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68" w:rsidRPr="00742A68" w:rsidRDefault="00742A68" w:rsidP="00742A68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after="0" w:line="360" w:lineRule="auto"/>
        <w:jc w:val="both"/>
        <w:outlineLvl w:val="1"/>
        <w:rPr>
          <w:rFonts w:ascii="Calibri" w:eastAsia="Times New Roman" w:hAnsi="Calibri" w:cs="Calibri"/>
          <w:b/>
          <w:color w:val="002060"/>
          <w:sz w:val="24"/>
          <w:szCs w:val="24"/>
          <w:lang w:eastAsia="zh-CN"/>
        </w:rPr>
      </w:pPr>
      <w:bookmarkStart w:id="0" w:name="_Toc216871548"/>
      <w:r>
        <w:rPr>
          <w:rFonts w:ascii="Calibri" w:eastAsia="Times New Roman" w:hAnsi="Calibri" w:cs="Calibri"/>
          <w:b/>
          <w:color w:val="002060"/>
          <w:sz w:val="24"/>
          <w:szCs w:val="24"/>
          <w:lang w:val="en-US" w:eastAsia="zh-CN"/>
        </w:rPr>
        <w:t xml:space="preserve">                                         </w:t>
      </w:r>
      <w:bookmarkStart w:id="1" w:name="_GoBack"/>
      <w:bookmarkEnd w:id="1"/>
      <w:r w:rsidRPr="00742A68">
        <w:rPr>
          <w:rFonts w:ascii="Calibri" w:eastAsia="Times New Roman" w:hAnsi="Calibri" w:cs="Calibri"/>
          <w:b/>
          <w:color w:val="002060"/>
          <w:sz w:val="24"/>
          <w:szCs w:val="24"/>
          <w:lang w:eastAsia="zh-CN"/>
        </w:rPr>
        <w:t>Υπόδειγμα Οικονομικής Προσφοράς</w:t>
      </w:r>
      <w:bookmarkEnd w:id="0"/>
    </w:p>
    <w:p w:rsidR="00742A68" w:rsidRPr="00742A68" w:rsidRDefault="00742A68" w:rsidP="00742A68">
      <w:pPr>
        <w:spacing w:after="0" w:line="360" w:lineRule="auto"/>
        <w:ind w:left="992"/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8786" w:type="dxa"/>
        <w:jc w:val="center"/>
        <w:tblLayout w:type="fixed"/>
        <w:tblLook w:val="0000" w:firstRow="0" w:lastRow="0" w:firstColumn="0" w:lastColumn="0" w:noHBand="0" w:noVBand="0"/>
      </w:tblPr>
      <w:tblGrid>
        <w:gridCol w:w="4813"/>
        <w:gridCol w:w="1807"/>
        <w:gridCol w:w="2166"/>
      </w:tblGrid>
      <w:tr w:rsidR="00742A68" w:rsidRPr="00742A68" w:rsidTr="004A42EB">
        <w:trPr>
          <w:trHeight w:val="780"/>
          <w:jc w:val="center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742A68" w:rsidRPr="00742A68" w:rsidRDefault="00742A68" w:rsidP="00742A68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2A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Περιγραφή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42A68" w:rsidRPr="00742A68" w:rsidRDefault="00742A68" w:rsidP="00742A68">
            <w:pPr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742A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Ετήσιο Τίμημα</w:t>
            </w:r>
          </w:p>
          <w:p w:rsidR="00742A68" w:rsidRPr="00742A68" w:rsidRDefault="00742A68" w:rsidP="00742A68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2A68">
              <w:rPr>
                <w:rFonts w:ascii="Calibri" w:eastAsia="Calibri" w:hAnsi="Calibri" w:cs="Calibri"/>
                <w:iCs/>
                <w:sz w:val="24"/>
                <w:szCs w:val="24"/>
              </w:rPr>
              <w:t>(€) πλέον ΦΠΑ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42A68" w:rsidRPr="00742A68" w:rsidRDefault="00742A68" w:rsidP="00742A68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2A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Ετήσιο Τίμημα </w:t>
            </w:r>
          </w:p>
          <w:p w:rsidR="00742A68" w:rsidRPr="00742A68" w:rsidRDefault="00742A68" w:rsidP="00742A68">
            <w:pPr>
              <w:spacing w:after="0" w:line="36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2A68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(€) </w:t>
            </w:r>
            <w:proofErr w:type="spellStart"/>
            <w:r w:rsidRPr="00742A68">
              <w:rPr>
                <w:rFonts w:ascii="Calibri" w:eastAsia="Calibri" w:hAnsi="Calibri" w:cs="Calibri"/>
                <w:iCs/>
                <w:sz w:val="24"/>
                <w:szCs w:val="24"/>
              </w:rPr>
              <w:t>συμπ</w:t>
            </w:r>
            <w:proofErr w:type="spellEnd"/>
            <w:r w:rsidRPr="00742A68">
              <w:rPr>
                <w:rFonts w:ascii="Calibri" w:eastAsia="Calibri" w:hAnsi="Calibri" w:cs="Calibri"/>
                <w:iCs/>
                <w:sz w:val="24"/>
                <w:szCs w:val="24"/>
              </w:rPr>
              <w:t>/νου ΦΠΑ</w:t>
            </w:r>
          </w:p>
        </w:tc>
      </w:tr>
      <w:tr w:rsidR="00742A68" w:rsidRPr="00742A68" w:rsidTr="004A42EB">
        <w:trPr>
          <w:trHeight w:val="804"/>
          <w:jc w:val="center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A68" w:rsidRPr="00742A68" w:rsidRDefault="00742A68" w:rsidP="00742A68">
            <w:pPr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2A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ΤΜΗΜΑ Α: </w:t>
            </w:r>
          </w:p>
          <w:p w:rsidR="00742A68" w:rsidRPr="00742A68" w:rsidRDefault="00742A68" w:rsidP="00742A68">
            <w:pPr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2A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Συντήρηση Κεντρικού Μηχανογραφικού Εξοπλισμού Πίνακα 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68" w:rsidRPr="00742A68" w:rsidRDefault="00742A68" w:rsidP="00742A68">
            <w:pPr>
              <w:spacing w:after="0" w:line="36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68" w:rsidRPr="00742A68" w:rsidRDefault="00742A68" w:rsidP="00742A68">
            <w:pPr>
              <w:spacing w:after="0" w:line="36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42A68" w:rsidRPr="00742A68" w:rsidTr="004A42EB">
        <w:trPr>
          <w:trHeight w:val="872"/>
          <w:jc w:val="center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A68" w:rsidRPr="00742A68" w:rsidRDefault="00742A68" w:rsidP="00742A68">
            <w:pPr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2A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ΤΜΗΜΑ Β:</w:t>
            </w:r>
          </w:p>
          <w:p w:rsidR="00742A68" w:rsidRPr="00742A68" w:rsidRDefault="00742A68" w:rsidP="00742A68">
            <w:pPr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2A6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Συντήρηση Κεντρικού Μηχανογραφικού Εξοπλισμού Πίνακα 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68" w:rsidRPr="00742A68" w:rsidRDefault="00742A68" w:rsidP="00742A68">
            <w:pPr>
              <w:spacing w:after="0" w:line="36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A68" w:rsidRPr="00742A68" w:rsidRDefault="00742A68" w:rsidP="00742A68">
            <w:pPr>
              <w:spacing w:after="0" w:line="36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42A68" w:rsidRPr="00742A68" w:rsidRDefault="00742A68" w:rsidP="00742A68">
      <w:pPr>
        <w:spacing w:after="0" w:line="360" w:lineRule="auto"/>
        <w:ind w:left="992"/>
        <w:jc w:val="center"/>
        <w:rPr>
          <w:rFonts w:ascii="Calibri" w:eastAsia="Calibri" w:hAnsi="Calibri" w:cs="Calibri"/>
          <w:b/>
          <w:szCs w:val="24"/>
        </w:rPr>
      </w:pPr>
    </w:p>
    <w:p w:rsidR="00742A68" w:rsidRPr="00742A68" w:rsidRDefault="00742A68" w:rsidP="00742A68">
      <w:pPr>
        <w:spacing w:after="0" w:line="360" w:lineRule="auto"/>
        <w:ind w:left="992"/>
        <w:jc w:val="center"/>
        <w:rPr>
          <w:rFonts w:ascii="Calibri" w:eastAsia="Calibri" w:hAnsi="Calibri" w:cs="Calibri"/>
          <w:b/>
          <w:szCs w:val="24"/>
        </w:rPr>
      </w:pPr>
    </w:p>
    <w:p w:rsidR="00742A68" w:rsidRPr="00742A68" w:rsidRDefault="00742A68" w:rsidP="00742A68">
      <w:pPr>
        <w:widowControl w:val="0"/>
        <w:suppressAutoHyphens/>
        <w:spacing w:after="0" w:line="360" w:lineRule="auto"/>
        <w:jc w:val="both"/>
        <w:textAlignment w:val="baseline"/>
        <w:rPr>
          <w:rFonts w:ascii="Calibri" w:eastAsia="Arial Unicode MS" w:hAnsi="Calibri" w:cs="Calibri"/>
          <w:lang w:eastAsia="zh-CN"/>
        </w:rPr>
      </w:pPr>
      <w:r w:rsidRPr="00742A68">
        <w:rPr>
          <w:rFonts w:ascii="Calibri" w:eastAsia="Arial Unicode MS" w:hAnsi="Calibri" w:cs="Calibri"/>
          <w:lang w:eastAsia="zh-CN"/>
        </w:rPr>
        <w:t xml:space="preserve">Οι Οικονομικοί Φορείς μπορούν να υποβάλουν προσφορά για </w:t>
      </w:r>
      <w:r w:rsidRPr="00742A68">
        <w:rPr>
          <w:rFonts w:ascii="Calibri" w:eastAsia="Arial Unicode MS" w:hAnsi="Calibri" w:cs="Calibri"/>
          <w:b/>
          <w:lang w:eastAsia="zh-CN"/>
        </w:rPr>
        <w:t xml:space="preserve">ένα τμήμα </w:t>
      </w:r>
      <w:r w:rsidRPr="00742A68">
        <w:rPr>
          <w:rFonts w:ascii="Calibri" w:eastAsia="Arial Unicode MS" w:hAnsi="Calibri" w:cs="Calibri"/>
          <w:lang w:eastAsia="zh-CN"/>
        </w:rPr>
        <w:t xml:space="preserve">(Εξοπλισμός του Πίνακα 1 ή Εξοπλισμός του Πίνακα 2) ή </w:t>
      </w:r>
      <w:r w:rsidRPr="00742A68">
        <w:rPr>
          <w:rFonts w:ascii="Calibri" w:eastAsia="Arial Unicode MS" w:hAnsi="Calibri" w:cs="Calibri"/>
          <w:b/>
          <w:lang w:eastAsia="zh-CN"/>
        </w:rPr>
        <w:t>και για τα δύο τμήματα</w:t>
      </w:r>
      <w:r w:rsidRPr="00742A68">
        <w:rPr>
          <w:rFonts w:ascii="Calibri" w:eastAsia="Arial Unicode MS" w:hAnsi="Calibri" w:cs="Calibri"/>
          <w:lang w:eastAsia="zh-CN"/>
        </w:rPr>
        <w:t xml:space="preserve"> (Εξοπλισμός του Πίνακα 1 και Εξοπλισμός του Πίνακα 2). </w:t>
      </w:r>
      <w:r w:rsidRPr="00742A68">
        <w:rPr>
          <w:rFonts w:ascii="Calibri" w:eastAsia="Arial Unicode MS" w:hAnsi="Calibri" w:cs="Calibri"/>
          <w:b/>
          <w:lang w:eastAsia="zh-CN"/>
        </w:rPr>
        <w:t>Προσφορά για Συντήρηση μέρους μόνο του Εξοπλισμού ενός Τμήματος δε θα γίνεται δεκτή.</w:t>
      </w:r>
    </w:p>
    <w:p w:rsidR="00742A68" w:rsidRPr="00742A68" w:rsidRDefault="00742A68" w:rsidP="00742A68">
      <w:pPr>
        <w:suppressAutoHyphens/>
        <w:spacing w:after="0" w:line="360" w:lineRule="auto"/>
        <w:ind w:left="360" w:right="143"/>
        <w:jc w:val="center"/>
        <w:rPr>
          <w:rFonts w:ascii="Calibri" w:eastAsia="Arial Unicode MS" w:hAnsi="Calibri" w:cs="Calibri"/>
          <w:lang w:eastAsia="zh-CN"/>
        </w:rPr>
      </w:pPr>
    </w:p>
    <w:p w:rsidR="00D230C0" w:rsidRDefault="00D230C0"/>
    <w:sectPr w:rsidR="00D230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D4"/>
    <w:rsid w:val="00413FD4"/>
    <w:rsid w:val="00742A68"/>
    <w:rsid w:val="00D2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6BC9"/>
  <w15:chartTrackingRefBased/>
  <w15:docId w15:val="{D4C3FBA7-5396-43B1-A672-D8EF41E5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Efka</dc:creator>
  <cp:keywords/>
  <dc:description/>
  <cp:lastModifiedBy>Efka</cp:lastModifiedBy>
  <cp:revision>2</cp:revision>
  <dcterms:created xsi:type="dcterms:W3CDTF">2025-12-18T11:14:00Z</dcterms:created>
  <dcterms:modified xsi:type="dcterms:W3CDTF">2025-12-18T11:16:00Z</dcterms:modified>
</cp:coreProperties>
</file>