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4" w:rsidRPr="00880126" w:rsidRDefault="00970048" w:rsidP="00D04914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 w:rsidRPr="007F294F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Αρχικός </w:t>
      </w:r>
      <w:r w:rsidR="00B63D85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Οριστικός </w:t>
      </w:r>
      <w:r w:rsidRPr="007F294F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Πίνακας κατάταξης υποψηφίων </w:t>
      </w:r>
      <w:r w:rsidR="00B63D85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(μετά τις ενστάσεις) </w:t>
      </w:r>
      <w:r w:rsidRPr="007F294F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κατά φθίνουσα σειρά βαθμολογίας </w:t>
      </w:r>
      <w:r w:rsidR="009863A5" w:rsidRPr="00880126">
        <w:rPr>
          <w:rFonts w:ascii="Calibri" w:eastAsia="Times New Roman" w:hAnsi="Calibri" w:cs="Calibri"/>
          <w:b/>
          <w:sz w:val="28"/>
          <w:szCs w:val="28"/>
          <w:lang w:eastAsia="el-GR"/>
        </w:rPr>
        <w:t>(Στήλη</w:t>
      </w:r>
      <w:r w:rsidR="009863A5" w:rsidRPr="00880126">
        <w:rPr>
          <w:rFonts w:ascii="Calibri" w:eastAsia="Times New Roman" w:hAnsi="Calibri" w:cs="Calibri"/>
          <w:b/>
          <w:bCs/>
          <w:sz w:val="16"/>
          <w:szCs w:val="20"/>
          <w:lang w:eastAsia="el-GR"/>
        </w:rPr>
        <w:t xml:space="preserve"> </w:t>
      </w:r>
      <w:r w:rsidR="009863A5" w:rsidRPr="00880126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Σύνολο μορίων πρόσθετων προσόντων με βαρύτητα)</w:t>
      </w:r>
      <w:r w:rsidR="009863A5" w:rsidRPr="00880126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 </w:t>
      </w:r>
      <w:r w:rsidRPr="00880126">
        <w:rPr>
          <w:rFonts w:ascii="Calibri" w:eastAsia="Times New Roman" w:hAnsi="Calibri" w:cs="Calibri"/>
          <w:b/>
          <w:sz w:val="28"/>
          <w:szCs w:val="28"/>
          <w:lang w:eastAsia="el-GR"/>
        </w:rPr>
        <w:t xml:space="preserve">ανά Γενική Διεύθυνση για την πλήρωση πέντε (5) θέσεων Προϊσταμένων Γενικών Διευθύνσεων του Ηλεκτρονικού Εθνικού Φορέα Κοινωνικής Ασφάλισης (e-ΕΦΚΑ) με τριετή θητεία, με δυνατότητα ανανέωσης άπαξ, μετά την αριθ. </w:t>
      </w:r>
      <w:proofErr w:type="spellStart"/>
      <w:r w:rsidRPr="00880126">
        <w:rPr>
          <w:rFonts w:ascii="Calibri" w:eastAsia="Times New Roman" w:hAnsi="Calibri" w:cs="Calibri"/>
          <w:b/>
          <w:sz w:val="28"/>
          <w:szCs w:val="28"/>
          <w:lang w:eastAsia="el-GR"/>
        </w:rPr>
        <w:t>πρωτ</w:t>
      </w:r>
      <w:proofErr w:type="spellEnd"/>
      <w:r w:rsidRPr="00880126">
        <w:rPr>
          <w:rFonts w:ascii="Calibri" w:eastAsia="Times New Roman" w:hAnsi="Calibri" w:cs="Calibri"/>
          <w:b/>
          <w:sz w:val="28"/>
          <w:szCs w:val="28"/>
          <w:lang w:eastAsia="el-GR"/>
        </w:rPr>
        <w:t>. 611572/27-12-2022 προκήρυξη  του Φορέα (ΑΔΑ: 978546ΜΑΠΣ-ΠΕΑ) προκειμένου να κληθούν οι υποψήφιοι προς συνέντευξη.</w:t>
      </w:r>
    </w:p>
    <w:p w:rsidR="0063515B" w:rsidRPr="00880126" w:rsidRDefault="0063515B" w:rsidP="00D04914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</w:p>
    <w:p w:rsidR="00D04914" w:rsidRPr="00880126" w:rsidRDefault="00D04914" w:rsidP="00D0491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</w:pPr>
      <w:r w:rsidRPr="00880126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ΑΡΧΙΚΟΣ </w:t>
      </w:r>
      <w:r w:rsidR="00B63D85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ΟΡΙΣΤΙΚΟΣ </w:t>
      </w:r>
      <w:r w:rsidRPr="00880126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ΠΙΝΑΚΑΣ ΚΑΤΑΤΑΞΗΣ ΓΙΑ ΤΗΝ ΠΡΟΚΗΡΥΣΣΟΜΕΝΗ ΘΕΣΗ ΠΡΟΙΣΤΑΜΕΝΟΥ ΓΕΝΙΚΗΣ ΔΙΕΥΘΥΝΣΗΣ ΣΥΝΤΑΞΕΩΝ </w:t>
      </w:r>
    </w:p>
    <w:p w:rsidR="00D04914" w:rsidRPr="00880126" w:rsidRDefault="00D04914" w:rsidP="00D04914">
      <w:p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</w:pPr>
    </w:p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709"/>
        <w:gridCol w:w="709"/>
        <w:gridCol w:w="708"/>
        <w:gridCol w:w="1309"/>
        <w:gridCol w:w="1417"/>
        <w:gridCol w:w="1701"/>
      </w:tblGrid>
      <w:tr w:rsidR="00880126" w:rsidRPr="00880126" w:rsidTr="00D04914">
        <w:trPr>
          <w:trHeight w:val="153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970048" w:rsidRPr="00880126" w:rsidRDefault="00970048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  <w:p w:rsidR="00D04914" w:rsidRPr="00880126" w:rsidRDefault="00D04914" w:rsidP="009700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Αρ.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Πρωτ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Ι. Μήνες συναφούς εμπειρίας ως υπάλληλος (12,22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x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Χ μήνες εμπειρίας) με ανώτατο όριο τους 180 μήνες, ήτοι τα 2200 μόρια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ΙΙ. Μήνες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συναφους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εμπειρίας  σε θέση ευθύνης(12,22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x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Χ μήνες εμπειρίας) με ανώτατο όριο τους 180 μήνες, ήτοι τα 2.200 μόρια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ΙΙΙ. Ύπαρξη επιπλέον συναφούς πτυχίου (1000 μόρια)</w:t>
            </w:r>
          </w:p>
        </w:tc>
        <w:tc>
          <w:tcPr>
            <w:tcW w:w="1309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Σύνολο μορίων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προσθ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 χωρίς βαρύτητα (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)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Σύνολο μορίων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πρόσθ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με βαρύτητα (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*25%+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*25%+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*10%)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Έλεγχος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προσθ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για την πρόκριση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val="en-US"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7-01/01/2023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182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5.399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8-02/01/2023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207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5.399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1.200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51-12/01/2023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255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213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4.399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45-11/01/2023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289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4.387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1.097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11-03/01/2023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241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176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 xml:space="preserve">    Όχι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4.350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1.088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27-09/01/2023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4.605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14-03/01/2023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375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13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3.727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932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41-11/01/2023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4.251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53-12/01/2023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3.605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46-11/01/2023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269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114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3.593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898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34-09/01/2023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D04914" w:rsidRPr="00880126" w:rsidRDefault="00191C20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</w:t>
            </w:r>
            <w:r w:rsidR="00D04914" w:rsidRPr="00880126">
              <w:rPr>
                <w:rFonts w:ascii="Calibri" w:eastAsia="Times New Roman" w:hAnsi="Calibri" w:cs="Calibri"/>
                <w:sz w:val="16"/>
                <w:lang w:eastAsia="el-GR"/>
              </w:rPr>
              <w:t>.116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04914" w:rsidRPr="00880126" w:rsidRDefault="00191C20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</w:t>
            </w:r>
            <w:r w:rsidR="00D04914" w:rsidRPr="00880126">
              <w:rPr>
                <w:rFonts w:ascii="Calibri" w:eastAsia="Times New Roman" w:hAnsi="Calibri" w:cs="Calibri"/>
                <w:sz w:val="16"/>
                <w:lang w:eastAsia="el-GR"/>
              </w:rPr>
              <w:t>79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22-05/01/2023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61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2.945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736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13-03/01/2023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3.187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647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26-08/01/2023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13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2.980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595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4-30/12/2022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36-09/01/2023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43-11/01/2023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6-30/12/2022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 xml:space="preserve">Δεν προκρίνεται για συνέντευξη- Δεν συγκεντρώνει 1350 μόρια 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15-03/01/2023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Δεν προκρίνεται για συνέντευξη – Δεν συγκεντρώνει 1350 μόρια</w:t>
            </w:r>
          </w:p>
        </w:tc>
      </w:tr>
      <w:tr w:rsidR="00D04914" w:rsidRPr="00880126" w:rsidTr="00D04914">
        <w:trPr>
          <w:trHeight w:val="3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37-10/01/2023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Δεν προκρίνεται για συνέντευξη- Δεν συγκεντρώνει 1350 μόρια</w:t>
            </w:r>
          </w:p>
        </w:tc>
      </w:tr>
    </w:tbl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0"/>
          <w:lang w:eastAsia="el-GR"/>
        </w:rPr>
      </w:pPr>
    </w:p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el-GR"/>
        </w:rPr>
      </w:pPr>
    </w:p>
    <w:p w:rsidR="00D04914" w:rsidRPr="00880126" w:rsidRDefault="00D04914" w:rsidP="00D0491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</w:pPr>
      <w:r w:rsidRPr="00880126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ΑΡΧΙΚΟΣ </w:t>
      </w:r>
      <w:r w:rsidR="00B63D85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ΟΡΙΣΤΙΚΟΣ </w:t>
      </w:r>
      <w:r w:rsidRPr="00880126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ΠΙΝΑΚΑΣ ΚΑΤΑΤΑΞΗΣ ΥΠΟΨΗΦΙΩΝ ΓΙΑ ΤΗΝ ΠΡΟΚΗΡΥΣΣΟΜΕΝΗ ΘΕΣΗ ΠΡΟΙΣΤΑΜΕΝΟΥ ΓΕΝΙΚΗΣ ΔΙΕΥΘΥΝΣΗΣ ΣΥΝΤΑΞΕΩΝ ΔΗΜΟΣΙΟΥ ΤΟΜΕΑ </w:t>
      </w:r>
    </w:p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709"/>
        <w:gridCol w:w="792"/>
        <w:gridCol w:w="941"/>
        <w:gridCol w:w="993"/>
        <w:gridCol w:w="1134"/>
        <w:gridCol w:w="2268"/>
      </w:tblGrid>
      <w:tr w:rsidR="00880126" w:rsidRPr="00880126" w:rsidTr="00D04914">
        <w:trPr>
          <w:trHeight w:val="153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1101" w:type="dxa"/>
            <w:shd w:val="clear" w:color="auto" w:fill="auto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Αρ.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Πρωτ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Ι. Μήνες συναφούς εμπειρίας ως υπάλληλος (12,22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x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Χ μήνες εμπειρίας) με ανώτατο όριο τους 180 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lastRenderedPageBreak/>
              <w:t>μήνες, ήτοι τα 2200 μόρια</w:t>
            </w:r>
          </w:p>
        </w:tc>
        <w:tc>
          <w:tcPr>
            <w:tcW w:w="792" w:type="dxa"/>
            <w:shd w:val="clear" w:color="auto" w:fill="auto"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lastRenderedPageBreak/>
              <w:t xml:space="preserve">ΙΙ. Μήνες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συναφους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εμπειρίας  σε θέση ευθύνης(12,22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x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Χ μήνες εμπειρίας) με ανώτατο όριο τους 180 μήνες, 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lastRenderedPageBreak/>
              <w:t>ήτοι τα 2.200 μόρια</w:t>
            </w:r>
          </w:p>
        </w:tc>
        <w:tc>
          <w:tcPr>
            <w:tcW w:w="941" w:type="dxa"/>
            <w:shd w:val="clear" w:color="auto" w:fill="auto"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lastRenderedPageBreak/>
              <w:t>ΙΙΙ. Ύπαρξη επιπλέον συναφούς πτυχίου (1000 μόρια)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Σύνολο μορίων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προσθ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 χωρίς βαρύτητα (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Σύνολο μορίων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πρόσθ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με βαρύτητα (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*25%+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*25%+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*10%)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Έλεγχος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προσθ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για την πρόκριση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lastRenderedPageBreak/>
              <w:t>1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7-01/01/2023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222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182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5.399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1.200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8-02/01/2023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196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207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5.399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1.200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12/03-01-2023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162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304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5.179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1.145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39-10/01/2023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213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191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4.399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1101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51-12/01/2023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255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213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4.399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B63D85">
        <w:trPr>
          <w:trHeight w:val="564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>
              <w:rPr>
                <w:rFonts w:ascii="Calibri" w:eastAsia="Times New Roman" w:hAnsi="Calibri" w:cs="Calibri"/>
                <w:sz w:val="16"/>
                <w:lang w:eastAsia="el-GR"/>
              </w:rPr>
              <w:t>6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45-11/01/2023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179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289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4.387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1.097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B63D85">
        <w:trPr>
          <w:trHeight w:val="564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>
              <w:rPr>
                <w:rFonts w:ascii="Calibri" w:eastAsia="Times New Roman" w:hAnsi="Calibri" w:cs="Calibri"/>
                <w:sz w:val="16"/>
                <w:lang w:eastAsia="el-GR"/>
              </w:rPr>
              <w:t>7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3-29/12/2022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179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145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4.959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1.090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11-03/01/2023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241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176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4.350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1.088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27-09/01/2023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199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115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4.605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49-12/01/2023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145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181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3.972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993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14-3/1/2023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125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375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3.727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932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41-11/01/2023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144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4.251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913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53-12/01/2023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180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115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3.605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901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46-11/01/2023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269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114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3.593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898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15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34-09/01/2023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124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131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4.116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879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16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35-09/01/2023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144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140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3.470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868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17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42-11/01/2023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147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76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2.725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681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18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13-3/1/2023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49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130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3.187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647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19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26-08/01/2023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79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83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2.980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595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20</w:t>
            </w: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4-30/12/2022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104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2.271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418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21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36-09/01/2023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2.075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369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22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43-11/01/2023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56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1.684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271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37-10/01/2023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  <w:t>Δεν προκρίνεται για συνέντευξη- Δεν συγκεντρώνει 1350 μόρια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15-03/01/2023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  <w:t>Δεν προκρίνεται για συνέντευξη- Δεν συγκεντρώνει 1350 μόρια</w:t>
            </w:r>
          </w:p>
        </w:tc>
      </w:tr>
      <w:tr w:rsidR="00B63D85" w:rsidRPr="00880126" w:rsidTr="00D04914">
        <w:trPr>
          <w:trHeight w:val="300"/>
        </w:trPr>
        <w:tc>
          <w:tcPr>
            <w:tcW w:w="1101" w:type="dxa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110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6-30/12/2022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92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100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B63D85" w:rsidRPr="00880126" w:rsidRDefault="00B63D85" w:rsidP="00B63D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  <w:t>Δεν προκρίνεται για συνέντευξη-Δεν συγκεντρώνει 1350 μόρια</w:t>
            </w:r>
          </w:p>
        </w:tc>
      </w:tr>
    </w:tbl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D04914" w:rsidRPr="00880126" w:rsidRDefault="00D04914" w:rsidP="00D049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  <w:r w:rsidRPr="00880126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lastRenderedPageBreak/>
        <w:t xml:space="preserve">ΑΡΧΙΚΟΣ </w:t>
      </w:r>
      <w:r w:rsidR="00B63D85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ΟΡΙΣΤΙΚΟΣ </w:t>
      </w:r>
      <w:r w:rsidRPr="00880126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ΠΙΝΑΚΑΣ ΚΑΤΑΤΑΞΗΣ ΓΙΑ ΤΗΝ ΠΡΟΚΗΡΥΣΣΟΜΕΝΗ ΘΕΣΗ ΠΡΟΙΣΤΑΜΕΝΟΥ ΓΕΝΙΚΗΣ ΔΙΕΥΘΥΝΣΗΣ ΕΠΙΚΟΥΡΙΚΗΣ ΑΣΦΑΛΙΣΗΣ ΚΑΙ ΕΦΑΠΑΞ ΠΑΡΟΧΩΝ </w:t>
      </w:r>
    </w:p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850"/>
        <w:gridCol w:w="709"/>
        <w:gridCol w:w="1133"/>
        <w:gridCol w:w="567"/>
        <w:gridCol w:w="992"/>
        <w:gridCol w:w="2552"/>
      </w:tblGrid>
      <w:tr w:rsidR="00880126" w:rsidRPr="00880126" w:rsidTr="00D04914">
        <w:trPr>
          <w:trHeight w:val="153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Αρ.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Πρωτ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Ι. Μήνες συναφούς εμπειρίας ως υπάλληλος (12,22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x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Χ μήνες εμπειρίας) με ανώτατο όριο τους 180 μήνες, ήτοι τα 2200 μόρια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ΙΙ. Μήνες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συναφους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εμπειρίας  σε θέση ευθύνης(12,22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x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Χ μήνες εμπειρίας) με ανώτατο όριο τους 180 μήνες, ήτοι τα 2.200 μόρια</w:t>
            </w:r>
          </w:p>
        </w:tc>
        <w:tc>
          <w:tcPr>
            <w:tcW w:w="1133" w:type="dxa"/>
            <w:shd w:val="clear" w:color="auto" w:fill="auto"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ΙΙΙ. Ύπαρξη επιπλέον συναφούς πτυχίου (1000 μόρια)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Σύνολο μορίων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προσθ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 χωρίς βαρύτητα (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Σύνολο μορίων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πρόσθ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με βαρύτητα (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*25%+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*25%+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*10%)</w:t>
            </w:r>
          </w:p>
        </w:tc>
        <w:tc>
          <w:tcPr>
            <w:tcW w:w="2552" w:type="dxa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Έλεγχος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προσθ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για την πρόκριση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7-01/01/2023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182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5.399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1.200</w:t>
            </w:r>
          </w:p>
        </w:tc>
        <w:tc>
          <w:tcPr>
            <w:tcW w:w="2552" w:type="dxa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8-02/01/2023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207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5.399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1.200</w:t>
            </w:r>
          </w:p>
        </w:tc>
        <w:tc>
          <w:tcPr>
            <w:tcW w:w="2552" w:type="dxa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16-03/01/2023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214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5.399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1.200</w:t>
            </w:r>
          </w:p>
        </w:tc>
        <w:tc>
          <w:tcPr>
            <w:tcW w:w="2552" w:type="dxa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12/03-01-2023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162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304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5.179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1.145</w:t>
            </w:r>
          </w:p>
        </w:tc>
        <w:tc>
          <w:tcPr>
            <w:tcW w:w="2552" w:type="dxa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39-10/01/2023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191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4.399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1.100</w:t>
            </w:r>
          </w:p>
        </w:tc>
        <w:tc>
          <w:tcPr>
            <w:tcW w:w="2552" w:type="dxa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51-12/01/2023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255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213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4.399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1.100</w:t>
            </w:r>
          </w:p>
        </w:tc>
        <w:tc>
          <w:tcPr>
            <w:tcW w:w="2552" w:type="dxa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45-11/01/2023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289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4.387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1.097</w:t>
            </w:r>
          </w:p>
        </w:tc>
        <w:tc>
          <w:tcPr>
            <w:tcW w:w="2552" w:type="dxa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11-03/01/2023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176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4.350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1.088</w:t>
            </w:r>
          </w:p>
        </w:tc>
        <w:tc>
          <w:tcPr>
            <w:tcW w:w="2552" w:type="dxa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27-09/01/2023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199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115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4.605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1.001</w:t>
            </w:r>
          </w:p>
        </w:tc>
        <w:tc>
          <w:tcPr>
            <w:tcW w:w="2552" w:type="dxa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14-03/01/2023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375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3.727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932</w:t>
            </w:r>
          </w:p>
        </w:tc>
        <w:tc>
          <w:tcPr>
            <w:tcW w:w="2552" w:type="dxa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41-11/01/2023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144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4.251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913</w:t>
            </w:r>
          </w:p>
        </w:tc>
        <w:tc>
          <w:tcPr>
            <w:tcW w:w="2552" w:type="dxa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53-12/01/2023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180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115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3.605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901</w:t>
            </w:r>
          </w:p>
        </w:tc>
        <w:tc>
          <w:tcPr>
            <w:tcW w:w="2552" w:type="dxa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46-11/1/2023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269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114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3.593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04914" w:rsidRPr="00880126" w:rsidRDefault="00E57D32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>
              <w:rPr>
                <w:rFonts w:ascii="Calibri" w:eastAsia="Times New Roman" w:hAnsi="Calibri" w:cs="Calibri"/>
                <w:sz w:val="16"/>
                <w:lang w:eastAsia="el-GR"/>
              </w:rPr>
              <w:t>898</w:t>
            </w:r>
          </w:p>
        </w:tc>
        <w:tc>
          <w:tcPr>
            <w:tcW w:w="2552" w:type="dxa"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34-09/01/2023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131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4.116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879</w:t>
            </w:r>
          </w:p>
        </w:tc>
        <w:tc>
          <w:tcPr>
            <w:tcW w:w="2552" w:type="dxa"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35-09/01/2023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140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3.470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868</w:t>
            </w:r>
          </w:p>
        </w:tc>
        <w:tc>
          <w:tcPr>
            <w:tcW w:w="2552" w:type="dxa"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22-05/01/2023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61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2.945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736</w:t>
            </w:r>
          </w:p>
        </w:tc>
        <w:tc>
          <w:tcPr>
            <w:tcW w:w="2552" w:type="dxa"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42-11/01/2023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76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2.725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681</w:t>
            </w:r>
          </w:p>
        </w:tc>
        <w:tc>
          <w:tcPr>
            <w:tcW w:w="2552" w:type="dxa"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13-03/01/2023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130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3.187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647</w:t>
            </w:r>
          </w:p>
        </w:tc>
        <w:tc>
          <w:tcPr>
            <w:tcW w:w="2552" w:type="dxa"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26-08/01/2023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83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2.980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595</w:t>
            </w:r>
          </w:p>
        </w:tc>
        <w:tc>
          <w:tcPr>
            <w:tcW w:w="2552" w:type="dxa"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4-30/12/2022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104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2.271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418</w:t>
            </w:r>
          </w:p>
        </w:tc>
        <w:tc>
          <w:tcPr>
            <w:tcW w:w="2552" w:type="dxa"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36-09/01/2023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2.075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369</w:t>
            </w:r>
          </w:p>
        </w:tc>
        <w:tc>
          <w:tcPr>
            <w:tcW w:w="2552" w:type="dxa"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43-11/01/2023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56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1.684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271</w:t>
            </w:r>
          </w:p>
        </w:tc>
        <w:tc>
          <w:tcPr>
            <w:tcW w:w="2552" w:type="dxa"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6-30/12/2022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100</w:t>
            </w:r>
          </w:p>
        </w:tc>
        <w:tc>
          <w:tcPr>
            <w:tcW w:w="2552" w:type="dxa"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sz w:val="16"/>
                <w:lang w:eastAsia="el-GR"/>
              </w:rPr>
              <w:t>Δεν προκρίνεται για συνέντευξη- Δεν συγκεντρώνει 1350 μόρια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15-03/01/2023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100</w:t>
            </w:r>
          </w:p>
        </w:tc>
        <w:tc>
          <w:tcPr>
            <w:tcW w:w="2552" w:type="dxa"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sz w:val="16"/>
                <w:lang w:eastAsia="el-GR"/>
              </w:rPr>
              <w:t>Δεν προκρίνεται για συνέντευξη- Δεν συγκεντρώνει 1350 μόρια</w:t>
            </w:r>
          </w:p>
        </w:tc>
      </w:tr>
      <w:tr w:rsidR="00191C20" w:rsidRPr="00880126" w:rsidTr="00D04914">
        <w:trPr>
          <w:trHeight w:val="300"/>
        </w:trPr>
        <w:tc>
          <w:tcPr>
            <w:tcW w:w="993" w:type="dxa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37-10/01/2023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91C20" w:rsidRPr="00880126" w:rsidRDefault="00191C20" w:rsidP="00191C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100</w:t>
            </w:r>
          </w:p>
        </w:tc>
        <w:tc>
          <w:tcPr>
            <w:tcW w:w="2552" w:type="dxa"/>
            <w:vAlign w:val="bottom"/>
          </w:tcPr>
          <w:p w:rsidR="00191C20" w:rsidRPr="00880126" w:rsidRDefault="00191C20" w:rsidP="00191C20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sz w:val="16"/>
                <w:lang w:eastAsia="el-GR"/>
              </w:rPr>
              <w:t>Δεν προκρίνεται για συνέντευξη- Δεν συγκεντρώνει 1350 μόρια</w:t>
            </w:r>
          </w:p>
        </w:tc>
      </w:tr>
    </w:tbl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D04914" w:rsidRPr="00880126" w:rsidRDefault="00D04914" w:rsidP="00D0491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</w:pPr>
      <w:r w:rsidRPr="00880126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ΑΡΧΙΚΟΣ </w:t>
      </w:r>
      <w:r w:rsidR="00B63D85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ΟΡΙΣΤΙΚΟΣ </w:t>
      </w:r>
      <w:r w:rsidRPr="00880126"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  <w:t xml:space="preserve">ΠΙΝΑΚΑΣ ΚΑΤΑΤΑΞΗΣ ΓΙΑ ΤΗΝ ΠΡΟΚΗΡΥΣΣΟΜΕΝΗ ΘΕΣΗ ΠΡΟΙΣΤΑΜΕΝΟΥ ΓΕΝΙΚΗΣ ΔΙΕΥΘΥΝΣΗΣ ΔΙΕΘΝΩΝ ΣΥΝΕΡΓΑΣΙΩΝ </w:t>
      </w:r>
    </w:p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8"/>
          <w:szCs w:val="28"/>
          <w:lang w:eastAsia="el-GR"/>
        </w:rPr>
      </w:pPr>
    </w:p>
    <w:p w:rsidR="00D04914" w:rsidRPr="00880126" w:rsidRDefault="00D04914" w:rsidP="00D04914">
      <w:pPr>
        <w:tabs>
          <w:tab w:val="left" w:pos="3555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tbl>
      <w:tblPr>
        <w:tblW w:w="8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709"/>
        <w:gridCol w:w="709"/>
        <w:gridCol w:w="709"/>
        <w:gridCol w:w="850"/>
        <w:gridCol w:w="850"/>
        <w:gridCol w:w="2374"/>
      </w:tblGrid>
      <w:tr w:rsidR="00880126" w:rsidRPr="00880126" w:rsidTr="00D04914">
        <w:trPr>
          <w:trHeight w:val="1530"/>
          <w:jc w:val="center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Αρ.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Πρωτ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Ι. Μήνες συναφούς εμπειρίας ως υπάλληλος (12,22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x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Χ μήνες εμπειρίας) με ανώτατο όριο τους 180 μήνες, ήτοι τα 2200 μόρια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ΙΙ. Μήνες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συναφους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εμπειρίας  σε θέση ευθύνης(12,22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x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Χ μήνες εμπειρίας) με ανώτατο όριο τους 180 μήνες, ήτοι τα 2.200 μόρια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ΙΙΙ. Ύπαρξη επιπλέον συναφούς πτυχίου (1000 μόρια)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Σύνολο μορίων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προσθ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 χωρίς βαρύτητα (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Σύνολο μορίων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πρόσθ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με βαρύτητα (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*25%+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*25%+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*10%)</w:t>
            </w:r>
          </w:p>
        </w:tc>
        <w:tc>
          <w:tcPr>
            <w:tcW w:w="2374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Έλεγχος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προσθ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για την πρόκριση για συνέντευξη</w:t>
            </w:r>
          </w:p>
        </w:tc>
      </w:tr>
      <w:tr w:rsidR="00880126" w:rsidRPr="00880126" w:rsidTr="00D04914">
        <w:trPr>
          <w:trHeight w:val="300"/>
          <w:jc w:val="center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51-12/01/2023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255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5.399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1.200</w:t>
            </w:r>
          </w:p>
        </w:tc>
        <w:tc>
          <w:tcPr>
            <w:tcW w:w="2374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C670F8">
        <w:trPr>
          <w:trHeight w:val="300"/>
          <w:jc w:val="center"/>
        </w:trPr>
        <w:tc>
          <w:tcPr>
            <w:tcW w:w="993" w:type="dxa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3-29/12/2022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4.959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1.090</w:t>
            </w:r>
          </w:p>
        </w:tc>
        <w:tc>
          <w:tcPr>
            <w:tcW w:w="2374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  <w:jc w:val="center"/>
        </w:trPr>
        <w:tc>
          <w:tcPr>
            <w:tcW w:w="993" w:type="dxa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32-09/01/2023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153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189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4.069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1.017</w:t>
            </w:r>
          </w:p>
        </w:tc>
        <w:tc>
          <w:tcPr>
            <w:tcW w:w="2374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  <w:jc w:val="center"/>
        </w:trPr>
        <w:tc>
          <w:tcPr>
            <w:tcW w:w="993" w:type="dxa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5-30/12/2022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4.483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971</w:t>
            </w:r>
          </w:p>
        </w:tc>
        <w:tc>
          <w:tcPr>
            <w:tcW w:w="2374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  <w:jc w:val="center"/>
        </w:trPr>
        <w:tc>
          <w:tcPr>
            <w:tcW w:w="993" w:type="dxa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50-12/01/2023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267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3.617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904</w:t>
            </w:r>
          </w:p>
        </w:tc>
        <w:tc>
          <w:tcPr>
            <w:tcW w:w="2374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  <w:jc w:val="center"/>
        </w:trPr>
        <w:tc>
          <w:tcPr>
            <w:tcW w:w="993" w:type="dxa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35-09/01/2023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3.470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868</w:t>
            </w:r>
          </w:p>
        </w:tc>
        <w:tc>
          <w:tcPr>
            <w:tcW w:w="2374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  <w:jc w:val="center"/>
        </w:trPr>
        <w:tc>
          <w:tcPr>
            <w:tcW w:w="993" w:type="dxa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2-29/12/2022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3.737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784</w:t>
            </w:r>
          </w:p>
        </w:tc>
        <w:tc>
          <w:tcPr>
            <w:tcW w:w="2374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  <w:jc w:val="center"/>
        </w:trPr>
        <w:tc>
          <w:tcPr>
            <w:tcW w:w="993" w:type="dxa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13-3/1/2023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3.187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647</w:t>
            </w:r>
          </w:p>
        </w:tc>
        <w:tc>
          <w:tcPr>
            <w:tcW w:w="2374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  <w:jc w:val="center"/>
        </w:trPr>
        <w:tc>
          <w:tcPr>
            <w:tcW w:w="993" w:type="dxa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26-08/01/2023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2.980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595</w:t>
            </w:r>
          </w:p>
        </w:tc>
        <w:tc>
          <w:tcPr>
            <w:tcW w:w="2374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  <w:jc w:val="center"/>
        </w:trPr>
        <w:tc>
          <w:tcPr>
            <w:tcW w:w="993" w:type="dxa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43-11/01/2023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1.684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271</w:t>
            </w:r>
          </w:p>
        </w:tc>
        <w:tc>
          <w:tcPr>
            <w:tcW w:w="2374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  <w:jc w:val="center"/>
        </w:trPr>
        <w:tc>
          <w:tcPr>
            <w:tcW w:w="993" w:type="dxa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37-10/01/2023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100</w:t>
            </w:r>
          </w:p>
        </w:tc>
        <w:tc>
          <w:tcPr>
            <w:tcW w:w="2374" w:type="dxa"/>
            <w:shd w:val="clear" w:color="auto" w:fill="auto"/>
            <w:noWrap/>
            <w:vAlign w:val="bottom"/>
            <w:hideMark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  <w:t>Δεν προκρίνεται για συνέντευξη- Δεν συγκεντρώνει 1350 μόρια</w:t>
            </w:r>
          </w:p>
        </w:tc>
      </w:tr>
      <w:tr w:rsidR="00C670F8" w:rsidRPr="00880126" w:rsidTr="00D04914">
        <w:trPr>
          <w:trHeight w:val="300"/>
          <w:jc w:val="center"/>
        </w:trPr>
        <w:tc>
          <w:tcPr>
            <w:tcW w:w="993" w:type="dxa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15-03/01/2023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100</w:t>
            </w:r>
          </w:p>
        </w:tc>
        <w:tc>
          <w:tcPr>
            <w:tcW w:w="2374" w:type="dxa"/>
            <w:shd w:val="clear" w:color="auto" w:fill="auto"/>
            <w:noWrap/>
            <w:vAlign w:val="bottom"/>
          </w:tcPr>
          <w:p w:rsidR="00C670F8" w:rsidRPr="00880126" w:rsidRDefault="00C670F8" w:rsidP="00C670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  <w:t>Δεν προκρίνεται για συνέντευξη- Δεν συγκεντρώνει 1350 μόρια</w:t>
            </w:r>
          </w:p>
        </w:tc>
      </w:tr>
    </w:tbl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D04914" w:rsidRPr="00880126" w:rsidRDefault="00D04914" w:rsidP="00D04914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</w:pPr>
    </w:p>
    <w:p w:rsidR="00D04914" w:rsidRPr="00880126" w:rsidRDefault="00D04914" w:rsidP="00D04914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el-GR"/>
        </w:rPr>
      </w:pPr>
      <w:r w:rsidRPr="00880126">
        <w:rPr>
          <w:rFonts w:ascii="Calibri" w:eastAsia="Times New Roman" w:hAnsi="Calibri" w:cs="Calibri"/>
          <w:sz w:val="28"/>
          <w:szCs w:val="28"/>
          <w:u w:val="single"/>
          <w:lang w:eastAsia="el-GR"/>
        </w:rPr>
        <w:t xml:space="preserve">ΑΡΧΙΚΟΣ </w:t>
      </w:r>
      <w:r w:rsidR="004B4DCD">
        <w:rPr>
          <w:rFonts w:ascii="Calibri" w:eastAsia="Times New Roman" w:hAnsi="Calibri" w:cs="Calibri"/>
          <w:sz w:val="28"/>
          <w:szCs w:val="28"/>
          <w:u w:val="single"/>
          <w:lang w:eastAsia="el-GR"/>
        </w:rPr>
        <w:t xml:space="preserve">ΟΡΙΣΤΙΚΟΣ </w:t>
      </w:r>
      <w:r w:rsidRPr="00880126">
        <w:rPr>
          <w:rFonts w:ascii="Calibri" w:eastAsia="Times New Roman" w:hAnsi="Calibri" w:cs="Calibri"/>
          <w:sz w:val="28"/>
          <w:szCs w:val="28"/>
          <w:u w:val="single"/>
          <w:lang w:eastAsia="el-GR"/>
        </w:rPr>
        <w:t xml:space="preserve">ΠΙΝΑΚΑΣ ΚΑΤΑΤΑΞΗΣ ΓΙΑ ΤΗΝ ΠΡΟΚΗΡΥΣΣΟΜΕΝΗ ΘΕΣΗ ΠΡΟΙΣΤΑΜΕΝΟΥ ΓΕΝΙΚΗΣ ΔΙΕΥΘΥΝΣΗΣ ΕΙΣΦΟΡΩΝ </w:t>
      </w:r>
    </w:p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708"/>
        <w:gridCol w:w="1134"/>
        <w:gridCol w:w="709"/>
        <w:gridCol w:w="850"/>
        <w:gridCol w:w="1418"/>
        <w:gridCol w:w="2410"/>
      </w:tblGrid>
      <w:tr w:rsidR="00880126" w:rsidRPr="00880126" w:rsidTr="00D04914">
        <w:trPr>
          <w:trHeight w:val="153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Αρ.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Πρωτ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Ι. Μήνες συναφούς εμπειρίας ως υπάλληλος (12,22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x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Χ μήνες εμπειρίας) με ανώτατο όριο τους 180 μήνες, ήτοι τα 2200 μόρια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ΙΙ. Μήνες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συναφους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εμπειρίας  σε θέση ευθύνης(12,22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x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 Χ μήνες εμπειρίας) με ανώτατο όριο τους 180 μήνες, ήτοι τα 2.200 μόρια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ΙΙΙ. Ύπαρξη επιπλέον συναφούς πτυχίου (1000 μόρια)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Σύνολο μορίων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προσθ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 χωρίς βαρύτητα (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)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Σύνολο μορίων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πρόσθ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με βαρύτητα (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*25%+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*25%+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val="en-US" w:eastAsia="el-GR"/>
              </w:rPr>
              <w:t>III</w:t>
            </w: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*10%)</w:t>
            </w:r>
          </w:p>
        </w:tc>
        <w:tc>
          <w:tcPr>
            <w:tcW w:w="2410" w:type="dxa"/>
            <w:shd w:val="clear" w:color="auto" w:fill="auto"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 xml:space="preserve">Έλεγχος </w:t>
            </w:r>
            <w:proofErr w:type="spellStart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προσθ</w:t>
            </w:r>
            <w:proofErr w:type="spellEnd"/>
            <w:r w:rsidRPr="00880126">
              <w:rPr>
                <w:rFonts w:ascii="Calibri" w:eastAsia="Times New Roman" w:hAnsi="Calibri" w:cs="Calibri"/>
                <w:b/>
                <w:bCs/>
                <w:sz w:val="16"/>
                <w:szCs w:val="20"/>
                <w:lang w:eastAsia="el-GR"/>
              </w:rPr>
              <w:t>. Προσόντων για την πρόκριση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16-03/01/2023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214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5.399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1.200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51-12/01/2023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255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213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5.399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1.200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45-11/01/2023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179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289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4.387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1.097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10-02/01/2023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 xml:space="preserve">Ναι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4.898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1.075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50-12/01/2023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267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4.617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1.004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14-03/01/2023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3.727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932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282"/>
        </w:trPr>
        <w:tc>
          <w:tcPr>
            <w:tcW w:w="993" w:type="dxa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41-11/01/2023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144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4.251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913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D04914" w:rsidRPr="00880126" w:rsidRDefault="00D04914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53-12/01/2023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180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3.605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901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46-11/01/2023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269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3.593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898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34-09/01/2023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E7C77" w:rsidRPr="00880126" w:rsidRDefault="00191C20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</w:t>
            </w:r>
            <w:r w:rsidR="006E7C77" w:rsidRPr="00880126">
              <w:rPr>
                <w:rFonts w:ascii="Calibri" w:eastAsia="Times New Roman" w:hAnsi="Calibri" w:cs="Calibri"/>
                <w:sz w:val="16"/>
                <w:lang w:eastAsia="el-GR"/>
              </w:rPr>
              <w:t>.456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E7C77" w:rsidRPr="00880126" w:rsidRDefault="00191C20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</w:t>
            </w:r>
            <w:r w:rsidR="006E7C77" w:rsidRPr="00880126">
              <w:rPr>
                <w:rFonts w:ascii="Calibri" w:eastAsia="Times New Roman" w:hAnsi="Calibri" w:cs="Calibri"/>
                <w:sz w:val="16"/>
                <w:lang w:eastAsia="el-GR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26-08/01/2023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2.980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595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13-03/01/2023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2.833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558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36-09/01/2023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2.075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369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Cs/>
                <w:sz w:val="16"/>
                <w:lang w:eastAsia="el-GR"/>
              </w:rPr>
              <w:t>Προκρίνεται για συνέντευξη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37-10/01/2023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  <w:t>Δεν προκρίνεται για συνέντευξη- Δεν συγκεντρώνει 1350 μόρια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52-12/01/2023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855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214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  <w:t>Δεν προκρίνεται για συνέντευξη- Δεν συγκεντρώνει 1350 μόρια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43-11/01/2023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Όχι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684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171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  <w:t>Δεν προκρίνεται για συνέντευξη- Δεν συγκεντρώνει 1350 μόρια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6-30/12/2022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100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  <w:t>Δεν προκρίνεται για συνέντευξη- Δεν συγκεντρώνει 1350 μόρια</w:t>
            </w:r>
          </w:p>
        </w:tc>
      </w:tr>
      <w:tr w:rsidR="00880126" w:rsidRPr="00880126" w:rsidTr="00D04914">
        <w:trPr>
          <w:trHeight w:val="300"/>
        </w:trPr>
        <w:tc>
          <w:tcPr>
            <w:tcW w:w="993" w:type="dxa"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15-03/01/2023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Ναι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1.000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sz w:val="16"/>
                <w:lang w:eastAsia="el-GR"/>
              </w:rPr>
              <w:t>100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6E7C77" w:rsidRPr="00880126" w:rsidRDefault="006E7C77" w:rsidP="006E7C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</w:pPr>
            <w:r w:rsidRPr="00880126">
              <w:rPr>
                <w:rFonts w:ascii="Calibri" w:eastAsia="Times New Roman" w:hAnsi="Calibri" w:cs="Calibri"/>
                <w:b/>
                <w:bCs/>
                <w:sz w:val="16"/>
                <w:lang w:eastAsia="el-GR"/>
              </w:rPr>
              <w:t>Δεν προκρίνεται για συνέντευξη - Δεν συγκεντρώνει 1350 μόρια</w:t>
            </w:r>
          </w:p>
        </w:tc>
      </w:tr>
    </w:tbl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D04914" w:rsidRPr="00880126" w:rsidRDefault="00D04914" w:rsidP="00D0491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el-GR"/>
        </w:rPr>
      </w:pPr>
    </w:p>
    <w:p w:rsidR="006750A3" w:rsidRPr="00880126" w:rsidRDefault="006750A3">
      <w:bookmarkStart w:id="0" w:name="_GoBack"/>
      <w:bookmarkEnd w:id="0"/>
    </w:p>
    <w:sectPr w:rsidR="006750A3" w:rsidRPr="00880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616CB"/>
    <w:multiLevelType w:val="hybridMultilevel"/>
    <w:tmpl w:val="31002F8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14"/>
    <w:rsid w:val="00191C20"/>
    <w:rsid w:val="004B4DCD"/>
    <w:rsid w:val="004C44AD"/>
    <w:rsid w:val="006119C6"/>
    <w:rsid w:val="0063515B"/>
    <w:rsid w:val="006750A3"/>
    <w:rsid w:val="006E7C77"/>
    <w:rsid w:val="007F294F"/>
    <w:rsid w:val="00880126"/>
    <w:rsid w:val="00970048"/>
    <w:rsid w:val="009863A5"/>
    <w:rsid w:val="00B63D85"/>
    <w:rsid w:val="00C670F8"/>
    <w:rsid w:val="00D04914"/>
    <w:rsid w:val="00E1295C"/>
    <w:rsid w:val="00E5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1674</Words>
  <Characters>9042</Characters>
  <Application>Microsoft Office Word</Application>
  <DocSecurity>0</DocSecurity>
  <Lines>75</Lines>
  <Paragraphs>21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Efka-Pc</dc:creator>
  <cp:lastModifiedBy>Efka-Pc</cp:lastModifiedBy>
  <cp:revision>2</cp:revision>
  <dcterms:created xsi:type="dcterms:W3CDTF">2023-02-17T10:58:00Z</dcterms:created>
  <dcterms:modified xsi:type="dcterms:W3CDTF">2023-02-17T10:58:00Z</dcterms:modified>
</cp:coreProperties>
</file>