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537F" w:rsidRPr="00FA6809" w:rsidRDefault="00FD537F" w:rsidP="00FA6809">
      <w:pPr>
        <w:pStyle w:val="19"/>
        <w:spacing w:after="0" w:line="360" w:lineRule="auto"/>
        <w:rPr>
          <w:rFonts w:ascii="Times New Roman" w:hAnsi="Times New Roman" w:cs="Times New Roman"/>
          <w:sz w:val="24"/>
        </w:rPr>
      </w:pPr>
    </w:p>
    <w:p w:rsidR="007F5A5C" w:rsidRPr="00A87A6C" w:rsidRDefault="007F5A5C" w:rsidP="00FA6809">
      <w:pPr>
        <w:spacing w:after="0" w:line="360" w:lineRule="auto"/>
        <w:rPr>
          <w:rFonts w:ascii="Tahoma" w:hAnsi="Tahoma" w:cs="Tahoma"/>
          <w:szCs w:val="22"/>
          <w:lang w:val="el-GR"/>
        </w:rPr>
      </w:pPr>
      <w:r w:rsidRPr="005B7D58">
        <w:rPr>
          <w:rFonts w:ascii="Times New Roman" w:hAnsi="Times New Roman" w:cs="Times New Roman"/>
          <w:noProof/>
          <w:sz w:val="18"/>
          <w:szCs w:val="18"/>
          <w:lang w:val="el-GR"/>
        </w:rPr>
        <w:t xml:space="preserve">        </w:t>
      </w:r>
      <w:r w:rsidR="00456E8E" w:rsidRPr="005B7D58">
        <w:rPr>
          <w:rFonts w:ascii="Times New Roman" w:hAnsi="Times New Roman" w:cs="Times New Roman"/>
          <w:noProof/>
          <w:sz w:val="18"/>
          <w:szCs w:val="18"/>
          <w:lang w:val="el-GR"/>
        </w:rPr>
        <w:t xml:space="preserve">         </w:t>
      </w:r>
      <w:r w:rsidRPr="005B7D58">
        <w:rPr>
          <w:rFonts w:ascii="Times New Roman" w:hAnsi="Times New Roman" w:cs="Times New Roman"/>
          <w:noProof/>
          <w:sz w:val="18"/>
          <w:szCs w:val="18"/>
          <w:lang w:val="el-GR"/>
        </w:rPr>
        <w:t xml:space="preserve">    </w:t>
      </w:r>
      <w:r w:rsidR="00456E8E" w:rsidRPr="005B7D58">
        <w:rPr>
          <w:rFonts w:ascii="Times New Roman" w:hAnsi="Times New Roman" w:cs="Times New Roman"/>
          <w:noProof/>
          <w:sz w:val="18"/>
          <w:szCs w:val="18"/>
          <w:lang w:val="el-GR"/>
        </w:rPr>
        <w:t xml:space="preserve">       </w:t>
      </w:r>
      <w:r w:rsidRPr="005B7D58">
        <w:rPr>
          <w:rFonts w:ascii="Times New Roman" w:hAnsi="Times New Roman" w:cs="Times New Roman"/>
          <w:noProof/>
          <w:sz w:val="18"/>
          <w:szCs w:val="18"/>
          <w:lang w:val="el-GR"/>
        </w:rPr>
        <w:t xml:space="preserve">      </w:t>
      </w:r>
      <w:r w:rsidR="003A16ED">
        <w:rPr>
          <w:rFonts w:ascii="Tahoma" w:hAnsi="Tahoma" w:cs="Tahoma"/>
          <w:noProof/>
          <w:szCs w:val="22"/>
          <w:lang w:val="el-GR" w:eastAsia="el-GR"/>
        </w:rPr>
        <w:drawing>
          <wp:inline distT="0" distB="0" distL="0" distR="0">
            <wp:extent cx="438150" cy="438150"/>
            <wp:effectExtent l="19050" t="0" r="0" b="0"/>
            <wp:docPr id="1" name="Εικόνα 1"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encrypted-tbn1.gstatic.com/images?q=tbn:ANd9GcRQFBh6D7GX0t_9wVKqNVmKUT17t725cJ2zXkPAwlaTHH_YCwcceemZJw"/>
                    <pic:cNvPicPr>
                      <a:picLocks noChangeAspect="1" noChangeArrowheads="1"/>
                    </pic:cNvPicPr>
                  </pic:nvPicPr>
                  <pic:blipFill>
                    <a:blip r:embed="rId9" cstate="print"/>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7F5A5C" w:rsidRPr="00376F10" w:rsidRDefault="007F5A5C" w:rsidP="00FA6809">
      <w:pPr>
        <w:spacing w:after="0" w:line="360" w:lineRule="auto"/>
        <w:rPr>
          <w:rFonts w:ascii="Tahoma" w:hAnsi="Tahoma" w:cs="Tahoma"/>
          <w:b/>
          <w:sz w:val="21"/>
          <w:szCs w:val="21"/>
          <w:lang w:val="el-GR"/>
        </w:rPr>
      </w:pPr>
      <w:r w:rsidRPr="00376F10">
        <w:rPr>
          <w:rFonts w:ascii="Tahoma" w:hAnsi="Tahoma" w:cs="Tahoma"/>
          <w:b/>
          <w:sz w:val="21"/>
          <w:szCs w:val="21"/>
          <w:lang w:val="el-GR"/>
        </w:rPr>
        <w:t xml:space="preserve">        </w:t>
      </w:r>
      <w:r w:rsidR="00456E8E" w:rsidRPr="00376F10">
        <w:rPr>
          <w:rFonts w:ascii="Tahoma" w:hAnsi="Tahoma" w:cs="Tahoma"/>
          <w:b/>
          <w:sz w:val="21"/>
          <w:szCs w:val="21"/>
          <w:lang w:val="el-GR"/>
        </w:rPr>
        <w:t xml:space="preserve">       </w:t>
      </w:r>
      <w:r w:rsidRPr="00376F10">
        <w:rPr>
          <w:rFonts w:ascii="Tahoma" w:hAnsi="Tahoma" w:cs="Tahoma"/>
          <w:b/>
          <w:sz w:val="21"/>
          <w:szCs w:val="21"/>
          <w:lang w:val="el-GR"/>
        </w:rPr>
        <w:t xml:space="preserve">   ΕΛΛΗΝΙΚΗ ΔΗΜΟΚΡΑΤΙΑ</w:t>
      </w:r>
    </w:p>
    <w:p w:rsidR="007F5A5C" w:rsidRPr="00376F10" w:rsidRDefault="009B7B6B" w:rsidP="009B7B6B">
      <w:pPr>
        <w:spacing w:after="0" w:line="360" w:lineRule="auto"/>
        <w:rPr>
          <w:rFonts w:ascii="Tahoma" w:hAnsi="Tahoma" w:cs="Tahoma"/>
          <w:b/>
          <w:sz w:val="21"/>
          <w:szCs w:val="21"/>
          <w:lang w:val="el-GR"/>
        </w:rPr>
      </w:pPr>
      <w:r>
        <w:rPr>
          <w:rFonts w:ascii="Tahoma" w:hAnsi="Tahoma" w:cs="Tahoma"/>
          <w:b/>
          <w:sz w:val="21"/>
          <w:szCs w:val="21"/>
          <w:lang w:val="el-GR"/>
        </w:rPr>
        <w:t>ΥΠΟΥΡΓΕΙΟ ΕΡΓΑΣΙΑΣ &amp; ΚΟΙΝΩΝΙΚΩΝ ΥΠΟΘΕΣΕΩΝ</w:t>
      </w:r>
    </w:p>
    <w:p w:rsidR="00FD537F" w:rsidRPr="00376F10" w:rsidRDefault="004D2516" w:rsidP="00FA6809">
      <w:pPr>
        <w:spacing w:after="0" w:line="360" w:lineRule="auto"/>
        <w:rPr>
          <w:rFonts w:ascii="Tahoma" w:hAnsi="Tahoma" w:cs="Tahoma"/>
          <w:sz w:val="21"/>
          <w:szCs w:val="21"/>
          <w:lang w:val="el-GR"/>
        </w:rPr>
      </w:pPr>
      <w:r>
        <w:rPr>
          <w:rFonts w:ascii="Tahoma" w:hAnsi="Tahoma" w:cs="Tahoma"/>
          <w:noProof/>
          <w:sz w:val="21"/>
          <w:szCs w:val="21"/>
          <w:lang w:val="el-GR" w:eastAsia="el-GR"/>
        </w:rPr>
        <mc:AlternateContent>
          <mc:Choice Requires="wps">
            <w:drawing>
              <wp:anchor distT="0" distB="0" distL="114300" distR="114300" simplePos="0" relativeHeight="251657728" behindDoc="0" locked="0" layoutInCell="1" allowOverlap="1">
                <wp:simplePos x="0" y="0"/>
                <wp:positionH relativeFrom="column">
                  <wp:posOffset>1341755</wp:posOffset>
                </wp:positionH>
                <wp:positionV relativeFrom="paragraph">
                  <wp:posOffset>4445</wp:posOffset>
                </wp:positionV>
                <wp:extent cx="846455" cy="962660"/>
                <wp:effectExtent l="0" t="0" r="10795" b="27940"/>
                <wp:wrapNone/>
                <wp:docPr id="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 cy="962660"/>
                        </a:xfrm>
                        <a:prstGeom prst="rect">
                          <a:avLst/>
                        </a:prstGeom>
                        <a:solidFill>
                          <a:srgbClr val="FFFFFF"/>
                        </a:solidFill>
                        <a:ln w="25400">
                          <a:solidFill>
                            <a:srgbClr val="FFFFFF"/>
                          </a:solidFill>
                          <a:miter lim="800000"/>
                          <a:headEnd/>
                          <a:tailEnd/>
                        </a:ln>
                      </wps:spPr>
                      <wps:txbx>
                        <w:txbxContent>
                          <w:p w:rsidR="00D212D6" w:rsidRPr="00F8065C" w:rsidRDefault="00D212D6" w:rsidP="007F5A5C">
                            <w:pPr>
                              <w:jc w:val="center"/>
                              <w:rPr>
                                <w:b/>
                                <w:color w:val="1F497D"/>
                                <w:sz w:val="20"/>
                                <w:szCs w:val="20"/>
                              </w:rPr>
                            </w:pPr>
                            <w:proofErr w:type="spellStart"/>
                            <w:r w:rsidRPr="00F8065C">
                              <w:rPr>
                                <w:b/>
                                <w:color w:val="1F497D"/>
                                <w:sz w:val="20"/>
                                <w:szCs w:val="20"/>
                              </w:rPr>
                              <w:t>Ενι</w:t>
                            </w:r>
                            <w:proofErr w:type="spellEnd"/>
                            <w:r w:rsidRPr="00F8065C">
                              <w:rPr>
                                <w:b/>
                                <w:color w:val="1F497D"/>
                                <w:sz w:val="20"/>
                                <w:szCs w:val="20"/>
                              </w:rPr>
                              <w:t>αίος</w:t>
                            </w:r>
                          </w:p>
                          <w:p w:rsidR="00D212D6" w:rsidRPr="00F8065C" w:rsidRDefault="00D212D6" w:rsidP="007F5A5C">
                            <w:pPr>
                              <w:jc w:val="center"/>
                              <w:rPr>
                                <w:b/>
                                <w:color w:val="1F497D"/>
                                <w:sz w:val="20"/>
                                <w:szCs w:val="20"/>
                              </w:rPr>
                            </w:pPr>
                            <w:proofErr w:type="spellStart"/>
                            <w:r w:rsidRPr="00F8065C">
                              <w:rPr>
                                <w:b/>
                                <w:color w:val="1F497D"/>
                                <w:sz w:val="20"/>
                                <w:szCs w:val="20"/>
                              </w:rPr>
                              <w:t>Φορέ</w:t>
                            </w:r>
                            <w:proofErr w:type="spellEnd"/>
                            <w:r w:rsidRPr="00F8065C">
                              <w:rPr>
                                <w:b/>
                                <w:color w:val="1F497D"/>
                                <w:sz w:val="20"/>
                                <w:szCs w:val="20"/>
                              </w:rPr>
                              <w:t>ας</w:t>
                            </w:r>
                          </w:p>
                          <w:p w:rsidR="00D212D6" w:rsidRPr="00F8065C" w:rsidRDefault="00D212D6" w:rsidP="007F5A5C">
                            <w:pPr>
                              <w:jc w:val="center"/>
                              <w:rPr>
                                <w:b/>
                                <w:color w:val="1F497D"/>
                                <w:sz w:val="20"/>
                                <w:szCs w:val="20"/>
                              </w:rPr>
                            </w:pPr>
                            <w:proofErr w:type="spellStart"/>
                            <w:r w:rsidRPr="00F8065C">
                              <w:rPr>
                                <w:b/>
                                <w:color w:val="1F497D"/>
                                <w:sz w:val="20"/>
                                <w:szCs w:val="20"/>
                              </w:rPr>
                              <w:t>Κοινωνικής</w:t>
                            </w:r>
                            <w:proofErr w:type="spellEnd"/>
                          </w:p>
                          <w:p w:rsidR="00D212D6" w:rsidRPr="00F8065C" w:rsidRDefault="00D212D6" w:rsidP="007F5A5C">
                            <w:pPr>
                              <w:jc w:val="center"/>
                              <w:rPr>
                                <w:b/>
                                <w:color w:val="1F497D"/>
                                <w:sz w:val="20"/>
                                <w:szCs w:val="20"/>
                              </w:rPr>
                            </w:pPr>
                            <w:proofErr w:type="spellStart"/>
                            <w:r w:rsidRPr="00F8065C">
                              <w:rPr>
                                <w:b/>
                                <w:color w:val="1F497D"/>
                                <w:sz w:val="20"/>
                                <w:szCs w:val="20"/>
                              </w:rPr>
                              <w:t>Ασφάλισης</w:t>
                            </w:r>
                            <w:proofErr w:type="spellEnd"/>
                          </w:p>
                          <w:p w:rsidR="00D212D6" w:rsidRPr="00B10802" w:rsidRDefault="00D212D6" w:rsidP="007F5A5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3" o:spid="_x0000_s1026" style="position:absolute;left:0;text-align:left;margin-left:105.65pt;margin-top:.35pt;width:66.65pt;height:7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" strokecolor="white" strokeweight="2pt">
                <v:textbox>
                  <w:txbxContent>
                    <w:p w:rsidR="00D212D6" w:rsidRPr="00F8065C" w:rsidRDefault="00D212D6" w:rsidP="007F5A5C">
                      <w:pPr>
                        <w:jc w:val="center"/>
                        <w:rPr>
                          <w:b/>
                          <w:color w:val="1F497D"/>
                          <w:sz w:val="20"/>
                          <w:szCs w:val="20"/>
                        </w:rPr>
                      </w:pPr>
                      <w:proofErr w:type="spellStart"/>
                      <w:r w:rsidRPr="00F8065C">
                        <w:rPr>
                          <w:b/>
                          <w:color w:val="1F497D"/>
                          <w:sz w:val="20"/>
                          <w:szCs w:val="20"/>
                        </w:rPr>
                        <w:t>Ενι</w:t>
                      </w:r>
                      <w:proofErr w:type="spellEnd"/>
                      <w:r w:rsidRPr="00F8065C">
                        <w:rPr>
                          <w:b/>
                          <w:color w:val="1F497D"/>
                          <w:sz w:val="20"/>
                          <w:szCs w:val="20"/>
                        </w:rPr>
                        <w:t>αίος</w:t>
                      </w:r>
                    </w:p>
                    <w:p w:rsidR="00D212D6" w:rsidRPr="00F8065C" w:rsidRDefault="00D212D6" w:rsidP="007F5A5C">
                      <w:pPr>
                        <w:jc w:val="center"/>
                        <w:rPr>
                          <w:b/>
                          <w:color w:val="1F497D"/>
                          <w:sz w:val="20"/>
                          <w:szCs w:val="20"/>
                        </w:rPr>
                      </w:pPr>
                      <w:proofErr w:type="spellStart"/>
                      <w:r w:rsidRPr="00F8065C">
                        <w:rPr>
                          <w:b/>
                          <w:color w:val="1F497D"/>
                          <w:sz w:val="20"/>
                          <w:szCs w:val="20"/>
                        </w:rPr>
                        <w:t>Φορέ</w:t>
                      </w:r>
                      <w:proofErr w:type="spellEnd"/>
                      <w:r w:rsidRPr="00F8065C">
                        <w:rPr>
                          <w:b/>
                          <w:color w:val="1F497D"/>
                          <w:sz w:val="20"/>
                          <w:szCs w:val="20"/>
                        </w:rPr>
                        <w:t>ας</w:t>
                      </w:r>
                    </w:p>
                    <w:p w:rsidR="00D212D6" w:rsidRPr="00F8065C" w:rsidRDefault="00D212D6" w:rsidP="007F5A5C">
                      <w:pPr>
                        <w:jc w:val="center"/>
                        <w:rPr>
                          <w:b/>
                          <w:color w:val="1F497D"/>
                          <w:sz w:val="20"/>
                          <w:szCs w:val="20"/>
                        </w:rPr>
                      </w:pPr>
                      <w:proofErr w:type="spellStart"/>
                      <w:r w:rsidRPr="00F8065C">
                        <w:rPr>
                          <w:b/>
                          <w:color w:val="1F497D"/>
                          <w:sz w:val="20"/>
                          <w:szCs w:val="20"/>
                        </w:rPr>
                        <w:t>Κοινωνικής</w:t>
                      </w:r>
                      <w:proofErr w:type="spellEnd"/>
                    </w:p>
                    <w:p w:rsidR="00D212D6" w:rsidRPr="00F8065C" w:rsidRDefault="00D212D6" w:rsidP="007F5A5C">
                      <w:pPr>
                        <w:jc w:val="center"/>
                        <w:rPr>
                          <w:b/>
                          <w:color w:val="1F497D"/>
                          <w:sz w:val="20"/>
                          <w:szCs w:val="20"/>
                        </w:rPr>
                      </w:pPr>
                      <w:proofErr w:type="spellStart"/>
                      <w:r w:rsidRPr="00F8065C">
                        <w:rPr>
                          <w:b/>
                          <w:color w:val="1F497D"/>
                          <w:sz w:val="20"/>
                          <w:szCs w:val="20"/>
                        </w:rPr>
                        <w:t>Ασφάλισης</w:t>
                      </w:r>
                      <w:proofErr w:type="spellEnd"/>
                    </w:p>
                    <w:p w:rsidR="00D212D6" w:rsidRPr="00B10802" w:rsidRDefault="00D212D6" w:rsidP="007F5A5C">
                      <w:pPr>
                        <w:jc w:val="center"/>
                      </w:pPr>
                    </w:p>
                  </w:txbxContent>
                </v:textbox>
              </v:rect>
            </w:pict>
          </mc:Fallback>
        </mc:AlternateContent>
      </w:r>
      <w:r w:rsidR="007F5A5C" w:rsidRPr="00376F10">
        <w:rPr>
          <w:rFonts w:ascii="Tahoma" w:hAnsi="Tahoma" w:cs="Tahoma"/>
          <w:noProof/>
          <w:sz w:val="21"/>
          <w:szCs w:val="21"/>
          <w:lang w:val="el-GR"/>
        </w:rPr>
        <w:t xml:space="preserve">    </w:t>
      </w:r>
      <w:r w:rsidR="006C6D3E" w:rsidRPr="00376F10">
        <w:rPr>
          <w:rFonts w:ascii="Tahoma" w:hAnsi="Tahoma" w:cs="Tahoma"/>
          <w:noProof/>
          <w:sz w:val="21"/>
          <w:szCs w:val="21"/>
          <w:lang w:val="el-GR"/>
        </w:rPr>
        <w:t xml:space="preserve">         </w:t>
      </w:r>
      <w:r w:rsidR="003A16ED">
        <w:rPr>
          <w:rFonts w:ascii="Tahoma" w:hAnsi="Tahoma" w:cs="Tahoma"/>
          <w:noProof/>
          <w:sz w:val="21"/>
          <w:szCs w:val="21"/>
          <w:lang w:val="el-GR" w:eastAsia="el-GR"/>
        </w:rPr>
        <w:drawing>
          <wp:inline distT="0" distB="0" distL="0" distR="0">
            <wp:extent cx="800100" cy="59055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0" cstate="print"/>
                    <a:srcRect/>
                    <a:stretch>
                      <a:fillRect/>
                    </a:stretch>
                  </pic:blipFill>
                  <pic:spPr bwMode="auto">
                    <a:xfrm>
                      <a:off x="0" y="0"/>
                      <a:ext cx="800100" cy="590550"/>
                    </a:xfrm>
                    <a:prstGeom prst="rect">
                      <a:avLst/>
                    </a:prstGeom>
                    <a:noFill/>
                    <a:ln w="9525">
                      <a:noFill/>
                      <a:miter lim="800000"/>
                      <a:headEnd/>
                      <a:tailEnd/>
                    </a:ln>
                  </pic:spPr>
                </pic:pic>
              </a:graphicData>
            </a:graphic>
          </wp:inline>
        </w:drawing>
      </w:r>
    </w:p>
    <w:p w:rsidR="00FD537F" w:rsidRPr="00376F10" w:rsidRDefault="00FD537F" w:rsidP="00FA6809">
      <w:pPr>
        <w:spacing w:after="0" w:line="360" w:lineRule="auto"/>
        <w:ind w:left="720" w:firstLine="720"/>
        <w:rPr>
          <w:rFonts w:ascii="Tahoma" w:hAnsi="Tahoma" w:cs="Tahoma"/>
          <w:sz w:val="21"/>
          <w:szCs w:val="21"/>
          <w:lang w:val="el-GR"/>
        </w:rPr>
      </w:pPr>
    </w:p>
    <w:p w:rsidR="001C71F7" w:rsidRPr="00D212D6" w:rsidRDefault="007F5A5C" w:rsidP="000A09E4">
      <w:pPr>
        <w:spacing w:after="0" w:line="360" w:lineRule="auto"/>
        <w:jc w:val="left"/>
        <w:rPr>
          <w:rFonts w:ascii="Tahoma" w:hAnsi="Tahoma" w:cs="Tahoma"/>
          <w:b/>
          <w:sz w:val="21"/>
          <w:szCs w:val="21"/>
          <w:lang w:val="el-GR"/>
        </w:rPr>
      </w:pPr>
      <w:r w:rsidRPr="00376F10">
        <w:rPr>
          <w:rFonts w:ascii="Tahoma" w:hAnsi="Tahoma" w:cs="Tahoma"/>
          <w:sz w:val="21"/>
          <w:szCs w:val="21"/>
          <w:lang w:val="el-GR"/>
        </w:rPr>
        <w:tab/>
      </w:r>
      <w:r w:rsidRPr="00376F10">
        <w:rPr>
          <w:rFonts w:ascii="Tahoma" w:hAnsi="Tahoma" w:cs="Tahoma"/>
          <w:sz w:val="21"/>
          <w:szCs w:val="21"/>
          <w:lang w:val="el-GR"/>
        </w:rPr>
        <w:tab/>
      </w:r>
      <w:r w:rsidRPr="00376F10">
        <w:rPr>
          <w:rFonts w:ascii="Tahoma" w:hAnsi="Tahoma" w:cs="Tahoma"/>
          <w:sz w:val="21"/>
          <w:szCs w:val="21"/>
          <w:lang w:val="el-GR"/>
        </w:rPr>
        <w:tab/>
      </w:r>
      <w:r w:rsidRPr="00376F10">
        <w:rPr>
          <w:rFonts w:ascii="Tahoma" w:hAnsi="Tahoma" w:cs="Tahoma"/>
          <w:sz w:val="21"/>
          <w:szCs w:val="21"/>
          <w:lang w:val="el-GR"/>
        </w:rPr>
        <w:tab/>
      </w:r>
      <w:r w:rsidRPr="00376F10">
        <w:rPr>
          <w:rFonts w:ascii="Tahoma" w:hAnsi="Tahoma" w:cs="Tahoma"/>
          <w:sz w:val="21"/>
          <w:szCs w:val="21"/>
          <w:lang w:val="el-GR"/>
        </w:rPr>
        <w:tab/>
      </w:r>
      <w:r w:rsidRPr="00376F10">
        <w:rPr>
          <w:rFonts w:ascii="Tahoma" w:hAnsi="Tahoma" w:cs="Tahoma"/>
          <w:sz w:val="21"/>
          <w:szCs w:val="21"/>
          <w:lang w:val="el-GR"/>
        </w:rPr>
        <w:tab/>
      </w:r>
      <w:r w:rsidR="00F8065C" w:rsidRPr="00376F10">
        <w:rPr>
          <w:rFonts w:ascii="Tahoma" w:hAnsi="Tahoma" w:cs="Tahoma"/>
          <w:sz w:val="21"/>
          <w:szCs w:val="21"/>
          <w:lang w:val="el-GR"/>
        </w:rPr>
        <w:t xml:space="preserve">     </w:t>
      </w:r>
      <w:r w:rsidR="00456E8E" w:rsidRPr="00376F10">
        <w:rPr>
          <w:rFonts w:ascii="Tahoma" w:hAnsi="Tahoma" w:cs="Tahoma"/>
          <w:sz w:val="21"/>
          <w:szCs w:val="21"/>
          <w:lang w:val="el-GR"/>
        </w:rPr>
        <w:t xml:space="preserve">  </w:t>
      </w:r>
      <w:r w:rsidRPr="00376F10">
        <w:rPr>
          <w:rFonts w:ascii="Tahoma" w:hAnsi="Tahoma" w:cs="Tahoma"/>
          <w:b/>
          <w:sz w:val="21"/>
          <w:szCs w:val="21"/>
          <w:lang w:val="el-GR"/>
        </w:rPr>
        <w:t>Αρ</w:t>
      </w:r>
      <w:r w:rsidR="00942DFC">
        <w:rPr>
          <w:rFonts w:ascii="Tahoma" w:hAnsi="Tahoma" w:cs="Tahoma"/>
          <w:b/>
          <w:sz w:val="21"/>
          <w:szCs w:val="21"/>
          <w:lang w:val="el-GR"/>
        </w:rPr>
        <w:t>ιθ</w:t>
      </w:r>
      <w:r w:rsidRPr="00376F10">
        <w:rPr>
          <w:rFonts w:ascii="Tahoma" w:hAnsi="Tahoma" w:cs="Tahoma"/>
          <w:b/>
          <w:sz w:val="21"/>
          <w:szCs w:val="21"/>
          <w:lang w:val="el-GR"/>
        </w:rPr>
        <w:t xml:space="preserve">. </w:t>
      </w:r>
      <w:proofErr w:type="spellStart"/>
      <w:r w:rsidR="001B25D0" w:rsidRPr="00376F10">
        <w:rPr>
          <w:rFonts w:ascii="Tahoma" w:hAnsi="Tahoma" w:cs="Tahoma"/>
          <w:b/>
          <w:sz w:val="21"/>
          <w:szCs w:val="21"/>
          <w:lang w:val="el-GR"/>
        </w:rPr>
        <w:t>Πρωτ</w:t>
      </w:r>
      <w:proofErr w:type="spellEnd"/>
      <w:r w:rsidR="001B25D0" w:rsidRPr="00376F10">
        <w:rPr>
          <w:rFonts w:ascii="Tahoma" w:hAnsi="Tahoma" w:cs="Tahoma"/>
          <w:b/>
          <w:sz w:val="21"/>
          <w:szCs w:val="21"/>
          <w:lang w:val="el-GR"/>
        </w:rPr>
        <w:t xml:space="preserve">. </w:t>
      </w:r>
      <w:r w:rsidRPr="00376F10">
        <w:rPr>
          <w:rFonts w:ascii="Tahoma" w:hAnsi="Tahoma" w:cs="Tahoma"/>
          <w:b/>
          <w:sz w:val="21"/>
          <w:szCs w:val="21"/>
          <w:lang w:val="el-GR"/>
        </w:rPr>
        <w:t>Διακήρυξης:</w:t>
      </w:r>
      <w:bookmarkStart w:id="0" w:name="_GoBack"/>
      <w:bookmarkEnd w:id="0"/>
      <w:r w:rsidR="003D7495" w:rsidRPr="00D212D6">
        <w:rPr>
          <w:rFonts w:ascii="Tahoma" w:hAnsi="Tahoma" w:cs="Tahoma"/>
          <w:b/>
          <w:sz w:val="21"/>
          <w:szCs w:val="21"/>
          <w:lang w:val="el-GR"/>
        </w:rPr>
        <w:t>48905/03-03-2020</w:t>
      </w:r>
    </w:p>
    <w:p w:rsidR="00745695" w:rsidRPr="00942DFC" w:rsidRDefault="004C63D2" w:rsidP="000A09E4">
      <w:pPr>
        <w:spacing w:after="0" w:line="360" w:lineRule="auto"/>
        <w:jc w:val="left"/>
        <w:rPr>
          <w:rFonts w:ascii="Tahoma" w:hAnsi="Tahoma" w:cs="Tahoma"/>
          <w:b/>
          <w:sz w:val="21"/>
          <w:szCs w:val="21"/>
          <w:lang w:val="el-GR"/>
        </w:rPr>
      </w:pPr>
      <w:r>
        <w:rPr>
          <w:rFonts w:ascii="Tahoma" w:hAnsi="Tahoma" w:cs="Tahoma"/>
          <w:sz w:val="21"/>
          <w:szCs w:val="21"/>
          <w:lang w:val="el-GR"/>
        </w:rPr>
        <w:tab/>
      </w:r>
      <w:r>
        <w:rPr>
          <w:rFonts w:ascii="Tahoma" w:hAnsi="Tahoma" w:cs="Tahoma"/>
          <w:sz w:val="21"/>
          <w:szCs w:val="21"/>
          <w:lang w:val="el-GR"/>
        </w:rPr>
        <w:tab/>
      </w:r>
      <w:r>
        <w:rPr>
          <w:rFonts w:ascii="Tahoma" w:hAnsi="Tahoma" w:cs="Tahoma"/>
          <w:sz w:val="21"/>
          <w:szCs w:val="21"/>
          <w:lang w:val="el-GR"/>
        </w:rPr>
        <w:tab/>
      </w:r>
      <w:r>
        <w:rPr>
          <w:rFonts w:ascii="Tahoma" w:hAnsi="Tahoma" w:cs="Tahoma"/>
          <w:sz w:val="21"/>
          <w:szCs w:val="21"/>
          <w:lang w:val="el-GR"/>
        </w:rPr>
        <w:tab/>
      </w:r>
      <w:r>
        <w:rPr>
          <w:rFonts w:ascii="Tahoma" w:hAnsi="Tahoma" w:cs="Tahoma"/>
          <w:sz w:val="21"/>
          <w:szCs w:val="21"/>
          <w:lang w:val="el-GR"/>
        </w:rPr>
        <w:tab/>
      </w:r>
      <w:r w:rsidRPr="00302499">
        <w:rPr>
          <w:rFonts w:ascii="Tahoma" w:hAnsi="Tahoma" w:cs="Tahoma"/>
          <w:sz w:val="21"/>
          <w:szCs w:val="21"/>
          <w:lang w:val="el-GR"/>
        </w:rPr>
        <w:t xml:space="preserve">       </w:t>
      </w:r>
      <w:r w:rsidR="00942DFC" w:rsidRPr="00942DFC">
        <w:rPr>
          <w:rFonts w:ascii="Tahoma" w:hAnsi="Tahoma" w:cs="Tahoma"/>
          <w:sz w:val="21"/>
          <w:szCs w:val="21"/>
          <w:lang w:val="el-GR"/>
        </w:rPr>
        <w:tab/>
      </w:r>
      <w:r w:rsidR="000A09E4" w:rsidRPr="009B189C">
        <w:rPr>
          <w:rFonts w:ascii="Tahoma" w:hAnsi="Tahoma" w:cs="Tahoma"/>
          <w:sz w:val="21"/>
          <w:szCs w:val="21"/>
          <w:lang w:val="el-GR"/>
        </w:rPr>
        <w:t xml:space="preserve">       </w:t>
      </w:r>
      <w:r w:rsidR="00745695" w:rsidRPr="00942DFC">
        <w:rPr>
          <w:rFonts w:ascii="Tahoma" w:hAnsi="Tahoma" w:cs="Tahoma"/>
          <w:b/>
          <w:sz w:val="21"/>
          <w:szCs w:val="21"/>
          <w:lang w:val="el-GR"/>
        </w:rPr>
        <w:t>ΑΔΑ:</w:t>
      </w:r>
      <w:r w:rsidR="009064F0" w:rsidRPr="00942DFC">
        <w:rPr>
          <w:rFonts w:ascii="Tahoma" w:hAnsi="Tahoma" w:cs="Tahoma"/>
          <w:b/>
          <w:sz w:val="21"/>
          <w:szCs w:val="21"/>
          <w:lang w:val="el-GR"/>
        </w:rPr>
        <w:t xml:space="preserve"> </w:t>
      </w:r>
      <w:r w:rsidR="007B6E06">
        <w:rPr>
          <w:rFonts w:ascii="Tahoma" w:hAnsi="Tahoma" w:cs="Tahoma"/>
          <w:b/>
          <w:sz w:val="21"/>
          <w:szCs w:val="21"/>
          <w:lang w:val="el-GR"/>
        </w:rPr>
        <w:t>65Η4465ΧΠΙ-Ξ3Λ</w:t>
      </w:r>
    </w:p>
    <w:p w:rsidR="00FD537F" w:rsidRPr="007B6E06" w:rsidRDefault="000A09E4" w:rsidP="00FA6809">
      <w:pPr>
        <w:spacing w:after="0" w:line="360" w:lineRule="auto"/>
        <w:rPr>
          <w:rFonts w:ascii="Tahoma" w:hAnsi="Tahoma" w:cs="Tahoma"/>
          <w:b/>
          <w:sz w:val="21"/>
          <w:szCs w:val="21"/>
          <w:lang w:val="en-US"/>
        </w:rPr>
      </w:pPr>
      <w:r>
        <w:rPr>
          <w:rFonts w:ascii="Tahoma" w:hAnsi="Tahoma" w:cs="Tahoma"/>
          <w:b/>
          <w:sz w:val="21"/>
          <w:szCs w:val="21"/>
          <w:lang w:val="el-GR"/>
        </w:rPr>
        <w:tab/>
      </w:r>
      <w:r>
        <w:rPr>
          <w:rFonts w:ascii="Tahoma" w:hAnsi="Tahoma" w:cs="Tahoma"/>
          <w:b/>
          <w:sz w:val="21"/>
          <w:szCs w:val="21"/>
          <w:lang w:val="el-GR"/>
        </w:rPr>
        <w:tab/>
      </w:r>
      <w:r>
        <w:rPr>
          <w:rFonts w:ascii="Tahoma" w:hAnsi="Tahoma" w:cs="Tahoma"/>
          <w:b/>
          <w:sz w:val="21"/>
          <w:szCs w:val="21"/>
          <w:lang w:val="el-GR"/>
        </w:rPr>
        <w:tab/>
      </w:r>
      <w:r>
        <w:rPr>
          <w:rFonts w:ascii="Tahoma" w:hAnsi="Tahoma" w:cs="Tahoma"/>
          <w:b/>
          <w:sz w:val="21"/>
          <w:szCs w:val="21"/>
          <w:lang w:val="el-GR"/>
        </w:rPr>
        <w:tab/>
      </w:r>
      <w:r>
        <w:rPr>
          <w:rFonts w:ascii="Tahoma" w:hAnsi="Tahoma" w:cs="Tahoma"/>
          <w:b/>
          <w:sz w:val="21"/>
          <w:szCs w:val="21"/>
          <w:lang w:val="el-GR"/>
        </w:rPr>
        <w:tab/>
      </w:r>
      <w:r>
        <w:rPr>
          <w:rFonts w:ascii="Tahoma" w:hAnsi="Tahoma" w:cs="Tahoma"/>
          <w:b/>
          <w:sz w:val="21"/>
          <w:szCs w:val="21"/>
          <w:lang w:val="el-GR"/>
        </w:rPr>
        <w:tab/>
        <w:t xml:space="preserve">      </w:t>
      </w:r>
      <w:r w:rsidRPr="009B189C">
        <w:rPr>
          <w:rFonts w:ascii="Tahoma" w:hAnsi="Tahoma" w:cs="Tahoma"/>
          <w:b/>
          <w:sz w:val="21"/>
          <w:szCs w:val="21"/>
          <w:lang w:val="el-GR"/>
        </w:rPr>
        <w:t xml:space="preserve"> </w:t>
      </w:r>
      <w:r w:rsidR="00745695" w:rsidRPr="00942DFC">
        <w:rPr>
          <w:rFonts w:ascii="Tahoma" w:hAnsi="Tahoma" w:cs="Tahoma"/>
          <w:b/>
          <w:sz w:val="21"/>
          <w:szCs w:val="21"/>
          <w:lang w:val="el-GR"/>
        </w:rPr>
        <w:t>ΑΔΑ</w:t>
      </w:r>
      <w:r w:rsidR="009B7B6B">
        <w:rPr>
          <w:rFonts w:ascii="Tahoma" w:hAnsi="Tahoma" w:cs="Tahoma"/>
          <w:b/>
          <w:sz w:val="21"/>
          <w:szCs w:val="21"/>
          <w:lang w:val="el-GR"/>
        </w:rPr>
        <w:t>Μ</w:t>
      </w:r>
      <w:r w:rsidR="00745695" w:rsidRPr="00942DFC">
        <w:rPr>
          <w:rFonts w:ascii="Tahoma" w:hAnsi="Tahoma" w:cs="Tahoma"/>
          <w:b/>
          <w:sz w:val="21"/>
          <w:szCs w:val="21"/>
          <w:lang w:val="el-GR"/>
        </w:rPr>
        <w:t>:</w:t>
      </w:r>
      <w:r w:rsidR="009064F0" w:rsidRPr="00942DFC">
        <w:rPr>
          <w:rFonts w:ascii="Tahoma" w:hAnsi="Tahoma" w:cs="Tahoma"/>
          <w:b/>
          <w:sz w:val="21"/>
          <w:szCs w:val="21"/>
          <w:lang w:val="el-GR"/>
        </w:rPr>
        <w:t xml:space="preserve"> </w:t>
      </w:r>
      <w:r w:rsidR="007B6E06">
        <w:rPr>
          <w:rFonts w:ascii="Tahoma" w:hAnsi="Tahoma" w:cs="Tahoma"/>
          <w:b/>
          <w:sz w:val="21"/>
          <w:szCs w:val="21"/>
          <w:lang w:val="el-GR"/>
        </w:rPr>
        <w:t>20</w:t>
      </w:r>
      <w:r w:rsidR="007B6E06">
        <w:rPr>
          <w:rFonts w:ascii="Tahoma" w:hAnsi="Tahoma" w:cs="Tahoma"/>
          <w:b/>
          <w:sz w:val="21"/>
          <w:szCs w:val="21"/>
          <w:lang w:val="en-US"/>
        </w:rPr>
        <w:t>PROC006365509</w:t>
      </w:r>
    </w:p>
    <w:p w:rsidR="008B6945" w:rsidRDefault="008B6945" w:rsidP="00FA6809">
      <w:pPr>
        <w:spacing w:after="0" w:line="360" w:lineRule="auto"/>
        <w:rPr>
          <w:rFonts w:ascii="Tahoma" w:hAnsi="Tahoma" w:cs="Tahoma"/>
          <w:b/>
          <w:sz w:val="21"/>
          <w:szCs w:val="21"/>
          <w:lang w:val="el-GR"/>
        </w:rPr>
      </w:pPr>
    </w:p>
    <w:p w:rsidR="008B6945" w:rsidRDefault="008B6945" w:rsidP="00FA6809">
      <w:pPr>
        <w:spacing w:after="0" w:line="360" w:lineRule="auto"/>
        <w:rPr>
          <w:rFonts w:ascii="Tahoma" w:hAnsi="Tahoma" w:cs="Tahoma"/>
          <w:b/>
          <w:sz w:val="21"/>
          <w:szCs w:val="21"/>
          <w:lang w:val="el-GR"/>
        </w:rPr>
      </w:pPr>
    </w:p>
    <w:p w:rsidR="008B6945" w:rsidRDefault="008B6945" w:rsidP="00FA6809">
      <w:pPr>
        <w:spacing w:after="0" w:line="360" w:lineRule="auto"/>
        <w:rPr>
          <w:rFonts w:ascii="Tahoma" w:hAnsi="Tahoma" w:cs="Tahoma"/>
          <w:b/>
          <w:sz w:val="21"/>
          <w:szCs w:val="21"/>
          <w:lang w:val="el-GR"/>
        </w:rPr>
      </w:pPr>
    </w:p>
    <w:p w:rsidR="008B6945" w:rsidRPr="00610938" w:rsidRDefault="008B6945" w:rsidP="00FA6809">
      <w:pPr>
        <w:spacing w:after="0" w:line="360" w:lineRule="auto"/>
        <w:rPr>
          <w:rFonts w:ascii="Tahoma" w:hAnsi="Tahoma" w:cs="Tahoma"/>
          <w:b/>
          <w:sz w:val="21"/>
          <w:szCs w:val="21"/>
          <w:lang w:val="el-GR"/>
        </w:rPr>
      </w:pPr>
    </w:p>
    <w:p w:rsidR="00E52992" w:rsidRPr="00CC69B8" w:rsidRDefault="008C6615" w:rsidP="00E52992">
      <w:pPr>
        <w:pStyle w:val="Style1"/>
        <w:rPr>
          <w:rFonts w:ascii="Tahoma" w:hAnsi="Tahoma" w:cs="Tahoma"/>
          <w:color w:val="auto"/>
          <w:sz w:val="22"/>
          <w:szCs w:val="22"/>
        </w:rPr>
      </w:pPr>
      <w:r w:rsidRPr="00CC69B8">
        <w:rPr>
          <w:rFonts w:ascii="Tahoma" w:hAnsi="Tahoma" w:cs="Tahoma"/>
          <w:color w:val="auto"/>
          <w:sz w:val="21"/>
          <w:szCs w:val="21"/>
        </w:rPr>
        <w:br/>
      </w:r>
      <w:r w:rsidR="00FD537F" w:rsidRPr="00CC69B8">
        <w:rPr>
          <w:rFonts w:ascii="Tahoma" w:hAnsi="Tahoma" w:cs="Tahoma"/>
          <w:color w:val="auto"/>
          <w:sz w:val="21"/>
          <w:szCs w:val="21"/>
        </w:rPr>
        <w:br/>
      </w:r>
      <w:r w:rsidR="00E52992" w:rsidRPr="00CC69B8">
        <w:rPr>
          <w:rFonts w:ascii="Tahoma" w:hAnsi="Tahoma" w:cs="Tahoma"/>
          <w:color w:val="auto"/>
          <w:sz w:val="22"/>
          <w:szCs w:val="22"/>
        </w:rPr>
        <w:t>Διακήρυξη για την</w:t>
      </w:r>
    </w:p>
    <w:p w:rsidR="008B6945" w:rsidRPr="00CC69B8" w:rsidRDefault="008B6945" w:rsidP="008B6945">
      <w:pPr>
        <w:pStyle w:val="Style1"/>
        <w:spacing w:after="0" w:line="360" w:lineRule="auto"/>
        <w:rPr>
          <w:rFonts w:ascii="Tahoma" w:hAnsi="Tahoma" w:cs="Tahoma"/>
          <w:color w:val="auto"/>
          <w:sz w:val="22"/>
          <w:szCs w:val="22"/>
        </w:rPr>
      </w:pPr>
      <w:r w:rsidRPr="00CC69B8">
        <w:rPr>
          <w:rFonts w:ascii="Tahoma" w:hAnsi="Tahoma" w:cs="Tahoma"/>
          <w:color w:val="auto"/>
          <w:sz w:val="22"/>
          <w:szCs w:val="22"/>
        </w:rPr>
        <w:t xml:space="preserve"> προμήθεια 2.000 αναλογικών ενσύρματων τηλεφωνικών συσκευών, οι οποίες θα χρησιμοποιηθούν για την πανελλαδική κάλυψη υπηρεσιακών αναγκών στις οργανικές μονάδες του ΕΦΚΑ για το έτος 2020 και με κριτήριο επιλογής  τη συμφερότερη από οικονομικής άποψης προσφορά βάσει τιμής.</w:t>
      </w:r>
    </w:p>
    <w:p w:rsidR="00FD537F" w:rsidRPr="00376F10" w:rsidRDefault="008B6945" w:rsidP="008B6945">
      <w:pPr>
        <w:pStyle w:val="Style1"/>
        <w:spacing w:before="0" w:after="0" w:line="360" w:lineRule="auto"/>
        <w:rPr>
          <w:rFonts w:ascii="Tahoma" w:hAnsi="Tahoma" w:cs="Tahoma"/>
          <w:color w:val="1F497D"/>
          <w:sz w:val="21"/>
          <w:szCs w:val="21"/>
        </w:rPr>
      </w:pPr>
      <w:r w:rsidRPr="00CC69B8">
        <w:rPr>
          <w:rFonts w:ascii="Tahoma" w:hAnsi="Tahoma" w:cs="Tahoma"/>
          <w:color w:val="auto"/>
          <w:sz w:val="22"/>
          <w:szCs w:val="22"/>
        </w:rPr>
        <w:t>ΦΓ 57/19</w:t>
      </w:r>
      <w:r w:rsidR="00E52992" w:rsidRPr="007B0D67">
        <w:rPr>
          <w:rFonts w:ascii="Tahoma" w:hAnsi="Tahoma" w:cs="Tahoma"/>
          <w:b w:val="0"/>
          <w:color w:val="1F497D"/>
          <w:sz w:val="22"/>
          <w:szCs w:val="22"/>
        </w:rPr>
        <w:br/>
      </w:r>
      <w:r w:rsidR="00FD537F" w:rsidRPr="00302499">
        <w:rPr>
          <w:rFonts w:ascii="Tahoma" w:hAnsi="Tahoma" w:cs="Tahoma"/>
          <w:color w:val="0070C0"/>
          <w:sz w:val="22"/>
          <w:szCs w:val="22"/>
        </w:rPr>
        <w:br/>
      </w:r>
    </w:p>
    <w:p w:rsidR="00FD537F" w:rsidRPr="00376F10" w:rsidRDefault="00FD537F" w:rsidP="00E60CE4">
      <w:pPr>
        <w:pStyle w:val="Contents"/>
        <w:jc w:val="center"/>
        <w:rPr>
          <w:rFonts w:ascii="Tahoma" w:hAnsi="Tahoma" w:cs="Tahoma"/>
          <w:sz w:val="21"/>
          <w:szCs w:val="21"/>
        </w:rPr>
      </w:pPr>
      <w:r w:rsidRPr="00376F10">
        <w:rPr>
          <w:rFonts w:ascii="Tahoma" w:hAnsi="Tahoma" w:cs="Tahoma"/>
          <w:sz w:val="21"/>
          <w:szCs w:val="21"/>
        </w:rPr>
        <w:lastRenderedPageBreak/>
        <w:t>Περιεχόμενα</w:t>
      </w:r>
    </w:p>
    <w:p w:rsidR="00730E7D" w:rsidRPr="00730E7D" w:rsidRDefault="001F45D6" w:rsidP="00730E7D">
      <w:pPr>
        <w:pStyle w:val="1d"/>
        <w:tabs>
          <w:tab w:val="right" w:leader="dot" w:pos="9854"/>
        </w:tabs>
        <w:rPr>
          <w:rFonts w:ascii="Tahoma" w:eastAsiaTheme="minorEastAsia" w:hAnsi="Tahoma" w:cs="Tahoma"/>
          <w:b w:val="0"/>
          <w:bCs w:val="0"/>
          <w:caps w:val="0"/>
          <w:noProof/>
          <w:sz w:val="22"/>
          <w:szCs w:val="22"/>
          <w:lang w:val="el-GR" w:eastAsia="el-GR"/>
        </w:rPr>
      </w:pPr>
      <w:r w:rsidRPr="00730E7D">
        <w:rPr>
          <w:rFonts w:ascii="Tahoma" w:hAnsi="Tahoma" w:cs="Tahoma"/>
          <w:sz w:val="22"/>
          <w:szCs w:val="22"/>
        </w:rPr>
        <w:fldChar w:fldCharType="begin"/>
      </w:r>
      <w:r w:rsidR="00FD537F" w:rsidRPr="00730E7D">
        <w:rPr>
          <w:rFonts w:ascii="Tahoma" w:hAnsi="Tahoma" w:cs="Tahoma"/>
          <w:sz w:val="22"/>
          <w:szCs w:val="22"/>
        </w:rPr>
        <w:instrText xml:space="preserve"> TOC \o "2-4" \h \z \t "Heading 1;1" </w:instrText>
      </w:r>
      <w:r w:rsidRPr="00730E7D">
        <w:rPr>
          <w:rFonts w:ascii="Tahoma" w:hAnsi="Tahoma" w:cs="Tahoma"/>
          <w:sz w:val="22"/>
          <w:szCs w:val="22"/>
        </w:rPr>
        <w:fldChar w:fldCharType="separate"/>
      </w:r>
      <w:hyperlink w:anchor="_Toc30577990" w:history="1">
        <w:r w:rsidR="00730E7D" w:rsidRPr="00730E7D">
          <w:rPr>
            <w:rStyle w:val="-"/>
            <w:rFonts w:ascii="Tahoma" w:hAnsi="Tahoma" w:cs="Tahoma"/>
            <w:noProof/>
            <w:sz w:val="22"/>
            <w:szCs w:val="22"/>
            <w:lang w:val="el-GR"/>
          </w:rPr>
          <w:t>ΔΙΑΚΗΡΥΞΗ</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_Toc30577990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sidR="00D212D6">
          <w:rPr>
            <w:rFonts w:ascii="Tahoma" w:hAnsi="Tahoma" w:cs="Tahoma"/>
            <w:noProof/>
            <w:webHidden/>
            <w:sz w:val="22"/>
            <w:szCs w:val="22"/>
          </w:rPr>
          <w:t>5</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7991" w:history="1">
        <w:r w:rsidR="00730E7D" w:rsidRPr="00730E7D">
          <w:rPr>
            <w:rStyle w:val="-"/>
            <w:rFonts w:ascii="Tahoma" w:hAnsi="Tahoma" w:cs="Tahoma"/>
            <w:noProof/>
            <w:sz w:val="22"/>
            <w:szCs w:val="22"/>
            <w:lang w:val="el-GR"/>
          </w:rPr>
          <w:t>ΑΡΘΡΟ 1: Στοιχεία Αναθέτουσας Αρχής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_Toc30577991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5</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7992" w:history="1">
        <w:r w:rsidR="00730E7D" w:rsidRPr="00730E7D">
          <w:rPr>
            <w:rStyle w:val="-"/>
            <w:rFonts w:ascii="Tahoma" w:hAnsi="Tahoma" w:cs="Tahoma"/>
            <w:noProof/>
            <w:sz w:val="22"/>
            <w:szCs w:val="22"/>
            <w:lang w:val="el-GR"/>
          </w:rPr>
          <w:t xml:space="preserve">ΆΡΘΡΟ 2: ΤΙΤΛΟΣ, ΕΚΤΙΜΩΜΕΝΗ ΑΞΙΑ, ΤΟΠΟΣ ΠΑΡΑΔΟΣΗΣ ΕΙΔΩΝ </w:t>
        </w:r>
        <w:r w:rsidR="00730E7D" w:rsidRPr="00730E7D">
          <w:rPr>
            <w:rStyle w:val="-"/>
            <w:rFonts w:ascii="Tahoma" w:hAnsi="Tahoma" w:cs="Tahoma"/>
            <w:noProof/>
            <w:sz w:val="22"/>
            <w:szCs w:val="22"/>
            <w:shd w:val="clear" w:color="auto" w:fill="FFFFFF"/>
            <w:lang w:val="el-GR"/>
          </w:rPr>
          <w:t>&amp; ΣΥΝΤΟΜΗ ΠΕΡΙΓΡΑΦΗ ΤΟΥ ΑΝΤΙΚΕΙΜΕΝΟΥ ΤΗΣ ΣΥΜΒΑΣΗΣ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_Toc30577992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5</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7993" w:history="1">
        <w:r w:rsidR="00730E7D" w:rsidRPr="00730E7D">
          <w:rPr>
            <w:rStyle w:val="-"/>
            <w:rFonts w:ascii="Tahoma" w:hAnsi="Tahoma" w:cs="Tahoma"/>
            <w:noProof/>
            <w:sz w:val="22"/>
            <w:szCs w:val="22"/>
            <w:lang w:val="el-GR"/>
          </w:rPr>
          <w:t>2.1   Τίτλος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_Toc30577993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5</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7994" w:history="1">
        <w:r w:rsidR="00730E7D" w:rsidRPr="00730E7D">
          <w:rPr>
            <w:rStyle w:val="-"/>
            <w:rFonts w:ascii="Tahoma" w:hAnsi="Tahoma" w:cs="Tahoma"/>
            <w:noProof/>
            <w:sz w:val="22"/>
            <w:szCs w:val="22"/>
            <w:lang w:val="el-GR"/>
          </w:rPr>
          <w:t>2.2. Εκτιμώμενη αξία της σύμβασης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_Toc30577994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5</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7995" w:history="1">
        <w:r w:rsidR="00730E7D" w:rsidRPr="00730E7D">
          <w:rPr>
            <w:rStyle w:val="-"/>
            <w:rFonts w:ascii="Tahoma" w:hAnsi="Tahoma" w:cs="Tahoma"/>
            <w:noProof/>
            <w:sz w:val="22"/>
            <w:szCs w:val="22"/>
            <w:lang w:val="el-GR"/>
          </w:rPr>
          <w:t>2.3. Χρόνος –Τρόπος Παράδοσης  και Παραλαβής ειδών της σύμβασης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_Toc30577995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6</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left" w:pos="880"/>
          <w:tab w:val="right" w:leader="dot" w:pos="9854"/>
        </w:tabs>
        <w:ind w:left="0"/>
        <w:rPr>
          <w:rFonts w:ascii="Tahoma" w:eastAsiaTheme="minorEastAsia" w:hAnsi="Tahoma" w:cs="Tahoma"/>
          <w:smallCaps w:val="0"/>
          <w:noProof/>
          <w:sz w:val="22"/>
          <w:szCs w:val="22"/>
          <w:lang w:val="el-GR" w:eastAsia="el-GR"/>
        </w:rPr>
      </w:pPr>
      <w:hyperlink w:anchor="_Toc30577996" w:history="1">
        <w:r w:rsidR="00730E7D" w:rsidRPr="00730E7D">
          <w:rPr>
            <w:rStyle w:val="-"/>
            <w:rFonts w:ascii="Tahoma" w:hAnsi="Tahoma" w:cs="Tahoma"/>
            <w:noProof/>
            <w:sz w:val="22"/>
            <w:szCs w:val="22"/>
            <w:lang w:val="el-GR"/>
          </w:rPr>
          <w:t>2.4</w:t>
        </w:r>
        <w:r w:rsidR="00730E7D" w:rsidRPr="00730E7D">
          <w:rPr>
            <w:rFonts w:ascii="Tahoma" w:eastAsiaTheme="minorEastAsia" w:hAnsi="Tahoma" w:cs="Tahoma"/>
            <w:smallCaps w:val="0"/>
            <w:noProof/>
            <w:sz w:val="22"/>
            <w:szCs w:val="22"/>
            <w:lang w:val="el-GR" w:eastAsia="el-GR"/>
          </w:rPr>
          <w:tab/>
        </w:r>
        <w:r w:rsidR="00730E7D" w:rsidRPr="00730E7D">
          <w:rPr>
            <w:rStyle w:val="-"/>
            <w:rFonts w:ascii="Tahoma" w:hAnsi="Tahoma" w:cs="Tahoma"/>
            <w:noProof/>
            <w:sz w:val="22"/>
            <w:szCs w:val="22"/>
            <w:lang w:val="el-GR"/>
          </w:rPr>
          <w:t>Συνοπτική Περιγραφή φυσικού και οικονομικού αντικειμένου της σύμβασης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_Toc30577996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6</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7997" w:history="1">
        <w:r w:rsidR="00730E7D" w:rsidRPr="00730E7D">
          <w:rPr>
            <w:rStyle w:val="-"/>
            <w:rFonts w:ascii="Tahoma" w:hAnsi="Tahoma" w:cs="Tahoma"/>
            <w:noProof/>
            <w:sz w:val="22"/>
            <w:szCs w:val="22"/>
            <w:lang w:val="el-GR"/>
          </w:rPr>
          <w:t xml:space="preserve">ΆΡΘΡΟ 3: ΔΙΑΡΚΕΙΑ </w:t>
        </w:r>
        <w:r w:rsidR="00730E7D" w:rsidRPr="00730E7D">
          <w:rPr>
            <w:rStyle w:val="-"/>
            <w:rFonts w:ascii="Tahoma" w:hAnsi="Tahoma" w:cs="Tahoma"/>
            <w:noProof/>
            <w:sz w:val="22"/>
            <w:szCs w:val="22"/>
            <w:shd w:val="clear" w:color="auto" w:fill="FFFFFF"/>
            <w:lang w:val="el-GR"/>
          </w:rPr>
          <w:t xml:space="preserve"> ΣΥΜΒΑΣΗΣ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_Toc30577997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6</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7998" w:history="1">
        <w:r w:rsidR="00730E7D" w:rsidRPr="00730E7D">
          <w:rPr>
            <w:rStyle w:val="-"/>
            <w:rFonts w:ascii="Tahoma" w:hAnsi="Tahoma" w:cs="Tahoma"/>
            <w:noProof/>
            <w:sz w:val="22"/>
            <w:szCs w:val="22"/>
            <w:lang w:val="el-GR"/>
          </w:rPr>
          <w:t>ΆΡΘΡΟ 4: ΘΕΣΜΙΚΟ ΠΛΑΙΣΙΟ</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_Toc30577998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7</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7999" w:history="1">
        <w:r w:rsidR="00730E7D" w:rsidRPr="00730E7D">
          <w:rPr>
            <w:rStyle w:val="-"/>
            <w:rFonts w:ascii="Tahoma" w:hAnsi="Tahoma" w:cs="Tahoma"/>
            <w:noProof/>
            <w:sz w:val="22"/>
            <w:szCs w:val="22"/>
            <w:lang w:val="el-GR"/>
          </w:rPr>
          <w:t xml:space="preserve">ΑΡΘΡΟ 5:  </w:t>
        </w:r>
        <w:r w:rsidR="00730E7D" w:rsidRPr="00730E7D">
          <w:rPr>
            <w:rStyle w:val="-"/>
            <w:rFonts w:ascii="Tahoma" w:hAnsi="Tahoma" w:cs="Tahoma"/>
            <w:caps/>
            <w:noProof/>
            <w:sz w:val="22"/>
            <w:szCs w:val="22"/>
            <w:lang w:val="el-GR"/>
          </w:rPr>
          <w:t>Αρχές εφαρμοζόμενες στη διαδικασία σύναψης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_Toc30577999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9</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00" w:history="1">
        <w:r w:rsidR="00730E7D" w:rsidRPr="00730E7D">
          <w:rPr>
            <w:rStyle w:val="-"/>
            <w:rFonts w:ascii="Tahoma" w:hAnsi="Tahoma" w:cs="Tahoma"/>
            <w:noProof/>
            <w:sz w:val="22"/>
            <w:szCs w:val="22"/>
            <w:lang w:val="el-GR"/>
          </w:rPr>
          <w:t>ΑΡΘΡΟ 6: ΔΙΑΔΙΚΑΣΙΑ ΣΥΝΑΨΗΣ ΣΥΜΒΑΣΗΣ, ΟΡΟΙ ΥΠΟΒΟΛΗΣ ΠΡΟΣΦΟΡΩΝ (Άρθρο 117 του Ν.4412/2016)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_Toc30578000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9</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01" w:history="1">
        <w:r w:rsidR="00730E7D" w:rsidRPr="00730E7D">
          <w:rPr>
            <w:rStyle w:val="-"/>
            <w:rFonts w:ascii="Tahoma" w:hAnsi="Tahoma" w:cs="Tahoma"/>
            <w:noProof/>
            <w:sz w:val="22"/>
            <w:szCs w:val="22"/>
            <w:lang w:val="el-GR"/>
          </w:rPr>
          <w:t>ΑΡΘΡΟ 7:  ΔΙΚΑΙΩΜΑ ΣΥΜΜΕΤΟΧΗΣ (Άρθρο 19 του Ν.4412/2016)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_Toc30578001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9</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02" w:history="1">
        <w:r w:rsidR="00730E7D" w:rsidRPr="00730E7D">
          <w:rPr>
            <w:rStyle w:val="-"/>
            <w:rFonts w:ascii="Tahoma" w:hAnsi="Tahoma" w:cs="Tahoma"/>
            <w:noProof/>
            <w:sz w:val="22"/>
            <w:szCs w:val="22"/>
            <w:lang w:val="el-GR"/>
          </w:rPr>
          <w:t>ΑΡΘΡΟ 8: ΕΓΓΡΑΦΑ ΣΥΜΒΑΣΗΣ (ΤΕΥΧΗ) ΚΑΙ ΠΡΟΣΒΑΣΗ ΣΕ ΑΥΤΑ, ΔΙΕΥΚΡΙΝΙΣΕΙΣ / ΣΥΜΠΛΗΡΩΜΑΤΙΚΕΣ ΠΛΗΡΟΦΟΡΙΕΣ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_Toc30578002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10</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03" w:history="1">
        <w:r w:rsidR="00730E7D" w:rsidRPr="00730E7D">
          <w:rPr>
            <w:rStyle w:val="-"/>
            <w:rFonts w:ascii="Tahoma" w:hAnsi="Tahoma" w:cs="Tahoma"/>
            <w:noProof/>
            <w:sz w:val="22"/>
            <w:szCs w:val="22"/>
            <w:lang w:val="el-GR"/>
          </w:rPr>
          <w:t>8.1. Έγγραφα σύμβασης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_Toc30578003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10</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04" w:history="1">
        <w:r w:rsidR="00730E7D" w:rsidRPr="00730E7D">
          <w:rPr>
            <w:rStyle w:val="-"/>
            <w:rFonts w:ascii="Tahoma" w:hAnsi="Tahoma" w:cs="Tahoma"/>
            <w:noProof/>
            <w:sz w:val="22"/>
            <w:szCs w:val="22"/>
            <w:lang w:val="el-GR" w:eastAsia="el-GR"/>
          </w:rPr>
          <w:t>8.2  Σειρά ισχύος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_Toc30578004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10</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05" w:history="1">
        <w:r w:rsidR="00730E7D" w:rsidRPr="00730E7D">
          <w:rPr>
            <w:rStyle w:val="-"/>
            <w:rFonts w:ascii="Tahoma" w:hAnsi="Tahoma" w:cs="Tahoma"/>
            <w:noProof/>
            <w:sz w:val="22"/>
            <w:szCs w:val="22"/>
            <w:lang w:val="el-GR" w:eastAsia="el-GR"/>
          </w:rPr>
          <w:t>8.3  Πρόσβαση στα έγγραφα της σύμβασης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_Toc30578005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10</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06" w:history="1">
        <w:r w:rsidR="00730E7D" w:rsidRPr="00730E7D">
          <w:rPr>
            <w:rStyle w:val="-"/>
            <w:rFonts w:ascii="Tahoma" w:hAnsi="Tahoma" w:cs="Tahoma"/>
            <w:noProof/>
            <w:sz w:val="22"/>
            <w:szCs w:val="22"/>
            <w:lang w:val="el-GR" w:eastAsia="el-GR"/>
          </w:rPr>
          <w:t>8.4  Διευκρινίσεις –Συμπληρωματικές πληροφορίες (άρθρο 121 του Ν.4412/2016)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_Toc30578006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11</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07" w:history="1">
        <w:r w:rsidR="00730E7D" w:rsidRPr="00730E7D">
          <w:rPr>
            <w:rStyle w:val="-"/>
            <w:rFonts w:ascii="Tahoma" w:hAnsi="Tahoma" w:cs="Tahoma"/>
            <w:noProof/>
            <w:sz w:val="22"/>
            <w:szCs w:val="22"/>
            <w:lang w:val="el-GR"/>
          </w:rPr>
          <w:t>ΑΡΘΡΟ 9:  ΧΡΟΝΟΣ ΙΣΧΥΟΣ ΠΡΟΣΦΟΡΩΝ (Άρθρο 97 του Ν.4412/2016)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_Toc30578007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11</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08" w:history="1">
        <w:r w:rsidR="00730E7D" w:rsidRPr="00730E7D">
          <w:rPr>
            <w:rStyle w:val="-"/>
            <w:rFonts w:ascii="Tahoma" w:hAnsi="Tahoma" w:cs="Tahoma"/>
            <w:noProof/>
            <w:sz w:val="22"/>
            <w:szCs w:val="22"/>
            <w:lang w:val="el-GR"/>
          </w:rPr>
          <w:t>ΑΡΘΡΟ 10:  ΔΗΜΟΣΙΟΤΗΤΑ</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_Toc30578008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11</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09" w:history="1">
        <w:r w:rsidR="00730E7D" w:rsidRPr="00730E7D">
          <w:rPr>
            <w:rStyle w:val="-"/>
            <w:rFonts w:ascii="Tahoma" w:hAnsi="Tahoma" w:cs="Tahoma"/>
            <w:noProof/>
            <w:sz w:val="22"/>
            <w:szCs w:val="22"/>
            <w:lang w:val="el-GR"/>
          </w:rPr>
          <w:t>ΑΡΘΡΟ 11: ΚΡΙΤΗΡΙΟ ΑΝΑΘΕΣΗΣ (Άρθρο 86 Ν.4412/2016)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_Toc30578009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11</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10" w:history="1">
        <w:r w:rsidR="00730E7D" w:rsidRPr="00730E7D">
          <w:rPr>
            <w:rStyle w:val="-"/>
            <w:rFonts w:ascii="Tahoma" w:hAnsi="Tahoma" w:cs="Tahoma"/>
            <w:noProof/>
            <w:sz w:val="22"/>
            <w:szCs w:val="22"/>
            <w:lang w:val="el-GR"/>
          </w:rPr>
          <w:t>ΑΡΘΡΟ 12: ΠΡΟΥΠΟΘΕΣΕΙΣ ΣΥΜΜΕΤΟΧΗΣ (Άρθρα 73, 74 και 75 Ν. 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_Toc30578010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11</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11" w:history="1">
        <w:r w:rsidR="00730E7D" w:rsidRPr="00730E7D">
          <w:rPr>
            <w:rStyle w:val="-"/>
            <w:rFonts w:ascii="Tahoma" w:hAnsi="Tahoma" w:cs="Tahoma"/>
            <w:noProof/>
            <w:sz w:val="22"/>
            <w:szCs w:val="22"/>
            <w:lang w:val="el-GR"/>
          </w:rPr>
          <w:t>12.1 Γενικά για τις προϋποθέσεις συμμετοχής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_Toc30578011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11</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12" w:history="1">
        <w:r w:rsidR="00730E7D" w:rsidRPr="00730E7D">
          <w:rPr>
            <w:rStyle w:val="-"/>
            <w:rFonts w:ascii="Tahoma" w:hAnsi="Tahoma" w:cs="Tahoma"/>
            <w:noProof/>
            <w:sz w:val="22"/>
            <w:szCs w:val="22"/>
            <w:lang w:val="el-GR"/>
          </w:rPr>
          <w:t>12.2 ΤΕΥΔ (Άρθρο 79 παρ. 4 του ν. 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_Toc30578012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11</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13" w:history="1">
        <w:r w:rsidR="00730E7D" w:rsidRPr="00730E7D">
          <w:rPr>
            <w:rStyle w:val="-"/>
            <w:rFonts w:ascii="Tahoma" w:hAnsi="Tahoma" w:cs="Tahoma"/>
            <w:noProof/>
            <w:sz w:val="22"/>
            <w:szCs w:val="22"/>
            <w:lang w:val="el-GR"/>
          </w:rPr>
          <w:t>12.3 Προϋποθέσεις συμμετοχής (Άρθρο 73 του ν. 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_Toc30578013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12</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14" w:history="1">
        <w:r w:rsidR="00730E7D" w:rsidRPr="00730E7D">
          <w:rPr>
            <w:rStyle w:val="-"/>
            <w:rFonts w:ascii="Tahoma" w:hAnsi="Tahoma" w:cs="Tahoma"/>
            <w:noProof/>
            <w:sz w:val="22"/>
            <w:szCs w:val="22"/>
            <w:lang w:val="el-GR"/>
          </w:rPr>
          <w:t>12.4 Συμπλήρωση ΤΕΥΔ</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_Toc30578014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14</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15" w:history="1">
        <w:r w:rsidR="00730E7D" w:rsidRPr="00730E7D">
          <w:rPr>
            <w:rStyle w:val="-"/>
            <w:rFonts w:ascii="Tahoma" w:hAnsi="Tahoma" w:cs="Tahoma"/>
            <w:noProof/>
            <w:sz w:val="22"/>
            <w:szCs w:val="22"/>
            <w:lang w:val="el-GR"/>
          </w:rPr>
          <w:t>12.5 Ενώσεις οικονομικών φορέων (Άρθρα 19 και 96 Ν.4412/2016)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_Toc30578015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15</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16" w:history="1">
        <w:r w:rsidR="00730E7D" w:rsidRPr="00730E7D">
          <w:rPr>
            <w:rStyle w:val="-"/>
            <w:rFonts w:ascii="Tahoma" w:hAnsi="Tahoma" w:cs="Tahoma"/>
            <w:noProof/>
            <w:sz w:val="22"/>
            <w:szCs w:val="22"/>
            <w:lang w:val="el-GR"/>
          </w:rPr>
          <w:t>12.6 Υπεργολαβία (Άρθρα 58 και 131 Ν.4412/2016)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_Toc30578016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15</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17" w:history="1">
        <w:r w:rsidR="00730E7D" w:rsidRPr="00730E7D">
          <w:rPr>
            <w:rStyle w:val="-"/>
            <w:rFonts w:ascii="Tahoma" w:hAnsi="Tahoma" w:cs="Tahoma"/>
            <w:noProof/>
            <w:sz w:val="22"/>
            <w:szCs w:val="22"/>
            <w:lang w:val="el-GR"/>
          </w:rPr>
          <w:t xml:space="preserve">ΑΡΘΡΟ 13: ΤΟΠΟΣ ΚΑΙ ΧΡΟΝΟΣ ΥΠΟΒΟΛΗΣ ΠΡΟΣΦΟΡΩΝ ΚΑΙ ΔΙΕΝΕΡΓΕΙΑΣ ΔΙΑΓΩΝΙΣΜΟΥ (Άρθρα 96 και 121 του </w:t>
        </w:r>
        <w:r w:rsidR="00730E7D" w:rsidRPr="00730E7D">
          <w:rPr>
            <w:rStyle w:val="-"/>
            <w:rFonts w:ascii="Tahoma" w:hAnsi="Tahoma" w:cs="Tahoma"/>
            <w:noProof/>
            <w:sz w:val="22"/>
            <w:szCs w:val="22"/>
          </w:rPr>
          <w:t>N</w:t>
        </w:r>
        <w:r w:rsidR="00730E7D" w:rsidRPr="00730E7D">
          <w:rPr>
            <w:rStyle w:val="-"/>
            <w:rFonts w:ascii="Tahoma" w:hAnsi="Tahoma" w:cs="Tahoma"/>
            <w:noProof/>
            <w:sz w:val="22"/>
            <w:szCs w:val="22"/>
            <w:lang w:val="el-GR"/>
          </w:rPr>
          <w:t>.4412/2016)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_Toc30578017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17</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18" w:history="1">
        <w:r w:rsidR="00730E7D" w:rsidRPr="00730E7D">
          <w:rPr>
            <w:rStyle w:val="-"/>
            <w:rFonts w:ascii="Tahoma" w:hAnsi="Tahoma" w:cs="Tahoma"/>
            <w:noProof/>
            <w:sz w:val="22"/>
            <w:szCs w:val="22"/>
            <w:lang w:val="el-GR"/>
          </w:rPr>
          <w:t>13.1 Τόπος / χρόνος διενέργειας διαγωνισμού.</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_Toc30578018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17</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19" w:history="1">
        <w:r w:rsidR="00730E7D" w:rsidRPr="00730E7D">
          <w:rPr>
            <w:rStyle w:val="-"/>
            <w:rFonts w:ascii="Tahoma" w:hAnsi="Tahoma" w:cs="Tahoma"/>
            <w:noProof/>
            <w:sz w:val="22"/>
            <w:szCs w:val="22"/>
            <w:lang w:val="el-GR"/>
          </w:rPr>
          <w:t>13.2 Τόπος / χρόνος υποβολής προσφορών</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_Toc30578019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17</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20" w:history="1">
        <w:r w:rsidR="00730E7D" w:rsidRPr="00730E7D">
          <w:rPr>
            <w:rStyle w:val="-"/>
            <w:rFonts w:ascii="Tahoma" w:hAnsi="Tahoma" w:cs="Tahoma"/>
            <w:noProof/>
            <w:sz w:val="22"/>
            <w:szCs w:val="22"/>
            <w:lang w:val="el-GR"/>
          </w:rPr>
          <w:t>ΑΡΘΡΟ 14:  ΤΡΟΠΟΣ ΥΠΟΒΟΛΗΣ ΚΑΙ ΣΥΝΤΑΞΗΣ ΠΡΟΣΦΟΡΩΝ –ΠΕΡΙΕΧΟΜΕΝΟ ΦΑΚΕΛΟΥ ΠΡΟΣΦΟΡΑΣ-ΓΛΩΣΣΑ-ΛΟΙΠΑ ΣΤΟΙΧΕΙΑ (Άρθρα 92 έως 96 του Ν.4412/2016)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_Toc30578020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18</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21" w:history="1">
        <w:r w:rsidR="00730E7D" w:rsidRPr="00730E7D">
          <w:rPr>
            <w:rStyle w:val="-"/>
            <w:rFonts w:ascii="Tahoma" w:hAnsi="Tahoma" w:cs="Tahoma"/>
            <w:noProof/>
            <w:sz w:val="22"/>
            <w:szCs w:val="22"/>
            <w:lang w:val="el-GR"/>
          </w:rPr>
          <w:t>14.1 Τρόπος υποβολής προσφορών</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_Toc30578021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18</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22" w:history="1">
        <w:r w:rsidR="00730E7D" w:rsidRPr="00730E7D">
          <w:rPr>
            <w:rStyle w:val="-"/>
            <w:rFonts w:ascii="Tahoma" w:hAnsi="Tahoma" w:cs="Tahoma"/>
            <w:noProof/>
            <w:sz w:val="22"/>
            <w:szCs w:val="22"/>
            <w:lang w:val="el-GR"/>
          </w:rPr>
          <w:t>14.2 Περιεχόμενο επί μέρους φακέλων</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_Toc30578022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19</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23" w:history="1">
        <w:r w:rsidR="00730E7D" w:rsidRPr="00730E7D">
          <w:rPr>
            <w:rStyle w:val="-"/>
            <w:rFonts w:ascii="Tahoma" w:hAnsi="Tahoma" w:cs="Tahoma"/>
            <w:noProof/>
            <w:sz w:val="22"/>
            <w:szCs w:val="22"/>
            <w:lang w:val="el-GR"/>
          </w:rPr>
          <w:t xml:space="preserve">14.2.1 Δικαιολογητικά Συμμετοχής </w:t>
        </w:r>
        <w:r w:rsidR="00730E7D" w:rsidRPr="00730E7D">
          <w:rPr>
            <w:rStyle w:val="-"/>
            <w:rFonts w:ascii="Tahoma" w:hAnsi="Tahoma" w:cs="Tahoma"/>
            <w:i/>
            <w:noProof/>
            <w:sz w:val="22"/>
            <w:szCs w:val="22"/>
            <w:lang w:val="el-GR"/>
          </w:rPr>
          <w:t>(Άρθρο 93 Ν.4412/2016)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_Toc30578023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19</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24" w:history="1">
        <w:r w:rsidR="00730E7D" w:rsidRPr="00730E7D">
          <w:rPr>
            <w:rStyle w:val="-"/>
            <w:rFonts w:ascii="Tahoma" w:hAnsi="Tahoma" w:cs="Tahoma"/>
            <w:noProof/>
            <w:sz w:val="22"/>
            <w:szCs w:val="22"/>
            <w:lang w:val="el-GR"/>
          </w:rPr>
          <w:t>14.2.2 Τεχνική προσφορά</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_Toc30578024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19</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25" w:history="1">
        <w:r w:rsidR="00730E7D" w:rsidRPr="00730E7D">
          <w:rPr>
            <w:rStyle w:val="-"/>
            <w:rFonts w:ascii="Tahoma" w:hAnsi="Tahoma" w:cs="Tahoma"/>
            <w:noProof/>
            <w:sz w:val="22"/>
            <w:szCs w:val="22"/>
            <w:lang w:val="el-GR"/>
          </w:rPr>
          <w:t>14.2.3 Οικονομική προσφορά (Άρθρο 95 Ν.4412/2016)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_Toc30578025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20</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26" w:history="1">
        <w:r w:rsidR="00730E7D" w:rsidRPr="00730E7D">
          <w:rPr>
            <w:rStyle w:val="-"/>
            <w:rFonts w:ascii="Tahoma" w:hAnsi="Tahoma" w:cs="Tahoma"/>
            <w:noProof/>
            <w:sz w:val="22"/>
            <w:szCs w:val="22"/>
            <w:lang w:val="el-GR"/>
          </w:rPr>
          <w:t>14.3 Γλώσσα</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_Toc30578026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20</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27" w:history="1">
        <w:r w:rsidR="00730E7D" w:rsidRPr="00730E7D">
          <w:rPr>
            <w:rStyle w:val="-"/>
            <w:rFonts w:ascii="Tahoma" w:hAnsi="Tahoma" w:cs="Tahoma"/>
            <w:noProof/>
            <w:sz w:val="22"/>
            <w:szCs w:val="22"/>
            <w:lang w:val="el-GR"/>
          </w:rPr>
          <w:t>14.4 Λοιπά στοιχεία</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_Toc30578027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20</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28" w:history="1">
        <w:r w:rsidR="00730E7D" w:rsidRPr="00730E7D">
          <w:rPr>
            <w:rStyle w:val="-"/>
            <w:rFonts w:ascii="Tahoma" w:hAnsi="Tahoma" w:cs="Tahoma"/>
            <w:noProof/>
            <w:sz w:val="22"/>
            <w:szCs w:val="22"/>
            <w:lang w:val="el-GR"/>
          </w:rPr>
          <w:t>ΑΡΘΡΟ 15 : ΑΠΟΣΦΡΑΓΙΣΗ ΚΑΙ ΑΞΙΟΛΟΓΗΣΗ ΠΡΟΣΦΟΡΩΝ (Άρθρα 86, 96, 100, 102 και 117 παρ 2 του Ν.4412/2016) – ισότιμες προσφορές (άρθρο 90 Ν.4412/2016)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_Toc30578028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21</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29" w:history="1">
        <w:r w:rsidR="00730E7D" w:rsidRPr="00730E7D">
          <w:rPr>
            <w:rStyle w:val="-"/>
            <w:rFonts w:ascii="Tahoma" w:hAnsi="Tahoma" w:cs="Tahoma"/>
            <w:noProof/>
            <w:sz w:val="22"/>
            <w:szCs w:val="22"/>
            <w:lang w:val="el-GR"/>
          </w:rPr>
          <w:t>15.1 Αποσφράγιση προσφορών</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_Toc30578029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21</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30" w:history="1">
        <w:r w:rsidR="00730E7D" w:rsidRPr="00730E7D">
          <w:rPr>
            <w:rStyle w:val="-"/>
            <w:rFonts w:ascii="Tahoma" w:hAnsi="Tahoma" w:cs="Tahoma"/>
            <w:noProof/>
            <w:sz w:val="22"/>
            <w:szCs w:val="22"/>
            <w:lang w:val="el-GR"/>
          </w:rPr>
          <w:t>15.2. Ισότιμες προσφορές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_Toc30578030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21</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31" w:history="1">
        <w:r w:rsidR="00730E7D" w:rsidRPr="00730E7D">
          <w:rPr>
            <w:rStyle w:val="-"/>
            <w:rFonts w:ascii="Tahoma" w:hAnsi="Tahoma" w:cs="Tahoma"/>
            <w:noProof/>
            <w:sz w:val="22"/>
            <w:szCs w:val="22"/>
            <w:lang w:val="el-GR"/>
          </w:rPr>
          <w:t>15.3. Κοινοποίηση αποτελεσμάτων, ενστάσεις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_Toc30578031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22</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32" w:history="1">
        <w:r w:rsidR="00730E7D" w:rsidRPr="00730E7D">
          <w:rPr>
            <w:rStyle w:val="-"/>
            <w:rFonts w:ascii="Tahoma" w:hAnsi="Tahoma" w:cs="Tahoma"/>
            <w:noProof/>
            <w:sz w:val="22"/>
            <w:szCs w:val="22"/>
            <w:lang w:val="el-GR"/>
          </w:rPr>
          <w:t>ΑΡΘΡΟ 16:  ΠΡΟΣΚΛΗΣΗ ΓΙΑ ΥΠΟΒΟΛΗ ΔΙΚΑΙΟΛΟΓΗΤΙΚΩΝ ΚΑΤΑΚΥΡΩΣΗΣ (Άρθρο 103 Ν.4412/2016)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_Toc30578032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22</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33" w:history="1">
        <w:r w:rsidR="00730E7D" w:rsidRPr="00730E7D">
          <w:rPr>
            <w:rStyle w:val="-"/>
            <w:rFonts w:ascii="Tahoma" w:hAnsi="Tahoma" w:cs="Tahoma"/>
            <w:noProof/>
            <w:sz w:val="22"/>
            <w:szCs w:val="22"/>
            <w:lang w:val="el-GR"/>
          </w:rPr>
          <w:t>ΑΡΘΡΟ 17: ΔΙΚΑΙΟΛΟΓΗΤΙΚΑ ΚΑΤΑΚΥΡΩΣΗΣ (ΑΠΟΔΕΙΚΤΙΚΑ ΜΕΣΑ) (Άρθρο 80 Ν.4412/2016)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_Toc30578033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23</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34" w:history="1">
        <w:r w:rsidR="00730E7D" w:rsidRPr="00730E7D">
          <w:rPr>
            <w:rStyle w:val="-"/>
            <w:rFonts w:ascii="Tahoma" w:hAnsi="Tahoma" w:cs="Tahoma"/>
            <w:noProof/>
            <w:sz w:val="22"/>
            <w:szCs w:val="22"/>
            <w:lang w:val="el-GR"/>
          </w:rPr>
          <w:t>ΑΡΘΡΟ 18: ΚΑΤΑΚΥΡΩΣΗ –ΣΥΝΑΨΗ ΣΥΜΒΑΣΗΣ (Άρθρο 105 Ν.4412/2016)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_Toc30578034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26</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35" w:history="1">
        <w:r w:rsidR="00730E7D" w:rsidRPr="00730E7D">
          <w:rPr>
            <w:rStyle w:val="-"/>
            <w:rFonts w:ascii="Tahoma" w:hAnsi="Tahoma" w:cs="Tahoma"/>
            <w:noProof/>
            <w:sz w:val="22"/>
            <w:szCs w:val="22"/>
            <w:lang w:val="el-GR"/>
          </w:rPr>
          <w:t>18.1 Κατακύρωση Σύμβασης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_Toc30578035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26</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36" w:history="1">
        <w:r w:rsidR="00730E7D" w:rsidRPr="00730E7D">
          <w:rPr>
            <w:rStyle w:val="-"/>
            <w:rFonts w:ascii="Tahoma" w:hAnsi="Tahoma" w:cs="Tahoma"/>
            <w:noProof/>
            <w:sz w:val="22"/>
            <w:szCs w:val="22"/>
            <w:lang w:val="el-GR"/>
          </w:rPr>
          <w:t>18.2 Σύναψη Σύμβασης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_Toc30578036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27</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37" w:history="1">
        <w:r w:rsidR="00730E7D" w:rsidRPr="00730E7D">
          <w:rPr>
            <w:rStyle w:val="-"/>
            <w:rFonts w:ascii="Tahoma" w:hAnsi="Tahoma" w:cs="Tahoma"/>
            <w:noProof/>
            <w:sz w:val="22"/>
            <w:szCs w:val="22"/>
            <w:lang w:val="el-GR"/>
          </w:rPr>
          <w:t>18.3 Τροποποίηση σύμβασης (Άρθρο 132 Ν.4412/2016)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_Toc30578037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28</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38" w:history="1">
        <w:r w:rsidR="00730E7D" w:rsidRPr="00730E7D">
          <w:rPr>
            <w:rStyle w:val="-"/>
            <w:rFonts w:ascii="Tahoma" w:hAnsi="Tahoma" w:cs="Tahoma"/>
            <w:noProof/>
            <w:sz w:val="22"/>
            <w:szCs w:val="22"/>
          </w:rPr>
          <w:t>ΑΡΘΡΟ 19:  ΛΟΓΟΙ ΑΠΟΡΡΙΨΗΣ ΠΡΟΣΦΟΡΩΝ</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_Toc30578038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28</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39" w:history="1">
        <w:r w:rsidR="00730E7D" w:rsidRPr="00730E7D">
          <w:rPr>
            <w:rStyle w:val="-"/>
            <w:rFonts w:ascii="Tahoma" w:hAnsi="Tahoma" w:cs="Tahoma"/>
            <w:noProof/>
            <w:sz w:val="22"/>
            <w:szCs w:val="22"/>
            <w:lang w:val="el-GR"/>
          </w:rPr>
          <w:t>ΑΡΘΡΟ 20 : ΕΝΣΤΑΣΕΙΣ (Άρθρο 127 Ν.4412/2016)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_Toc30578039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28</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40" w:history="1">
        <w:r w:rsidR="00730E7D" w:rsidRPr="00730E7D">
          <w:rPr>
            <w:rStyle w:val="-"/>
            <w:rFonts w:ascii="Tahoma" w:hAnsi="Tahoma" w:cs="Tahoma"/>
            <w:noProof/>
            <w:sz w:val="22"/>
            <w:szCs w:val="22"/>
            <w:lang w:val="el-GR"/>
          </w:rPr>
          <w:t>ΑΡΘΡΟ 21:  ΕΓΓΥΗΣΕΙΣ (Άρθρο 72 Ν.4412/16)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_Toc30578040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29</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41" w:history="1">
        <w:r w:rsidR="00730E7D" w:rsidRPr="00730E7D">
          <w:rPr>
            <w:rStyle w:val="-"/>
            <w:rFonts w:ascii="Tahoma" w:hAnsi="Tahoma" w:cs="Tahoma"/>
            <w:noProof/>
            <w:sz w:val="22"/>
            <w:szCs w:val="22"/>
            <w:lang w:val="el-GR"/>
          </w:rPr>
          <w:t>21.1 Εγγύηση Συμμετοχής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_Toc30578041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29</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42" w:history="1">
        <w:r w:rsidR="00730E7D" w:rsidRPr="00730E7D">
          <w:rPr>
            <w:rStyle w:val="-"/>
            <w:rFonts w:ascii="Tahoma" w:hAnsi="Tahoma" w:cs="Tahoma"/>
            <w:noProof/>
            <w:sz w:val="22"/>
            <w:szCs w:val="22"/>
            <w:lang w:val="el-GR"/>
          </w:rPr>
          <w:t>21.2 Εγγύηση Καλής Εκτέλεσης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_Toc30578042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29</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43" w:history="1">
        <w:r w:rsidR="00730E7D" w:rsidRPr="00730E7D">
          <w:rPr>
            <w:rStyle w:val="-"/>
            <w:rFonts w:ascii="Tahoma" w:hAnsi="Tahoma" w:cs="Tahoma"/>
            <w:noProof/>
            <w:sz w:val="22"/>
            <w:szCs w:val="22"/>
            <w:lang w:val="el-GR"/>
          </w:rPr>
          <w:t>21.3 Εγγύηση Καλής Λειτουργίας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_Toc30578043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30</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44" w:history="1">
        <w:r w:rsidR="00730E7D" w:rsidRPr="00730E7D">
          <w:rPr>
            <w:rStyle w:val="-"/>
            <w:rFonts w:ascii="Tahoma" w:hAnsi="Tahoma" w:cs="Tahoma"/>
            <w:noProof/>
            <w:sz w:val="22"/>
            <w:szCs w:val="22"/>
            <w:lang w:val="el-GR"/>
          </w:rPr>
          <w:t>21.4. Έκδοση εγγυητικών επιστολών</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_Toc30578044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30</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45" w:history="1">
        <w:r w:rsidR="00730E7D" w:rsidRPr="00730E7D">
          <w:rPr>
            <w:rStyle w:val="-"/>
            <w:rFonts w:ascii="Tahoma" w:hAnsi="Tahoma" w:cs="Tahoma"/>
            <w:noProof/>
            <w:sz w:val="22"/>
            <w:szCs w:val="22"/>
            <w:lang w:val="el-GR"/>
          </w:rPr>
          <w:t>ΑΡΘΡΟ 22:  ΜΑΤΑΙΩΣΗ ΔΙΑΔΙΚΑΣΙΑΣ (άρθρο 106 Ν.4412/2016)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_Toc30578045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30</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46" w:history="1">
        <w:r w:rsidR="00730E7D" w:rsidRPr="00730E7D">
          <w:rPr>
            <w:rStyle w:val="-"/>
            <w:rFonts w:ascii="Tahoma" w:eastAsia="Calibri" w:hAnsi="Tahoma" w:cs="Tahoma"/>
            <w:bCs/>
            <w:iCs/>
            <w:noProof/>
            <w:sz w:val="22"/>
            <w:szCs w:val="22"/>
            <w:lang w:val="el-GR" w:eastAsia="en-US"/>
          </w:rPr>
          <w:t>ΑΡΘΡΟ 23:  ΠΑΡΑΔΟΣΗ- ΠΑΡΑΛΑΒΗ ΕΙΔΩΝ</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_Toc30578046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31</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47" w:history="1">
        <w:r w:rsidR="00730E7D" w:rsidRPr="00730E7D">
          <w:rPr>
            <w:rStyle w:val="-"/>
            <w:rFonts w:ascii="Tahoma" w:hAnsi="Tahoma" w:cs="Tahoma"/>
            <w:noProof/>
            <w:sz w:val="22"/>
            <w:szCs w:val="22"/>
            <w:lang w:val="el-GR"/>
          </w:rPr>
          <w:t>ΑΡΘΡΟ 24: ΚΥΡΩΣΕΙΣ –ΔΙΟΙΚΗΤΙΚΕΣ ΠΡΟΣΦΥΓΕΣ (Άρθρο 203, 204, 205 &amp; 207 Ν.4412/2016)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_Toc30578047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32</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48" w:history="1">
        <w:r w:rsidR="00730E7D" w:rsidRPr="00730E7D">
          <w:rPr>
            <w:rStyle w:val="-"/>
            <w:rFonts w:ascii="Tahoma" w:hAnsi="Tahoma" w:cs="Tahoma"/>
            <w:bCs/>
            <w:noProof/>
            <w:sz w:val="22"/>
            <w:szCs w:val="22"/>
            <w:lang w:val="el-GR" w:eastAsia="el-GR"/>
          </w:rPr>
          <w:t xml:space="preserve">24.1 </w:t>
        </w:r>
        <w:r w:rsidR="00730E7D" w:rsidRPr="00730E7D">
          <w:rPr>
            <w:rStyle w:val="-"/>
            <w:rFonts w:ascii="Tahoma" w:hAnsi="Tahoma" w:cs="Tahoma"/>
            <w:bCs/>
            <w:noProof/>
            <w:sz w:val="22"/>
            <w:szCs w:val="22"/>
            <w:lang w:val="el-GR"/>
          </w:rPr>
          <w:t>Κυρώσεις για εκπρόθεσμη παράδοση προμήθειας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_Toc30578048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32</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49" w:history="1">
        <w:r w:rsidR="00730E7D" w:rsidRPr="00730E7D">
          <w:rPr>
            <w:rStyle w:val="-"/>
            <w:rFonts w:ascii="Tahoma" w:hAnsi="Tahoma" w:cs="Tahoma"/>
            <w:bCs/>
            <w:noProof/>
            <w:sz w:val="22"/>
            <w:szCs w:val="22"/>
            <w:lang w:val="el-GR" w:eastAsia="el-GR"/>
          </w:rPr>
          <w:t xml:space="preserve">24.2 </w:t>
        </w:r>
        <w:r w:rsidR="00730E7D" w:rsidRPr="00730E7D">
          <w:rPr>
            <w:rStyle w:val="-"/>
            <w:rFonts w:ascii="Tahoma" w:hAnsi="Tahoma" w:cs="Tahoma"/>
            <w:noProof/>
            <w:sz w:val="22"/>
            <w:szCs w:val="22"/>
            <w:lang w:val="el-GR"/>
          </w:rPr>
          <w:t>Κήρυξη οικονομικού φορέα εκπτώτου</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_Toc30578049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33</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50" w:history="1">
        <w:r w:rsidR="00730E7D" w:rsidRPr="00730E7D">
          <w:rPr>
            <w:rStyle w:val="-"/>
            <w:rFonts w:ascii="Tahoma" w:hAnsi="Tahoma" w:cs="Tahoma"/>
            <w:bCs/>
            <w:noProof/>
            <w:sz w:val="22"/>
            <w:szCs w:val="22"/>
            <w:lang w:val="el-GR" w:eastAsia="el-GR"/>
          </w:rPr>
          <w:t xml:space="preserve">24.3 </w:t>
        </w:r>
        <w:r w:rsidR="00730E7D" w:rsidRPr="00730E7D">
          <w:rPr>
            <w:rStyle w:val="-"/>
            <w:rFonts w:ascii="Tahoma" w:hAnsi="Tahoma" w:cs="Tahoma"/>
            <w:noProof/>
            <w:sz w:val="22"/>
            <w:szCs w:val="22"/>
            <w:lang w:val="el-GR"/>
          </w:rPr>
          <w:t>Ανωτέρα βία</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_Toc30578050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33</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51" w:history="1">
        <w:r w:rsidR="00730E7D" w:rsidRPr="00730E7D">
          <w:rPr>
            <w:rStyle w:val="-"/>
            <w:rFonts w:ascii="Tahoma" w:hAnsi="Tahoma" w:cs="Tahoma"/>
            <w:bCs/>
            <w:noProof/>
            <w:sz w:val="22"/>
            <w:szCs w:val="22"/>
            <w:lang w:val="el-GR" w:eastAsia="el-GR"/>
          </w:rPr>
          <w:t xml:space="preserve">24. 4 </w:t>
        </w:r>
        <w:r w:rsidR="00730E7D" w:rsidRPr="00730E7D">
          <w:rPr>
            <w:rStyle w:val="-"/>
            <w:rFonts w:ascii="Tahoma" w:hAnsi="Tahoma" w:cs="Tahoma"/>
            <w:noProof/>
            <w:sz w:val="22"/>
            <w:szCs w:val="22"/>
            <w:lang w:val="el-GR"/>
          </w:rPr>
          <w:t>Διοικητικές προσφυγές κατά τη διαδικασία εκτέλεσης των συμβάσεων</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_Toc30578051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33</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52" w:history="1">
        <w:r w:rsidR="00730E7D" w:rsidRPr="00730E7D">
          <w:rPr>
            <w:rStyle w:val="-"/>
            <w:rFonts w:ascii="Tahoma" w:hAnsi="Tahoma" w:cs="Tahoma"/>
            <w:noProof/>
            <w:sz w:val="22"/>
            <w:szCs w:val="22"/>
            <w:lang w:val="el-GR"/>
          </w:rPr>
          <w:t>ΑΡΘΡΟ 25:  ΥΠΟΧΡΕΩΣΕΙΣ ΑΝΑΔΟΧΟΥ</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_Toc30578052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34</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53" w:history="1">
        <w:r w:rsidR="00730E7D" w:rsidRPr="00730E7D">
          <w:rPr>
            <w:rStyle w:val="-"/>
            <w:rFonts w:ascii="Tahoma" w:hAnsi="Tahoma" w:cs="Tahoma"/>
            <w:noProof/>
            <w:sz w:val="22"/>
            <w:szCs w:val="22"/>
            <w:lang w:val="el-GR"/>
          </w:rPr>
          <w:t>ΑΡΘΡΟ 26: ΧΡΗΜΑΤΟΔΟΤΗΣΗ ΤΗΣ ΣΥΜΒΑΣΗΣ – ΤΡΟΠΟΣ ΠΛΗΡΩΜΗΣ ΑΝΑΔΟΧΟΥ, ΚΡΑΤΗΣΕΙΣ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_Toc30578053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34</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54" w:history="1">
        <w:r w:rsidR="00730E7D" w:rsidRPr="00730E7D">
          <w:rPr>
            <w:rStyle w:val="-"/>
            <w:rFonts w:ascii="Tahoma" w:hAnsi="Tahoma" w:cs="Tahoma"/>
            <w:noProof/>
            <w:sz w:val="22"/>
            <w:szCs w:val="22"/>
            <w:lang w:val="el-GR"/>
          </w:rPr>
          <w:t>26.1. Χρηματοδότηση (Άρθρο 53 παρ 2 εδ.ζ Ν.4412/2016)</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_Toc30578054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34</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55" w:history="1">
        <w:r w:rsidR="00730E7D" w:rsidRPr="00730E7D">
          <w:rPr>
            <w:rStyle w:val="-"/>
            <w:rFonts w:ascii="Tahoma" w:hAnsi="Tahoma" w:cs="Tahoma"/>
            <w:noProof/>
            <w:sz w:val="22"/>
            <w:szCs w:val="22"/>
            <w:lang w:val="el-GR"/>
          </w:rPr>
          <w:t>26.2 Τρόπος πληρωμής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_Toc30578055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34</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56" w:history="1">
        <w:r w:rsidR="00730E7D" w:rsidRPr="00730E7D">
          <w:rPr>
            <w:rStyle w:val="-"/>
            <w:rFonts w:ascii="Tahoma" w:hAnsi="Tahoma" w:cs="Tahoma"/>
            <w:noProof/>
            <w:sz w:val="22"/>
            <w:szCs w:val="22"/>
            <w:lang w:val="el-GR"/>
          </w:rPr>
          <w:t>26.3 Κρατήσεις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_Toc30578056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35</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57" w:history="1">
        <w:r w:rsidR="00730E7D" w:rsidRPr="00730E7D">
          <w:rPr>
            <w:rStyle w:val="-"/>
            <w:rFonts w:ascii="Tahoma" w:hAnsi="Tahoma" w:cs="Tahoma"/>
            <w:noProof/>
            <w:sz w:val="22"/>
            <w:szCs w:val="22"/>
            <w:lang w:val="el-GR"/>
          </w:rPr>
          <w:t>26.4 Ολοκλήρωση εκτέλεσης σύμβασης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_Toc30578057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35</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58" w:history="1">
        <w:r w:rsidR="00730E7D" w:rsidRPr="00730E7D">
          <w:rPr>
            <w:rStyle w:val="-"/>
            <w:rFonts w:ascii="Tahoma" w:hAnsi="Tahoma" w:cs="Tahoma"/>
            <w:noProof/>
            <w:sz w:val="22"/>
            <w:szCs w:val="22"/>
            <w:lang w:val="el-GR"/>
          </w:rPr>
          <w:t>ΑΡΘΡΟ 27:  ΚΑΤΑΓΓΕΛΙΑ ΤΗΣ ΣΥΜΒΑΣΗΣ –ΔΙΚΑΙΩΜΑ ΜΟΝΟΜΕΡΟΥΣ ΛΥΣΗΣ ΤΗΣ ΣΥΜΒΑΣΗΣ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_Toc30578058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35</w:t>
        </w:r>
        <w:r w:rsidR="00730E7D" w:rsidRPr="00730E7D">
          <w:rPr>
            <w:rFonts w:ascii="Tahoma" w:hAnsi="Tahoma" w:cs="Tahoma"/>
            <w:noProof/>
            <w:webHidden/>
            <w:sz w:val="22"/>
            <w:szCs w:val="22"/>
          </w:rPr>
          <w:fldChar w:fldCharType="end"/>
        </w:r>
      </w:hyperlink>
    </w:p>
    <w:p w:rsidR="00730E7D" w:rsidRPr="00730E7D" w:rsidRDefault="00D212D6" w:rsidP="00730E7D">
      <w:pPr>
        <w:pStyle w:val="1d"/>
        <w:tabs>
          <w:tab w:val="right" w:leader="dot" w:pos="9854"/>
        </w:tabs>
        <w:rPr>
          <w:rFonts w:ascii="Tahoma" w:eastAsiaTheme="minorEastAsia" w:hAnsi="Tahoma" w:cs="Tahoma"/>
          <w:b w:val="0"/>
          <w:bCs w:val="0"/>
          <w:caps w:val="0"/>
          <w:noProof/>
          <w:sz w:val="22"/>
          <w:szCs w:val="22"/>
          <w:lang w:val="el-GR" w:eastAsia="el-GR"/>
        </w:rPr>
      </w:pPr>
      <w:hyperlink w:anchor="_Toc30578059" w:history="1">
        <w:r w:rsidR="00730E7D" w:rsidRPr="00730E7D">
          <w:rPr>
            <w:rStyle w:val="-"/>
            <w:rFonts w:ascii="Tahoma" w:hAnsi="Tahoma" w:cs="Tahoma"/>
            <w:noProof/>
            <w:sz w:val="22"/>
            <w:szCs w:val="22"/>
            <w:lang w:val="el-GR"/>
          </w:rPr>
          <w:t>ΠΑΡΑΡΤΗΜΑΤΑ</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_Toc30578059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37</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60" w:history="1">
        <w:r w:rsidR="00730E7D" w:rsidRPr="00730E7D">
          <w:rPr>
            <w:rStyle w:val="-"/>
            <w:rFonts w:ascii="Tahoma" w:hAnsi="Tahoma" w:cs="Tahoma"/>
            <w:noProof/>
            <w:sz w:val="22"/>
            <w:szCs w:val="22"/>
            <w:lang w:val="el-GR"/>
          </w:rPr>
          <w:t>ΠΑΡΑΡΤΗΜΑ Ι –</w:t>
        </w:r>
        <w:r w:rsidR="00730E7D" w:rsidRPr="00730E7D">
          <w:rPr>
            <w:rStyle w:val="-"/>
            <w:rFonts w:ascii="Tahoma" w:hAnsi="Tahoma" w:cs="Tahoma"/>
            <w:bCs/>
            <w:noProof/>
            <w:sz w:val="22"/>
            <w:szCs w:val="22"/>
            <w:lang w:val="el-GR"/>
          </w:rPr>
          <w:t xml:space="preserve">– </w:t>
        </w:r>
        <w:r w:rsidR="00730E7D" w:rsidRPr="00730E7D">
          <w:rPr>
            <w:rStyle w:val="-"/>
            <w:rFonts w:ascii="Tahoma" w:hAnsi="Tahoma" w:cs="Tahoma"/>
            <w:noProof/>
            <w:sz w:val="22"/>
            <w:szCs w:val="22"/>
            <w:lang w:val="el-GR"/>
          </w:rPr>
          <w:t>Αναλυτική Περιγραφή Φυσικού και Οικονομικού Αντικειμένου της Σύμβασης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_Toc30578060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37</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61" w:history="1">
        <w:r w:rsidR="00730E7D" w:rsidRPr="00730E7D">
          <w:rPr>
            <w:rStyle w:val="-"/>
            <w:rFonts w:ascii="Tahoma" w:hAnsi="Tahoma" w:cs="Tahoma"/>
            <w:noProof/>
            <w:sz w:val="22"/>
            <w:szCs w:val="22"/>
            <w:lang w:val="el-GR"/>
          </w:rPr>
          <w:t>ΜΕΡΟΣ Α - ΠΕΡΙΓΡΑΦΗ ΦΥΣΙΚΟΥ ΑΝΤΙΚΕΙΜΕΝΟΥ ΤΗΣ ΣΥΜΒΑΣΗΣ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_Toc30578061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37</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62" w:history="1">
        <w:r w:rsidR="00730E7D" w:rsidRPr="00730E7D">
          <w:rPr>
            <w:rStyle w:val="-"/>
            <w:rFonts w:ascii="Tahoma" w:hAnsi="Tahoma" w:cs="Tahoma"/>
            <w:noProof/>
            <w:sz w:val="22"/>
            <w:szCs w:val="22"/>
            <w:lang w:val="el-GR"/>
          </w:rPr>
          <w:t>ΜΕΡΟΣ Β - ΟΙΚΟΝΟΜΙΚΟ ΑΝΤΙΚΕΙΜΕΝΟ ΤΗΣ ΣΥΜΒΑΣΗΣ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_Toc30578062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37</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63" w:history="1">
        <w:r w:rsidR="00730E7D" w:rsidRPr="00730E7D">
          <w:rPr>
            <w:rStyle w:val="-"/>
            <w:rFonts w:ascii="Tahoma" w:eastAsia="Arial Unicode MS" w:hAnsi="Tahoma" w:cs="Tahoma"/>
            <w:noProof/>
            <w:sz w:val="22"/>
            <w:szCs w:val="22"/>
            <w:lang w:val="el-GR"/>
          </w:rPr>
          <w:t>ΜΕΡΟΣ Γ – ΤΕΧΝΙΚΕΣ ΠΡΟΔΙΑΓΡΑΦΕΣ</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_Toc30578063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37</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64" w:history="1">
        <w:r w:rsidR="00730E7D" w:rsidRPr="00730E7D">
          <w:rPr>
            <w:rStyle w:val="-"/>
            <w:rFonts w:ascii="Tahoma" w:hAnsi="Tahoma" w:cs="Tahoma"/>
            <w:noProof/>
            <w:sz w:val="22"/>
            <w:szCs w:val="22"/>
            <w:lang w:val="el-GR"/>
          </w:rPr>
          <w:t>ΠΑΡΑΡΤΗΜΑ ΙΙ – Τυποποιημένο Έντυπο Υπεύθυνης Δήλωσης (ΤΕΥΔ)</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_Toc30578064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43</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65" w:history="1">
        <w:r w:rsidR="00730E7D" w:rsidRPr="00730E7D">
          <w:rPr>
            <w:rStyle w:val="-"/>
            <w:rFonts w:ascii="Tahoma" w:hAnsi="Tahoma" w:cs="Tahoma"/>
            <w:noProof/>
            <w:sz w:val="22"/>
            <w:szCs w:val="22"/>
            <w:lang w:val="el-GR"/>
          </w:rPr>
          <w:t>ΠΑΡΑΡΤΗΜΑ ΙΙΙ – Υποδείγματα Εγγυητικών Επιστολών</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_Toc30578065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60</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66" w:history="1">
        <w:r w:rsidR="00730E7D" w:rsidRPr="00730E7D">
          <w:rPr>
            <w:rStyle w:val="-"/>
            <w:rFonts w:ascii="Tahoma" w:hAnsi="Tahoma" w:cs="Tahoma"/>
            <w:noProof/>
            <w:sz w:val="22"/>
            <w:szCs w:val="22"/>
            <w:lang w:val="el-GR"/>
          </w:rPr>
          <w:t>ΠΑΡΑΡΤΗΜΑ V – ΠΙΝΑΚΕΣ ΕΙΔΩΝ, ΠΟΣΟΤΗΤΕΣ , ΠΙΘΑΝΗ ΔΑΠΑΝΗ</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_Toc30578066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61</w:t>
        </w:r>
        <w:r w:rsidR="00730E7D" w:rsidRPr="00730E7D">
          <w:rPr>
            <w:rFonts w:ascii="Tahoma" w:hAnsi="Tahoma" w:cs="Tahoma"/>
            <w:noProof/>
            <w:webHidden/>
            <w:sz w:val="22"/>
            <w:szCs w:val="22"/>
          </w:rPr>
          <w:fldChar w:fldCharType="end"/>
        </w:r>
      </w:hyperlink>
    </w:p>
    <w:p w:rsidR="00730E7D" w:rsidRPr="00730E7D" w:rsidRDefault="00D212D6" w:rsidP="00730E7D">
      <w:pPr>
        <w:pStyle w:val="2a"/>
        <w:tabs>
          <w:tab w:val="right" w:leader="dot" w:pos="9854"/>
        </w:tabs>
        <w:ind w:left="0"/>
        <w:rPr>
          <w:rFonts w:ascii="Tahoma" w:eastAsiaTheme="minorEastAsia" w:hAnsi="Tahoma" w:cs="Tahoma"/>
          <w:smallCaps w:val="0"/>
          <w:noProof/>
          <w:sz w:val="22"/>
          <w:szCs w:val="22"/>
          <w:lang w:val="el-GR" w:eastAsia="el-GR"/>
        </w:rPr>
      </w:pPr>
      <w:hyperlink w:anchor="_Toc30578067" w:history="1">
        <w:r w:rsidR="00730E7D" w:rsidRPr="00730E7D">
          <w:rPr>
            <w:rStyle w:val="-"/>
            <w:rFonts w:ascii="Tahoma" w:hAnsi="Tahoma" w:cs="Tahoma"/>
            <w:noProof/>
            <w:sz w:val="22"/>
            <w:szCs w:val="22"/>
            <w:lang w:val="el-GR"/>
          </w:rPr>
          <w:t>ΣΧΕΔΙΟ ΣΥΜΒΑΣΗΣ  ΥΛΙΚΩΝ</w:t>
        </w:r>
        <w:r w:rsidR="00730E7D" w:rsidRPr="00730E7D">
          <w:rPr>
            <w:rFonts w:ascii="Tahoma" w:hAnsi="Tahoma" w:cs="Tahoma"/>
            <w:noProof/>
            <w:webHidden/>
            <w:sz w:val="22"/>
            <w:szCs w:val="22"/>
          </w:rPr>
          <w:tab/>
        </w:r>
        <w:r w:rsidR="00730E7D" w:rsidRPr="00730E7D">
          <w:rPr>
            <w:rFonts w:ascii="Tahoma" w:hAnsi="Tahoma" w:cs="Tahoma"/>
            <w:noProof/>
            <w:webHidden/>
            <w:sz w:val="22"/>
            <w:szCs w:val="22"/>
          </w:rPr>
          <w:fldChar w:fldCharType="begin"/>
        </w:r>
        <w:r w:rsidR="00730E7D" w:rsidRPr="00730E7D">
          <w:rPr>
            <w:rFonts w:ascii="Tahoma" w:hAnsi="Tahoma" w:cs="Tahoma"/>
            <w:noProof/>
            <w:webHidden/>
            <w:sz w:val="22"/>
            <w:szCs w:val="22"/>
          </w:rPr>
          <w:instrText xml:space="preserve"> PAGEREF _Toc30578067 \h </w:instrText>
        </w:r>
        <w:r w:rsidR="00730E7D" w:rsidRPr="00730E7D">
          <w:rPr>
            <w:rFonts w:ascii="Tahoma" w:hAnsi="Tahoma" w:cs="Tahoma"/>
            <w:noProof/>
            <w:webHidden/>
            <w:sz w:val="22"/>
            <w:szCs w:val="22"/>
          </w:rPr>
        </w:r>
        <w:r w:rsidR="00730E7D" w:rsidRPr="00730E7D">
          <w:rPr>
            <w:rFonts w:ascii="Tahoma" w:hAnsi="Tahoma" w:cs="Tahoma"/>
            <w:noProof/>
            <w:webHidden/>
            <w:sz w:val="22"/>
            <w:szCs w:val="22"/>
          </w:rPr>
          <w:fldChar w:fldCharType="separate"/>
        </w:r>
        <w:r>
          <w:rPr>
            <w:rFonts w:ascii="Tahoma" w:hAnsi="Tahoma" w:cs="Tahoma"/>
            <w:noProof/>
            <w:webHidden/>
            <w:sz w:val="22"/>
            <w:szCs w:val="22"/>
          </w:rPr>
          <w:t>62</w:t>
        </w:r>
        <w:r w:rsidR="00730E7D" w:rsidRPr="00730E7D">
          <w:rPr>
            <w:rFonts w:ascii="Tahoma" w:hAnsi="Tahoma" w:cs="Tahoma"/>
            <w:noProof/>
            <w:webHidden/>
            <w:sz w:val="22"/>
            <w:szCs w:val="22"/>
          </w:rPr>
          <w:fldChar w:fldCharType="end"/>
        </w:r>
      </w:hyperlink>
    </w:p>
    <w:p w:rsidR="00905FA1" w:rsidRPr="00E901A9" w:rsidRDefault="001F45D6" w:rsidP="00E901A9">
      <w:pPr>
        <w:pStyle w:val="2a"/>
        <w:tabs>
          <w:tab w:val="left" w:pos="284"/>
          <w:tab w:val="right" w:leader="dot" w:pos="9854"/>
        </w:tabs>
        <w:ind w:left="0"/>
        <w:rPr>
          <w:rFonts w:ascii="Tahoma" w:hAnsi="Tahoma" w:cs="Tahoma"/>
          <w:b/>
          <w:sz w:val="22"/>
          <w:szCs w:val="22"/>
          <w:lang w:val="el-GR"/>
        </w:rPr>
      </w:pPr>
      <w:r w:rsidRPr="00730E7D">
        <w:rPr>
          <w:rFonts w:ascii="Tahoma" w:hAnsi="Tahoma" w:cs="Tahoma"/>
          <w:sz w:val="22"/>
          <w:szCs w:val="22"/>
        </w:rPr>
        <w:fldChar w:fldCharType="end"/>
      </w: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DE604B" w:rsidRPr="006E2E76" w:rsidRDefault="00DE604B" w:rsidP="00905FA1">
      <w:pPr>
        <w:tabs>
          <w:tab w:val="left" w:pos="284"/>
          <w:tab w:val="left" w:pos="880"/>
        </w:tabs>
        <w:spacing w:after="0" w:line="360" w:lineRule="auto"/>
        <w:jc w:val="center"/>
        <w:rPr>
          <w:rFonts w:ascii="Tahoma" w:hAnsi="Tahoma" w:cs="Tahoma"/>
          <w:b/>
          <w:sz w:val="20"/>
          <w:szCs w:val="20"/>
          <w:lang w:val="el-GR"/>
        </w:rPr>
      </w:pPr>
    </w:p>
    <w:p w:rsidR="00DB28C7" w:rsidRPr="006E2E76" w:rsidRDefault="00DB28C7" w:rsidP="00905FA1">
      <w:pPr>
        <w:tabs>
          <w:tab w:val="left" w:pos="284"/>
          <w:tab w:val="left" w:pos="880"/>
        </w:tabs>
        <w:spacing w:after="0" w:line="360" w:lineRule="auto"/>
        <w:jc w:val="center"/>
        <w:rPr>
          <w:rFonts w:ascii="Tahoma" w:hAnsi="Tahoma" w:cs="Tahoma"/>
          <w:b/>
          <w:sz w:val="20"/>
          <w:szCs w:val="20"/>
          <w:lang w:val="el-GR"/>
        </w:rPr>
      </w:pPr>
    </w:p>
    <w:p w:rsidR="00DE604B" w:rsidRDefault="00DE604B" w:rsidP="00905FA1">
      <w:pPr>
        <w:tabs>
          <w:tab w:val="left" w:pos="284"/>
          <w:tab w:val="left" w:pos="880"/>
        </w:tabs>
        <w:spacing w:after="0" w:line="360" w:lineRule="auto"/>
        <w:jc w:val="center"/>
        <w:rPr>
          <w:rFonts w:ascii="Tahoma" w:hAnsi="Tahoma" w:cs="Tahoma"/>
          <w:b/>
          <w:sz w:val="21"/>
          <w:szCs w:val="21"/>
          <w:lang w:val="el-GR"/>
        </w:rPr>
      </w:pPr>
    </w:p>
    <w:p w:rsidR="00643AFB" w:rsidRDefault="00643AFB" w:rsidP="00905FA1">
      <w:pPr>
        <w:tabs>
          <w:tab w:val="left" w:pos="284"/>
          <w:tab w:val="left" w:pos="880"/>
        </w:tabs>
        <w:spacing w:after="0" w:line="360" w:lineRule="auto"/>
        <w:jc w:val="center"/>
        <w:rPr>
          <w:rFonts w:ascii="Tahoma" w:hAnsi="Tahoma" w:cs="Tahoma"/>
          <w:b/>
          <w:sz w:val="21"/>
          <w:szCs w:val="21"/>
          <w:lang w:val="el-GR"/>
        </w:rPr>
      </w:pPr>
    </w:p>
    <w:p w:rsidR="00643AFB" w:rsidRDefault="00643AFB" w:rsidP="00905FA1">
      <w:pPr>
        <w:tabs>
          <w:tab w:val="left" w:pos="284"/>
          <w:tab w:val="left" w:pos="880"/>
        </w:tabs>
        <w:spacing w:after="0" w:line="360" w:lineRule="auto"/>
        <w:jc w:val="center"/>
        <w:rPr>
          <w:rFonts w:ascii="Tahoma" w:hAnsi="Tahoma" w:cs="Tahoma"/>
          <w:b/>
          <w:sz w:val="21"/>
          <w:szCs w:val="21"/>
          <w:lang w:val="el-GR"/>
        </w:rPr>
      </w:pPr>
    </w:p>
    <w:p w:rsidR="00643AFB" w:rsidRDefault="00643AFB" w:rsidP="00905FA1">
      <w:pPr>
        <w:tabs>
          <w:tab w:val="left" w:pos="284"/>
          <w:tab w:val="left" w:pos="880"/>
        </w:tabs>
        <w:spacing w:after="0" w:line="360" w:lineRule="auto"/>
        <w:jc w:val="center"/>
        <w:rPr>
          <w:rFonts w:ascii="Tahoma" w:hAnsi="Tahoma" w:cs="Tahoma"/>
          <w:b/>
          <w:sz w:val="21"/>
          <w:szCs w:val="21"/>
          <w:lang w:val="el-GR"/>
        </w:rPr>
      </w:pPr>
    </w:p>
    <w:p w:rsidR="00643AFB" w:rsidRDefault="00643AFB" w:rsidP="00905FA1">
      <w:pPr>
        <w:tabs>
          <w:tab w:val="left" w:pos="284"/>
          <w:tab w:val="left" w:pos="880"/>
        </w:tabs>
        <w:spacing w:after="0" w:line="360" w:lineRule="auto"/>
        <w:jc w:val="center"/>
        <w:rPr>
          <w:rFonts w:ascii="Tahoma" w:hAnsi="Tahoma" w:cs="Tahoma"/>
          <w:b/>
          <w:sz w:val="21"/>
          <w:szCs w:val="21"/>
          <w:lang w:val="el-GR"/>
        </w:rPr>
      </w:pPr>
    </w:p>
    <w:p w:rsidR="00EB5E78" w:rsidRDefault="00EB5E78" w:rsidP="00905FA1">
      <w:pPr>
        <w:tabs>
          <w:tab w:val="left" w:pos="284"/>
          <w:tab w:val="left" w:pos="880"/>
        </w:tabs>
        <w:spacing w:after="0" w:line="360" w:lineRule="auto"/>
        <w:jc w:val="center"/>
        <w:rPr>
          <w:rFonts w:ascii="Tahoma" w:hAnsi="Tahoma" w:cs="Tahoma"/>
          <w:b/>
          <w:sz w:val="21"/>
          <w:szCs w:val="21"/>
          <w:lang w:val="el-GR"/>
        </w:rPr>
      </w:pPr>
    </w:p>
    <w:p w:rsidR="00EB5E78" w:rsidRPr="00EB5E78" w:rsidRDefault="00EB5E78" w:rsidP="00905FA1">
      <w:pPr>
        <w:tabs>
          <w:tab w:val="left" w:pos="284"/>
          <w:tab w:val="left" w:pos="880"/>
        </w:tabs>
        <w:spacing w:after="0" w:line="360" w:lineRule="auto"/>
        <w:jc w:val="center"/>
        <w:rPr>
          <w:rFonts w:ascii="Tahoma" w:hAnsi="Tahoma" w:cs="Tahoma"/>
          <w:b/>
          <w:sz w:val="21"/>
          <w:szCs w:val="21"/>
          <w:lang w:val="el-GR"/>
        </w:rPr>
      </w:pPr>
    </w:p>
    <w:p w:rsidR="006E2E76" w:rsidRPr="006E2E76" w:rsidRDefault="006E2E76" w:rsidP="00905FA1">
      <w:pPr>
        <w:tabs>
          <w:tab w:val="left" w:pos="284"/>
          <w:tab w:val="left" w:pos="880"/>
        </w:tabs>
        <w:spacing w:after="0" w:line="360" w:lineRule="auto"/>
        <w:jc w:val="center"/>
        <w:rPr>
          <w:rFonts w:ascii="Tahoma" w:hAnsi="Tahoma" w:cs="Tahoma"/>
          <w:b/>
          <w:sz w:val="21"/>
          <w:szCs w:val="21"/>
          <w:lang w:val="en-US"/>
        </w:rPr>
      </w:pPr>
    </w:p>
    <w:p w:rsidR="00DE604B" w:rsidRDefault="00DE604B" w:rsidP="00905FA1">
      <w:pPr>
        <w:tabs>
          <w:tab w:val="left" w:pos="284"/>
          <w:tab w:val="left" w:pos="880"/>
        </w:tabs>
        <w:spacing w:after="0" w:line="360" w:lineRule="auto"/>
        <w:jc w:val="center"/>
        <w:rPr>
          <w:rFonts w:ascii="Tahoma" w:hAnsi="Tahoma" w:cs="Tahoma"/>
          <w:b/>
          <w:sz w:val="21"/>
          <w:szCs w:val="21"/>
          <w:lang w:val="el-GR"/>
        </w:rPr>
      </w:pPr>
    </w:p>
    <w:p w:rsidR="004027D4" w:rsidRDefault="004027D4" w:rsidP="00905FA1">
      <w:pPr>
        <w:tabs>
          <w:tab w:val="left" w:pos="284"/>
          <w:tab w:val="left" w:pos="880"/>
        </w:tabs>
        <w:spacing w:after="0" w:line="360" w:lineRule="auto"/>
        <w:jc w:val="center"/>
        <w:rPr>
          <w:rFonts w:ascii="Tahoma" w:hAnsi="Tahoma" w:cs="Tahoma"/>
          <w:b/>
          <w:szCs w:val="22"/>
          <w:lang w:val="el-GR"/>
        </w:rPr>
      </w:pPr>
      <w:r w:rsidRPr="00D80819">
        <w:rPr>
          <w:rFonts w:ascii="Tahoma" w:hAnsi="Tahoma" w:cs="Tahoma"/>
          <w:b/>
          <w:szCs w:val="22"/>
          <w:lang w:val="el-GR"/>
        </w:rPr>
        <w:t>ΓΕΝΙΚΑ ΣΤΟΙΧΕΙΑ ΔΙΑΓΩΝΙΣΜΟΥ</w:t>
      </w:r>
    </w:p>
    <w:tbl>
      <w:tblPr>
        <w:tblW w:w="0" w:type="auto"/>
        <w:tblInd w:w="108" w:type="dxa"/>
        <w:tblLayout w:type="fixed"/>
        <w:tblLook w:val="0000" w:firstRow="0" w:lastRow="0" w:firstColumn="0" w:lastColumn="0" w:noHBand="0" w:noVBand="0"/>
      </w:tblPr>
      <w:tblGrid>
        <w:gridCol w:w="4111"/>
        <w:gridCol w:w="4820"/>
      </w:tblGrid>
      <w:tr w:rsidR="00E52992" w:rsidRPr="007B0D67"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Διαγωνισμός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8B6945" w:rsidP="00E044A8">
            <w:pPr>
              <w:pStyle w:val="normalwithoutspacing"/>
              <w:snapToGrid w:val="0"/>
              <w:spacing w:after="0" w:line="360" w:lineRule="auto"/>
              <w:rPr>
                <w:rFonts w:ascii="Tahoma" w:hAnsi="Tahoma" w:cs="Tahoma"/>
                <w:b/>
                <w:szCs w:val="22"/>
              </w:rPr>
            </w:pPr>
            <w:r>
              <w:rPr>
                <w:rFonts w:ascii="Tahoma" w:hAnsi="Tahoma" w:cs="Tahoma"/>
                <w:b/>
                <w:szCs w:val="22"/>
              </w:rPr>
              <w:t>ΦΓ 57</w:t>
            </w:r>
            <w:r w:rsidR="00E52992" w:rsidRPr="007B0D67">
              <w:rPr>
                <w:rFonts w:ascii="Tahoma" w:hAnsi="Tahoma" w:cs="Tahoma"/>
                <w:b/>
                <w:szCs w:val="22"/>
              </w:rPr>
              <w:t>/19</w:t>
            </w:r>
          </w:p>
        </w:tc>
      </w:tr>
      <w:tr w:rsidR="00E52992" w:rsidRPr="00D212D6"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Είδος Διαδικασίας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rPr>
              <w:t>Συνοπτικός Διαγωνισμός του άρθρου 117 του Ν.4412/2016</w:t>
            </w:r>
          </w:p>
        </w:tc>
      </w:tr>
      <w:tr w:rsidR="00E52992" w:rsidRPr="00D212D6"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Κριτήριο κατακύρωσης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rPr>
              <w:t xml:space="preserve">Η πλέον συμφέρουσα από οικονομική άποψη προσφορά με βάση μόνο την τιμή (χαμηλότερη τιμή). </w:t>
            </w:r>
          </w:p>
        </w:tc>
      </w:tr>
      <w:tr w:rsidR="00E52992" w:rsidRPr="00D212D6"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 xml:space="preserve">Καταληκτική ημερομηνία υποβολής προσφορών </w:t>
            </w:r>
          </w:p>
          <w:p w:rsidR="00E52992" w:rsidRPr="007B0D67" w:rsidRDefault="00E52992" w:rsidP="00E044A8">
            <w:pPr>
              <w:pStyle w:val="normalwithoutspacing"/>
              <w:spacing w:after="0" w:line="360" w:lineRule="auto"/>
              <w:rPr>
                <w:rFonts w:ascii="Tahoma" w:hAnsi="Tahoma" w:cs="Tahoma"/>
                <w:b/>
                <w:szCs w:val="22"/>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rPr>
              <w:t>Ημερομηνία :</w:t>
            </w:r>
            <w:r w:rsidR="002E6307">
              <w:rPr>
                <w:rFonts w:ascii="Tahoma" w:hAnsi="Tahoma" w:cs="Tahoma"/>
                <w:szCs w:val="22"/>
              </w:rPr>
              <w:t xml:space="preserve"> </w:t>
            </w:r>
            <w:r w:rsidR="007767B5" w:rsidRPr="00E603E2">
              <w:rPr>
                <w:rFonts w:ascii="Tahoma" w:hAnsi="Tahoma" w:cs="Tahoma"/>
                <w:b/>
                <w:szCs w:val="22"/>
              </w:rPr>
              <w:t>16</w:t>
            </w:r>
            <w:r w:rsidR="002E6307" w:rsidRPr="002E6307">
              <w:rPr>
                <w:rFonts w:ascii="Tahoma" w:hAnsi="Tahoma" w:cs="Tahoma"/>
                <w:b/>
                <w:szCs w:val="22"/>
              </w:rPr>
              <w:t>/03/2020</w:t>
            </w:r>
          </w:p>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rPr>
              <w:t xml:space="preserve"> Ημέρα : </w:t>
            </w:r>
            <w:r w:rsidR="002E6307" w:rsidRPr="002E6307">
              <w:rPr>
                <w:rFonts w:ascii="Tahoma" w:hAnsi="Tahoma" w:cs="Tahoma"/>
                <w:b/>
                <w:szCs w:val="22"/>
              </w:rPr>
              <w:t>Δευτέρα</w:t>
            </w:r>
          </w:p>
          <w:p w:rsidR="00E52992" w:rsidRPr="007B0D67" w:rsidRDefault="002E6307" w:rsidP="00E044A8">
            <w:pPr>
              <w:pStyle w:val="normalwithoutspacing"/>
              <w:snapToGrid w:val="0"/>
              <w:spacing w:after="0" w:line="360" w:lineRule="auto"/>
              <w:rPr>
                <w:rFonts w:ascii="Tahoma" w:hAnsi="Tahoma" w:cs="Tahoma"/>
                <w:szCs w:val="22"/>
              </w:rPr>
            </w:pPr>
            <w:r>
              <w:rPr>
                <w:rFonts w:ascii="Tahoma" w:hAnsi="Tahoma" w:cs="Tahoma"/>
                <w:szCs w:val="22"/>
              </w:rPr>
              <w:t xml:space="preserve">Ώρα :  </w:t>
            </w:r>
            <w:r w:rsidRPr="002E6307">
              <w:rPr>
                <w:rFonts w:ascii="Tahoma" w:hAnsi="Tahoma" w:cs="Tahoma"/>
                <w:b/>
                <w:szCs w:val="22"/>
              </w:rPr>
              <w:t xml:space="preserve">14:00 </w:t>
            </w:r>
            <w:proofErr w:type="spellStart"/>
            <w:r w:rsidR="00E52992" w:rsidRPr="002E6307">
              <w:rPr>
                <w:rFonts w:ascii="Tahoma" w:hAnsi="Tahoma" w:cs="Tahoma"/>
                <w:b/>
                <w:szCs w:val="22"/>
              </w:rPr>
              <w:t>μ.μ</w:t>
            </w:r>
            <w:proofErr w:type="spellEnd"/>
            <w:r w:rsidR="00E52992" w:rsidRPr="002E6307">
              <w:rPr>
                <w:rFonts w:ascii="Tahoma" w:hAnsi="Tahoma" w:cs="Tahoma"/>
                <w:b/>
                <w:szCs w:val="22"/>
              </w:rPr>
              <w:t>.</w:t>
            </w:r>
          </w:p>
        </w:tc>
      </w:tr>
      <w:tr w:rsidR="00E52992" w:rsidRPr="00D212D6"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 xml:space="preserve">Ημερομηνία διενέργειας διαγωνισμού </w:t>
            </w:r>
          </w:p>
          <w:p w:rsidR="00E52992" w:rsidRPr="007B0D67" w:rsidRDefault="00E52992" w:rsidP="00E044A8">
            <w:pPr>
              <w:pStyle w:val="normalwithoutspacing"/>
              <w:spacing w:after="0" w:line="360" w:lineRule="auto"/>
              <w:rPr>
                <w:rFonts w:ascii="Tahoma" w:hAnsi="Tahoma" w:cs="Tahoma"/>
                <w:b/>
                <w:szCs w:val="22"/>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rPr>
              <w:t xml:space="preserve">Ημερομηνία : </w:t>
            </w:r>
            <w:r w:rsidR="002E6307" w:rsidRPr="002E6307">
              <w:rPr>
                <w:rFonts w:ascii="Tahoma" w:hAnsi="Tahoma" w:cs="Tahoma"/>
                <w:b/>
                <w:szCs w:val="22"/>
              </w:rPr>
              <w:t>1</w:t>
            </w:r>
            <w:r w:rsidR="007767B5" w:rsidRPr="00E603E2">
              <w:rPr>
                <w:rFonts w:ascii="Tahoma" w:hAnsi="Tahoma" w:cs="Tahoma"/>
                <w:b/>
                <w:szCs w:val="22"/>
              </w:rPr>
              <w:t>7</w:t>
            </w:r>
            <w:r w:rsidR="002E6307" w:rsidRPr="002E6307">
              <w:rPr>
                <w:rFonts w:ascii="Tahoma" w:hAnsi="Tahoma" w:cs="Tahoma"/>
                <w:b/>
                <w:szCs w:val="22"/>
              </w:rPr>
              <w:t>/03/2020</w:t>
            </w:r>
          </w:p>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rPr>
              <w:t xml:space="preserve"> Ημέρα : </w:t>
            </w:r>
            <w:r w:rsidR="002E6307" w:rsidRPr="002E6307">
              <w:rPr>
                <w:rFonts w:ascii="Tahoma" w:hAnsi="Tahoma" w:cs="Tahoma"/>
                <w:b/>
                <w:szCs w:val="22"/>
              </w:rPr>
              <w:t>Τρίτη</w:t>
            </w:r>
          </w:p>
          <w:p w:rsidR="00E52992" w:rsidRPr="007B0D67" w:rsidRDefault="00E52992" w:rsidP="002E6307">
            <w:pPr>
              <w:pStyle w:val="normalwithoutspacing"/>
              <w:snapToGrid w:val="0"/>
              <w:spacing w:after="0" w:line="360" w:lineRule="auto"/>
              <w:rPr>
                <w:rFonts w:ascii="Tahoma" w:hAnsi="Tahoma" w:cs="Tahoma"/>
                <w:szCs w:val="22"/>
              </w:rPr>
            </w:pPr>
            <w:r w:rsidRPr="007B0D67">
              <w:rPr>
                <w:rFonts w:ascii="Tahoma" w:hAnsi="Tahoma" w:cs="Tahoma"/>
                <w:szCs w:val="22"/>
              </w:rPr>
              <w:t xml:space="preserve">Ώρα : </w:t>
            </w:r>
            <w:r w:rsidR="002E6307" w:rsidRPr="002E6307">
              <w:rPr>
                <w:rFonts w:ascii="Tahoma" w:hAnsi="Tahoma" w:cs="Tahoma"/>
                <w:b/>
                <w:szCs w:val="22"/>
              </w:rPr>
              <w:t>10:30</w:t>
            </w:r>
            <w:r w:rsidRPr="002E6307">
              <w:rPr>
                <w:rFonts w:ascii="Tahoma" w:hAnsi="Tahoma" w:cs="Tahoma"/>
                <w:b/>
                <w:szCs w:val="22"/>
              </w:rPr>
              <w:t xml:space="preserve"> </w:t>
            </w:r>
            <w:proofErr w:type="spellStart"/>
            <w:r w:rsidRPr="002E6307">
              <w:rPr>
                <w:rFonts w:ascii="Tahoma" w:hAnsi="Tahoma" w:cs="Tahoma"/>
                <w:b/>
                <w:szCs w:val="22"/>
              </w:rPr>
              <w:t>π.μ</w:t>
            </w:r>
            <w:proofErr w:type="spellEnd"/>
            <w:r w:rsidRPr="002E6307">
              <w:rPr>
                <w:rFonts w:ascii="Tahoma" w:hAnsi="Tahoma" w:cs="Tahoma"/>
                <w:b/>
                <w:szCs w:val="22"/>
              </w:rPr>
              <w:t>.</w:t>
            </w:r>
          </w:p>
        </w:tc>
      </w:tr>
      <w:tr w:rsidR="00E52992" w:rsidRPr="00E46CBC"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Τόπος διενέργειας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46CBC" w:rsidP="00E044A8">
            <w:pPr>
              <w:spacing w:after="200" w:line="276" w:lineRule="auto"/>
              <w:rPr>
                <w:rFonts w:ascii="Tahoma" w:eastAsia="Calibri" w:hAnsi="Tahoma" w:cs="Tahoma"/>
                <w:color w:val="00000A"/>
                <w:szCs w:val="22"/>
                <w:lang w:val="el-GR" w:eastAsia="en-US"/>
              </w:rPr>
            </w:pPr>
            <w:r>
              <w:rPr>
                <w:rFonts w:ascii="Tahoma" w:hAnsi="Tahoma" w:cs="Tahoma"/>
                <w:szCs w:val="22"/>
                <w:lang w:val="el-GR"/>
              </w:rPr>
              <w:t>Ακαδημίας 22</w:t>
            </w:r>
            <w:r w:rsidR="00E52992" w:rsidRPr="007B0D67">
              <w:rPr>
                <w:rFonts w:ascii="Tahoma" w:hAnsi="Tahoma" w:cs="Tahoma"/>
                <w:szCs w:val="22"/>
                <w:lang w:val="el-GR"/>
              </w:rPr>
              <w:t xml:space="preserve">, </w:t>
            </w:r>
            <w:r>
              <w:rPr>
                <w:rFonts w:ascii="Tahoma" w:hAnsi="Tahoma" w:cs="Tahoma"/>
                <w:szCs w:val="22"/>
                <w:lang w:val="el-GR"/>
              </w:rPr>
              <w:t xml:space="preserve">106 71 </w:t>
            </w:r>
            <w:r w:rsidR="00E52992" w:rsidRPr="007B0D67">
              <w:rPr>
                <w:rFonts w:ascii="Tahoma" w:eastAsia="Calibri" w:hAnsi="Tahoma" w:cs="Tahoma"/>
                <w:color w:val="00000A"/>
                <w:szCs w:val="22"/>
                <w:lang w:val="el-GR" w:eastAsia="en-US"/>
              </w:rPr>
              <w:t>Αθήνα, 3ος όροφος</w:t>
            </w:r>
          </w:p>
        </w:tc>
      </w:tr>
      <w:tr w:rsidR="00E52992" w:rsidRPr="007B0D67"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 xml:space="preserve">Κωδικός </w:t>
            </w:r>
            <w:r w:rsidRPr="007B0D67">
              <w:rPr>
                <w:rFonts w:ascii="Tahoma" w:hAnsi="Tahoma" w:cs="Tahoma"/>
                <w:b/>
                <w:szCs w:val="22"/>
                <w:lang w:val="en-US"/>
              </w:rPr>
              <w:t>CPV</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8B6945" w:rsidP="00E044A8">
            <w:pPr>
              <w:suppressAutoHyphens w:val="0"/>
              <w:spacing w:after="0" w:line="360" w:lineRule="auto"/>
              <w:rPr>
                <w:rFonts w:ascii="Tahoma" w:eastAsia="Arial Unicode MS" w:hAnsi="Tahoma" w:cs="Tahoma"/>
                <w:szCs w:val="22"/>
                <w:lang w:val="el-GR" w:eastAsia="x-none"/>
              </w:rPr>
            </w:pPr>
            <w:r w:rsidRPr="008B6945">
              <w:rPr>
                <w:rFonts w:ascii="Tahoma" w:eastAsia="Arial Unicode MS" w:hAnsi="Tahoma" w:cs="Tahoma"/>
                <w:szCs w:val="22"/>
                <w:lang w:val="el-GR" w:eastAsia="x-none"/>
              </w:rPr>
              <w:t>32552100-8  «Τηλεφωνικές συσκευές»</w:t>
            </w:r>
          </w:p>
        </w:tc>
      </w:tr>
      <w:tr w:rsidR="00E52992" w:rsidRPr="00D212D6"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Default"/>
              <w:spacing w:line="360" w:lineRule="auto"/>
              <w:jc w:val="both"/>
              <w:rPr>
                <w:rFonts w:ascii="Tahoma" w:hAnsi="Tahoma" w:cs="Tahoma"/>
                <w:b/>
                <w:sz w:val="22"/>
                <w:szCs w:val="22"/>
              </w:rPr>
            </w:pPr>
            <w:r w:rsidRPr="007B0D67">
              <w:rPr>
                <w:rFonts w:ascii="Tahoma" w:hAnsi="Tahoma" w:cs="Tahoma"/>
                <w:b/>
                <w:sz w:val="22"/>
                <w:szCs w:val="22"/>
              </w:rPr>
              <w:t>Προϋπολογισθείσα δαπάνη</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B6945" w:rsidRPr="008B6945" w:rsidRDefault="008B6945" w:rsidP="008B6945">
            <w:pPr>
              <w:suppressAutoHyphens w:val="0"/>
              <w:spacing w:after="0" w:line="360" w:lineRule="auto"/>
              <w:rPr>
                <w:rFonts w:ascii="Tahoma" w:eastAsia="Arial Unicode MS" w:hAnsi="Tahoma" w:cs="Tahoma"/>
                <w:b/>
                <w:szCs w:val="22"/>
                <w:lang w:val="el-GR" w:eastAsia="x-none"/>
              </w:rPr>
            </w:pPr>
            <w:r w:rsidRPr="008B6945">
              <w:rPr>
                <w:rFonts w:ascii="Tahoma" w:eastAsia="Arial Unicode MS" w:hAnsi="Tahoma" w:cs="Tahoma"/>
                <w:b/>
                <w:szCs w:val="22"/>
                <w:lang w:val="el-GR" w:eastAsia="x-none"/>
              </w:rPr>
              <w:t xml:space="preserve">40.000,00 € πλέον του ισχύοντος ΦΠΑ </w:t>
            </w:r>
          </w:p>
          <w:p w:rsidR="00E52992" w:rsidRPr="00E52992" w:rsidRDefault="008B6945" w:rsidP="008B6945">
            <w:pPr>
              <w:suppressAutoHyphens w:val="0"/>
              <w:spacing w:after="0" w:line="360" w:lineRule="auto"/>
              <w:rPr>
                <w:rFonts w:ascii="Tahoma" w:hAnsi="Tahoma" w:cs="Tahoma"/>
                <w:szCs w:val="22"/>
                <w:lang w:val="el-GR"/>
              </w:rPr>
            </w:pPr>
            <w:r w:rsidRPr="008B6945">
              <w:rPr>
                <w:rFonts w:ascii="Tahoma" w:eastAsia="Arial Unicode MS" w:hAnsi="Tahoma" w:cs="Tahoma"/>
                <w:b/>
                <w:szCs w:val="22"/>
                <w:lang w:val="el-GR" w:eastAsia="x-none"/>
              </w:rPr>
              <w:t xml:space="preserve">(ή 49.600,00€ </w:t>
            </w:r>
            <w:proofErr w:type="spellStart"/>
            <w:r w:rsidRPr="008B6945">
              <w:rPr>
                <w:rFonts w:ascii="Tahoma" w:eastAsia="Arial Unicode MS" w:hAnsi="Tahoma" w:cs="Tahoma"/>
                <w:b/>
                <w:szCs w:val="22"/>
                <w:lang w:val="el-GR" w:eastAsia="x-none"/>
              </w:rPr>
              <w:t>συμπ</w:t>
            </w:r>
            <w:proofErr w:type="spellEnd"/>
            <w:r w:rsidRPr="008B6945">
              <w:rPr>
                <w:rFonts w:ascii="Tahoma" w:eastAsia="Arial Unicode MS" w:hAnsi="Tahoma" w:cs="Tahoma"/>
                <w:b/>
                <w:szCs w:val="22"/>
                <w:lang w:val="el-GR" w:eastAsia="x-none"/>
              </w:rPr>
              <w:t>/νου Φ.Π.Α)</w:t>
            </w:r>
          </w:p>
        </w:tc>
      </w:tr>
      <w:tr w:rsidR="00E52992" w:rsidRPr="00D212D6"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Default"/>
              <w:spacing w:line="360" w:lineRule="auto"/>
              <w:jc w:val="both"/>
              <w:rPr>
                <w:rFonts w:ascii="Tahoma" w:hAnsi="Tahoma" w:cs="Tahoma"/>
                <w:b/>
                <w:sz w:val="22"/>
                <w:szCs w:val="22"/>
              </w:rPr>
            </w:pPr>
            <w:r w:rsidRPr="007B0D67">
              <w:rPr>
                <w:rFonts w:ascii="Tahoma" w:hAnsi="Tahoma" w:cs="Tahoma"/>
                <w:b/>
                <w:sz w:val="22"/>
                <w:szCs w:val="22"/>
              </w:rPr>
              <w:t xml:space="preserve">Προϋπολογισμός Κ.Α.Ε. που βαρύνει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8B6945" w:rsidP="00E044A8">
            <w:pPr>
              <w:pStyle w:val="normalwithoutspacing"/>
              <w:snapToGrid w:val="0"/>
              <w:spacing w:after="0" w:line="360" w:lineRule="auto"/>
              <w:rPr>
                <w:rFonts w:ascii="Tahoma" w:hAnsi="Tahoma" w:cs="Tahoma"/>
                <w:szCs w:val="22"/>
              </w:rPr>
            </w:pPr>
            <w:r w:rsidRPr="008B6945">
              <w:rPr>
                <w:rFonts w:ascii="Tahoma" w:eastAsia="Arial Unicode MS" w:hAnsi="Tahoma" w:cs="Tahoma"/>
                <w:b/>
                <w:szCs w:val="22"/>
              </w:rPr>
              <w:t>00.10.9744</w:t>
            </w:r>
            <w:r w:rsidRPr="008B6945">
              <w:rPr>
                <w:rFonts w:ascii="Tahoma" w:eastAsia="Arial Unicode MS" w:hAnsi="Tahoma" w:cs="Tahoma"/>
                <w:szCs w:val="22"/>
              </w:rPr>
              <w:t xml:space="preserve">  «Προμήθεια τηλεφωνικών </w:t>
            </w:r>
            <w:proofErr w:type="spellStart"/>
            <w:r w:rsidRPr="008B6945">
              <w:rPr>
                <w:rFonts w:ascii="Tahoma" w:eastAsia="Arial Unicode MS" w:hAnsi="Tahoma" w:cs="Tahoma"/>
                <w:szCs w:val="22"/>
              </w:rPr>
              <w:t>συσκευών»του</w:t>
            </w:r>
            <w:proofErr w:type="spellEnd"/>
            <w:r w:rsidRPr="008B6945">
              <w:rPr>
                <w:rFonts w:ascii="Tahoma" w:eastAsia="Arial Unicode MS" w:hAnsi="Tahoma" w:cs="Tahoma"/>
                <w:szCs w:val="22"/>
              </w:rPr>
              <w:t xml:space="preserve"> </w:t>
            </w:r>
            <w:proofErr w:type="spellStart"/>
            <w:r w:rsidRPr="008B6945">
              <w:rPr>
                <w:rFonts w:ascii="Tahoma" w:eastAsia="Arial Unicode MS" w:hAnsi="Tahoma" w:cs="Tahoma"/>
                <w:szCs w:val="22"/>
              </w:rPr>
              <w:t>Προυπολογισμού</w:t>
            </w:r>
            <w:proofErr w:type="spellEnd"/>
            <w:r w:rsidRPr="008B6945">
              <w:rPr>
                <w:rFonts w:ascii="Tahoma" w:eastAsia="Arial Unicode MS" w:hAnsi="Tahoma" w:cs="Tahoma"/>
                <w:szCs w:val="22"/>
              </w:rPr>
              <w:t xml:space="preserve"> Εξόδων του ΕΦΚΑ </w:t>
            </w:r>
            <w:r w:rsidRPr="008B6945">
              <w:rPr>
                <w:rFonts w:ascii="Tahoma" w:eastAsia="Arial Unicode MS" w:hAnsi="Tahoma" w:cs="Tahoma"/>
                <w:b/>
                <w:szCs w:val="22"/>
              </w:rPr>
              <w:t>έτους 2020.</w:t>
            </w:r>
          </w:p>
        </w:tc>
      </w:tr>
      <w:tr w:rsidR="00E52992" w:rsidRPr="00D212D6"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Default"/>
              <w:spacing w:line="360" w:lineRule="auto"/>
              <w:rPr>
                <w:rFonts w:ascii="Tahoma" w:hAnsi="Tahoma" w:cs="Tahoma"/>
                <w:b/>
                <w:sz w:val="22"/>
                <w:szCs w:val="22"/>
              </w:rPr>
            </w:pPr>
            <w:r w:rsidRPr="007B0D67">
              <w:rPr>
                <w:rFonts w:ascii="Tahoma" w:hAnsi="Tahoma" w:cs="Tahoma"/>
                <w:b/>
                <w:sz w:val="22"/>
                <w:szCs w:val="22"/>
              </w:rPr>
              <w:t xml:space="preserve">Διάρκεια ισχύος προσφορών </w:t>
            </w:r>
          </w:p>
          <w:p w:rsidR="00E52992" w:rsidRPr="007B0D67" w:rsidRDefault="00E52992" w:rsidP="00E044A8">
            <w:pPr>
              <w:pStyle w:val="Default"/>
              <w:spacing w:line="360" w:lineRule="auto"/>
              <w:jc w:val="both"/>
              <w:rPr>
                <w:rFonts w:ascii="Tahoma" w:hAnsi="Tahoma" w:cs="Tahoma"/>
                <w:b/>
                <w:sz w:val="22"/>
                <w:szCs w:val="22"/>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rPr>
              <w:t>Εκατόν ογδόντα (180) ημέρες από την ημέρα της διενέργειας του διαγωνισμού</w:t>
            </w:r>
          </w:p>
        </w:tc>
      </w:tr>
      <w:tr w:rsidR="00E52992" w:rsidRPr="00D212D6" w:rsidTr="00E044A8">
        <w:trPr>
          <w:trHeight w:val="676"/>
        </w:trPr>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Τόπος παράδοσης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8B6945" w:rsidRDefault="008B6945" w:rsidP="00E044A8">
            <w:pPr>
              <w:widowControl w:val="0"/>
              <w:autoSpaceDN w:val="0"/>
              <w:spacing w:after="0" w:line="276" w:lineRule="auto"/>
              <w:textAlignment w:val="baseline"/>
              <w:rPr>
                <w:rFonts w:ascii="Tahoma" w:eastAsia="SimSun" w:hAnsi="Tahoma" w:cs="Tahoma"/>
                <w:kern w:val="3"/>
                <w:szCs w:val="22"/>
                <w:lang w:val="el-GR" w:bidi="hi-IN"/>
              </w:rPr>
            </w:pPr>
            <w:r w:rsidRPr="008B6945">
              <w:rPr>
                <w:rFonts w:ascii="Tahoma" w:hAnsi="Tahoma" w:cs="Tahoma"/>
                <w:szCs w:val="22"/>
                <w:lang w:val="el-GR"/>
              </w:rPr>
              <w:t>Τα υπό προμήθεια υλικά θα παραδοθούν στις Αποθήκες του ΕΦΚΑ ( Λ. Πειραιώς 167, Αγ. Ιωάννης Ρέντης) εντός του Ν. Αττικής.  Η δαπάνη μεταφοράς και εκφόρτωσης των υλικών βαρύνει εξ’ ολοκλήρου τον ανάδοχο.</w:t>
            </w:r>
          </w:p>
        </w:tc>
      </w:tr>
    </w:tbl>
    <w:p w:rsidR="00E52992" w:rsidRDefault="00E52992" w:rsidP="00905FA1">
      <w:pPr>
        <w:tabs>
          <w:tab w:val="left" w:pos="284"/>
          <w:tab w:val="left" w:pos="880"/>
        </w:tabs>
        <w:spacing w:after="0" w:line="360" w:lineRule="auto"/>
        <w:jc w:val="center"/>
        <w:rPr>
          <w:rFonts w:ascii="Tahoma" w:hAnsi="Tahoma" w:cs="Tahoma"/>
          <w:b/>
          <w:szCs w:val="22"/>
          <w:lang w:val="el-GR"/>
        </w:rPr>
      </w:pPr>
    </w:p>
    <w:p w:rsidR="00E52992" w:rsidRDefault="00E52992" w:rsidP="00905FA1">
      <w:pPr>
        <w:tabs>
          <w:tab w:val="left" w:pos="284"/>
          <w:tab w:val="left" w:pos="880"/>
        </w:tabs>
        <w:spacing w:after="0" w:line="360" w:lineRule="auto"/>
        <w:jc w:val="center"/>
        <w:rPr>
          <w:rFonts w:ascii="Tahoma" w:hAnsi="Tahoma" w:cs="Tahoma"/>
          <w:b/>
          <w:szCs w:val="22"/>
          <w:lang w:val="el-GR"/>
        </w:rPr>
      </w:pPr>
    </w:p>
    <w:p w:rsidR="00E52992" w:rsidRDefault="00E52992" w:rsidP="00905FA1">
      <w:pPr>
        <w:tabs>
          <w:tab w:val="left" w:pos="284"/>
          <w:tab w:val="left" w:pos="880"/>
        </w:tabs>
        <w:spacing w:after="0" w:line="360" w:lineRule="auto"/>
        <w:jc w:val="center"/>
        <w:rPr>
          <w:rFonts w:ascii="Tahoma" w:hAnsi="Tahoma" w:cs="Tahoma"/>
          <w:b/>
          <w:szCs w:val="22"/>
          <w:lang w:val="el-GR"/>
        </w:rPr>
      </w:pPr>
    </w:p>
    <w:p w:rsidR="00E52992" w:rsidRDefault="00E52992" w:rsidP="00905FA1">
      <w:pPr>
        <w:tabs>
          <w:tab w:val="left" w:pos="284"/>
          <w:tab w:val="left" w:pos="880"/>
        </w:tabs>
        <w:spacing w:after="0" w:line="360" w:lineRule="auto"/>
        <w:jc w:val="center"/>
        <w:rPr>
          <w:rFonts w:ascii="Tahoma" w:hAnsi="Tahoma" w:cs="Tahoma"/>
          <w:b/>
          <w:szCs w:val="22"/>
          <w:lang w:val="el-GR"/>
        </w:rPr>
      </w:pPr>
    </w:p>
    <w:p w:rsidR="00E52992" w:rsidRDefault="00E52992" w:rsidP="00905FA1">
      <w:pPr>
        <w:tabs>
          <w:tab w:val="left" w:pos="284"/>
          <w:tab w:val="left" w:pos="880"/>
        </w:tabs>
        <w:spacing w:after="0" w:line="360" w:lineRule="auto"/>
        <w:jc w:val="center"/>
        <w:rPr>
          <w:rFonts w:ascii="Tahoma" w:hAnsi="Tahoma" w:cs="Tahoma"/>
          <w:b/>
          <w:szCs w:val="22"/>
          <w:lang w:val="el-GR"/>
        </w:rPr>
      </w:pPr>
    </w:p>
    <w:p w:rsidR="00E52992" w:rsidRPr="00D80819" w:rsidRDefault="00E52992" w:rsidP="00905FA1">
      <w:pPr>
        <w:tabs>
          <w:tab w:val="left" w:pos="284"/>
          <w:tab w:val="left" w:pos="880"/>
        </w:tabs>
        <w:spacing w:after="0" w:line="360" w:lineRule="auto"/>
        <w:jc w:val="center"/>
        <w:rPr>
          <w:rFonts w:ascii="Tahoma" w:hAnsi="Tahoma" w:cs="Tahoma"/>
          <w:b/>
          <w:szCs w:val="22"/>
          <w:lang w:val="el-GR"/>
        </w:rPr>
      </w:pPr>
    </w:p>
    <w:p w:rsidR="001D01EB" w:rsidRPr="00D80819" w:rsidRDefault="001D01EB" w:rsidP="001D3495">
      <w:pPr>
        <w:pStyle w:val="10"/>
        <w:jc w:val="center"/>
        <w:rPr>
          <w:rFonts w:ascii="Tahoma" w:hAnsi="Tahoma" w:cs="Tahoma"/>
          <w:sz w:val="22"/>
          <w:szCs w:val="22"/>
          <w:lang w:val="el-GR"/>
        </w:rPr>
      </w:pPr>
      <w:bookmarkStart w:id="1" w:name="_Toc30577990"/>
      <w:r w:rsidRPr="00D80819">
        <w:rPr>
          <w:rFonts w:ascii="Tahoma" w:hAnsi="Tahoma" w:cs="Tahoma"/>
          <w:sz w:val="22"/>
          <w:szCs w:val="22"/>
          <w:lang w:val="el-GR"/>
        </w:rPr>
        <w:lastRenderedPageBreak/>
        <w:t>ΔΙΑΚΗΡΥΞΗ</w:t>
      </w:r>
      <w:bookmarkEnd w:id="1"/>
    </w:p>
    <w:p w:rsidR="00FD537F" w:rsidRPr="00D80819" w:rsidRDefault="00FD537F" w:rsidP="001D01EB">
      <w:pPr>
        <w:tabs>
          <w:tab w:val="left" w:pos="284"/>
          <w:tab w:val="left" w:pos="880"/>
        </w:tabs>
        <w:spacing w:after="0" w:line="360" w:lineRule="auto"/>
        <w:rPr>
          <w:rFonts w:ascii="Tahoma" w:hAnsi="Tahoma" w:cs="Tahoma"/>
          <w:b/>
          <w:szCs w:val="22"/>
          <w:lang w:val="el-GR"/>
        </w:rPr>
      </w:pPr>
      <w:r w:rsidRPr="00D80819">
        <w:rPr>
          <w:rFonts w:ascii="Tahoma" w:hAnsi="Tahoma" w:cs="Tahoma"/>
          <w:b/>
          <w:szCs w:val="22"/>
          <w:lang w:val="el-GR"/>
        </w:rPr>
        <w:t>ΑΝΑΘΕΤΟΥΣΑ ΑΡΧΗ ΚΑΙ ΑΝΤΙΚΕΙΜΕΝΟ ΣΥΜΒΑΣΗΣ</w:t>
      </w:r>
    </w:p>
    <w:p w:rsidR="00FD537F" w:rsidRPr="00D80819" w:rsidRDefault="001D01EB" w:rsidP="00E059AC">
      <w:pPr>
        <w:pStyle w:val="23"/>
        <w:rPr>
          <w:rFonts w:cs="Tahoma"/>
          <w:lang w:val="el-GR"/>
        </w:rPr>
      </w:pPr>
      <w:bookmarkStart w:id="2" w:name="_Toc30577991"/>
      <w:r w:rsidRPr="00D80819">
        <w:rPr>
          <w:rFonts w:cs="Tahoma"/>
          <w:lang w:val="el-GR"/>
        </w:rPr>
        <w:t xml:space="preserve">ΑΡΘΡΟ 1: </w:t>
      </w:r>
      <w:r w:rsidR="00FD537F" w:rsidRPr="00D80819">
        <w:rPr>
          <w:rFonts w:cs="Tahoma"/>
          <w:lang w:val="el-GR"/>
        </w:rPr>
        <w:t>Στοιχεία Αναθέτουσας Αρχής</w:t>
      </w:r>
      <w:bookmarkEnd w:id="2"/>
      <w:r w:rsidR="00FD537F" w:rsidRPr="00D80819">
        <w:rPr>
          <w:rFonts w:cs="Tahoma"/>
          <w:lang w:val="el-GR"/>
        </w:rPr>
        <w:t xml:space="preserve"> </w:t>
      </w:r>
    </w:p>
    <w:tbl>
      <w:tblPr>
        <w:tblW w:w="0" w:type="auto"/>
        <w:tblInd w:w="108" w:type="dxa"/>
        <w:tblLayout w:type="fixed"/>
        <w:tblLook w:val="0000" w:firstRow="0" w:lastRow="0" w:firstColumn="0" w:lastColumn="0" w:noHBand="0" w:noVBand="0"/>
      </w:tblPr>
      <w:tblGrid>
        <w:gridCol w:w="5670"/>
        <w:gridCol w:w="3674"/>
      </w:tblGrid>
      <w:tr w:rsidR="00E52992" w:rsidRPr="007B0D67" w:rsidTr="00E044A8">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Επωνυμία</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rPr>
              <w:t>Ενιαίος Φορέας Κοινωνικής Ασφάλισης</w:t>
            </w:r>
          </w:p>
        </w:tc>
      </w:tr>
      <w:tr w:rsidR="00E52992" w:rsidRPr="007B0D67" w:rsidTr="00E044A8">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Ταχυδρομική διεύθυνση</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46CBC" w:rsidP="00E044A8">
            <w:pPr>
              <w:pStyle w:val="normalwithoutspacing"/>
              <w:snapToGrid w:val="0"/>
              <w:spacing w:after="0" w:line="360" w:lineRule="auto"/>
              <w:rPr>
                <w:rFonts w:ascii="Tahoma" w:hAnsi="Tahoma" w:cs="Tahoma"/>
                <w:szCs w:val="22"/>
              </w:rPr>
            </w:pPr>
            <w:r>
              <w:rPr>
                <w:rFonts w:ascii="Tahoma" w:hAnsi="Tahoma" w:cs="Tahoma"/>
                <w:szCs w:val="22"/>
              </w:rPr>
              <w:t>Ακαδημίας 22</w:t>
            </w:r>
          </w:p>
        </w:tc>
      </w:tr>
      <w:tr w:rsidR="00E52992" w:rsidRPr="007B0D67" w:rsidTr="00E044A8">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Πόλη</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rPr>
              <w:t>Αθήνα</w:t>
            </w:r>
          </w:p>
        </w:tc>
      </w:tr>
      <w:tr w:rsidR="00E52992" w:rsidRPr="007B0D67" w:rsidTr="00E044A8">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Ταχυδρομικός Κωδικός</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46CBC" w:rsidP="00E044A8">
            <w:pPr>
              <w:pStyle w:val="normalwithoutspacing"/>
              <w:snapToGrid w:val="0"/>
              <w:spacing w:after="0" w:line="360" w:lineRule="auto"/>
              <w:rPr>
                <w:rFonts w:ascii="Tahoma" w:hAnsi="Tahoma" w:cs="Tahoma"/>
                <w:szCs w:val="22"/>
              </w:rPr>
            </w:pPr>
            <w:r>
              <w:rPr>
                <w:rFonts w:ascii="Tahoma" w:hAnsi="Tahoma" w:cs="Tahoma"/>
                <w:szCs w:val="22"/>
              </w:rPr>
              <w:t>106 71</w:t>
            </w:r>
          </w:p>
        </w:tc>
      </w:tr>
      <w:tr w:rsidR="00E52992" w:rsidRPr="007B0D67" w:rsidTr="00E044A8">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Χώρα</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rPr>
              <w:t>Ελλάδα</w:t>
            </w:r>
          </w:p>
        </w:tc>
      </w:tr>
      <w:tr w:rsidR="00E52992" w:rsidRPr="007B0D67" w:rsidTr="00E044A8">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Κωδικός ΝUTS</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lang w:val="en-US"/>
              </w:rPr>
            </w:pPr>
            <w:r w:rsidRPr="007B0D67">
              <w:rPr>
                <w:rFonts w:ascii="Tahoma" w:hAnsi="Tahoma" w:cs="Tahoma"/>
                <w:szCs w:val="22"/>
                <w:lang w:val="en-US"/>
              </w:rPr>
              <w:t>GR</w:t>
            </w:r>
          </w:p>
        </w:tc>
      </w:tr>
      <w:tr w:rsidR="00E52992" w:rsidRPr="007B0D67" w:rsidTr="00E044A8">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Τηλέφωνο</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E52992" w:rsidRPr="00E46CBC"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lang w:val="en-US"/>
              </w:rPr>
              <w:t>210 -</w:t>
            </w:r>
            <w:r w:rsidR="00E46CBC">
              <w:rPr>
                <w:rFonts w:ascii="Tahoma" w:hAnsi="Tahoma" w:cs="Tahoma"/>
                <w:szCs w:val="22"/>
              </w:rPr>
              <w:t>37 29 714</w:t>
            </w:r>
          </w:p>
          <w:p w:rsidR="00E52992" w:rsidRPr="007B0D67" w:rsidRDefault="00E52992" w:rsidP="00E46CBC">
            <w:pPr>
              <w:pStyle w:val="normalwithoutspacing"/>
              <w:snapToGrid w:val="0"/>
              <w:spacing w:after="0" w:line="360" w:lineRule="auto"/>
              <w:rPr>
                <w:rFonts w:ascii="Tahoma" w:hAnsi="Tahoma" w:cs="Tahoma"/>
                <w:szCs w:val="22"/>
                <w:lang w:val="en-US"/>
              </w:rPr>
            </w:pPr>
            <w:r w:rsidRPr="007B0D67">
              <w:rPr>
                <w:rFonts w:ascii="Tahoma" w:hAnsi="Tahoma" w:cs="Tahoma"/>
                <w:szCs w:val="22"/>
              </w:rPr>
              <w:t>210</w:t>
            </w:r>
            <w:r w:rsidRPr="007B0D67">
              <w:rPr>
                <w:rFonts w:ascii="Tahoma" w:hAnsi="Tahoma" w:cs="Tahoma"/>
                <w:szCs w:val="22"/>
                <w:lang w:val="en-US"/>
              </w:rPr>
              <w:t>-</w:t>
            </w:r>
            <w:r w:rsidRPr="007B0D67">
              <w:rPr>
                <w:rFonts w:ascii="Tahoma" w:hAnsi="Tahoma" w:cs="Tahoma"/>
                <w:szCs w:val="22"/>
              </w:rPr>
              <w:t xml:space="preserve"> </w:t>
            </w:r>
            <w:r w:rsidR="00E46CBC">
              <w:rPr>
                <w:rFonts w:ascii="Tahoma" w:hAnsi="Tahoma" w:cs="Tahoma"/>
                <w:szCs w:val="22"/>
              </w:rPr>
              <w:t>37 29 519</w:t>
            </w:r>
          </w:p>
        </w:tc>
      </w:tr>
      <w:tr w:rsidR="00E52992" w:rsidRPr="007B0D67" w:rsidTr="00E044A8">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Φαξ</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E52992" w:rsidRPr="00E46CBC" w:rsidRDefault="00E52992" w:rsidP="00E46CBC">
            <w:pPr>
              <w:pStyle w:val="normalwithoutspacing"/>
              <w:snapToGrid w:val="0"/>
              <w:spacing w:after="0" w:line="360" w:lineRule="auto"/>
              <w:rPr>
                <w:rFonts w:ascii="Tahoma" w:hAnsi="Tahoma" w:cs="Tahoma"/>
                <w:szCs w:val="22"/>
              </w:rPr>
            </w:pPr>
            <w:r w:rsidRPr="007B0D67">
              <w:rPr>
                <w:rFonts w:ascii="Tahoma" w:hAnsi="Tahoma" w:cs="Tahoma"/>
                <w:szCs w:val="22"/>
                <w:lang w:val="en-US"/>
              </w:rPr>
              <w:t>210 -</w:t>
            </w:r>
            <w:r w:rsidR="00E46CBC">
              <w:rPr>
                <w:rFonts w:ascii="Tahoma" w:hAnsi="Tahoma" w:cs="Tahoma"/>
                <w:szCs w:val="22"/>
              </w:rPr>
              <w:t>36 66 007</w:t>
            </w:r>
          </w:p>
        </w:tc>
      </w:tr>
      <w:tr w:rsidR="00E52992" w:rsidRPr="008B6945" w:rsidTr="00E044A8">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 xml:space="preserve">Ηλεκτρονικό Ταχυδρομείο </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E52992" w:rsidRDefault="00D212D6" w:rsidP="00E044A8">
            <w:pPr>
              <w:pStyle w:val="normalwithoutspacing"/>
              <w:snapToGrid w:val="0"/>
              <w:spacing w:after="0" w:line="360" w:lineRule="auto"/>
              <w:rPr>
                <w:rStyle w:val="-"/>
                <w:rFonts w:ascii="Tahoma" w:hAnsi="Tahoma" w:cs="Tahoma"/>
                <w:szCs w:val="22"/>
              </w:rPr>
            </w:pPr>
            <w:hyperlink r:id="rId11" w:history="1">
              <w:r w:rsidR="00E52992" w:rsidRPr="007B0D67">
                <w:rPr>
                  <w:rStyle w:val="-"/>
                  <w:rFonts w:ascii="Tahoma" w:hAnsi="Tahoma" w:cs="Tahoma"/>
                  <w:szCs w:val="22"/>
                  <w:lang w:val="en-US"/>
                </w:rPr>
                <w:t>tm</w:t>
              </w:r>
              <w:r w:rsidR="00E52992" w:rsidRPr="007B0D67">
                <w:rPr>
                  <w:rStyle w:val="-"/>
                  <w:rFonts w:ascii="Tahoma" w:hAnsi="Tahoma" w:cs="Tahoma"/>
                  <w:szCs w:val="22"/>
                </w:rPr>
                <w:t>.</w:t>
              </w:r>
              <w:r w:rsidR="00E52992" w:rsidRPr="007B0D67">
                <w:rPr>
                  <w:rStyle w:val="-"/>
                  <w:rFonts w:ascii="Tahoma" w:hAnsi="Tahoma" w:cs="Tahoma"/>
                  <w:szCs w:val="22"/>
                  <w:lang w:val="en-US"/>
                </w:rPr>
                <w:t>diagon</w:t>
              </w:r>
              <w:r w:rsidR="00E52992" w:rsidRPr="007B0D67">
                <w:rPr>
                  <w:rStyle w:val="-"/>
                  <w:rFonts w:ascii="Tahoma" w:hAnsi="Tahoma" w:cs="Tahoma"/>
                  <w:szCs w:val="22"/>
                </w:rPr>
                <w:t>.</w:t>
              </w:r>
              <w:r w:rsidR="00E52992" w:rsidRPr="007B0D67">
                <w:rPr>
                  <w:rStyle w:val="-"/>
                  <w:rFonts w:ascii="Tahoma" w:hAnsi="Tahoma" w:cs="Tahoma"/>
                  <w:szCs w:val="22"/>
                  <w:lang w:val="en-US"/>
                </w:rPr>
                <w:t>ylikon</w:t>
              </w:r>
              <w:r w:rsidR="00E52992" w:rsidRPr="007B0D67">
                <w:rPr>
                  <w:rStyle w:val="-"/>
                  <w:rFonts w:ascii="Tahoma" w:hAnsi="Tahoma" w:cs="Tahoma"/>
                  <w:szCs w:val="22"/>
                </w:rPr>
                <w:t>@</w:t>
              </w:r>
              <w:r w:rsidR="00E52992" w:rsidRPr="007B0D67">
                <w:rPr>
                  <w:rStyle w:val="-"/>
                  <w:rFonts w:ascii="Tahoma" w:hAnsi="Tahoma" w:cs="Tahoma"/>
                  <w:szCs w:val="22"/>
                  <w:lang w:val="en-US"/>
                </w:rPr>
                <w:t>efka</w:t>
              </w:r>
              <w:r w:rsidR="00E52992" w:rsidRPr="007B0D67">
                <w:rPr>
                  <w:rStyle w:val="-"/>
                  <w:rFonts w:ascii="Tahoma" w:hAnsi="Tahoma" w:cs="Tahoma"/>
                  <w:szCs w:val="22"/>
                </w:rPr>
                <w:t>.</w:t>
              </w:r>
              <w:r w:rsidR="00E52992" w:rsidRPr="007B0D67">
                <w:rPr>
                  <w:rStyle w:val="-"/>
                  <w:rFonts w:ascii="Tahoma" w:hAnsi="Tahoma" w:cs="Tahoma"/>
                  <w:szCs w:val="22"/>
                  <w:lang w:val="en-US"/>
                </w:rPr>
                <w:t>gov</w:t>
              </w:r>
              <w:r w:rsidR="00E52992" w:rsidRPr="007B0D67">
                <w:rPr>
                  <w:rStyle w:val="-"/>
                  <w:rFonts w:ascii="Tahoma" w:hAnsi="Tahoma" w:cs="Tahoma"/>
                  <w:szCs w:val="22"/>
                </w:rPr>
                <w:t>.</w:t>
              </w:r>
              <w:r w:rsidR="00E52992" w:rsidRPr="007B0D67">
                <w:rPr>
                  <w:rStyle w:val="-"/>
                  <w:rFonts w:ascii="Tahoma" w:hAnsi="Tahoma" w:cs="Tahoma"/>
                  <w:szCs w:val="22"/>
                  <w:lang w:val="en-US"/>
                </w:rPr>
                <w:t>gr</w:t>
              </w:r>
            </w:hyperlink>
          </w:p>
          <w:p w:rsidR="008B6945" w:rsidRPr="008B6945" w:rsidRDefault="00D212D6" w:rsidP="00E044A8">
            <w:pPr>
              <w:pStyle w:val="normalwithoutspacing"/>
              <w:snapToGrid w:val="0"/>
              <w:spacing w:after="0" w:line="360" w:lineRule="auto"/>
              <w:rPr>
                <w:rFonts w:ascii="Tahoma" w:hAnsi="Tahoma" w:cs="Tahoma"/>
                <w:color w:val="0000FF"/>
                <w:szCs w:val="22"/>
                <w:u w:val="single"/>
                <w:lang w:val="en-US"/>
              </w:rPr>
            </w:pPr>
            <w:hyperlink r:id="rId12" w:history="1">
              <w:r w:rsidR="008B6945" w:rsidRPr="008B6945">
                <w:rPr>
                  <w:rStyle w:val="-"/>
                  <w:rFonts w:ascii="Tahoma" w:hAnsi="Tahoma" w:cs="Tahoma"/>
                  <w:lang w:val="de-DE"/>
                </w:rPr>
                <w:t>xkarageorgou</w:t>
              </w:r>
              <w:r w:rsidR="008B6945" w:rsidRPr="008B6945">
                <w:rPr>
                  <w:rStyle w:val="-"/>
                  <w:rFonts w:ascii="Tahoma" w:hAnsi="Tahoma" w:cs="Tahoma"/>
                  <w:lang w:val="en-US"/>
                </w:rPr>
                <w:t>@efka.gov.gr</w:t>
              </w:r>
            </w:hyperlink>
          </w:p>
        </w:tc>
      </w:tr>
      <w:tr w:rsidR="00E52992" w:rsidRPr="008B6945" w:rsidTr="00E044A8">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Αρμόδιος για πληροφορίες</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E52992" w:rsidRPr="008B6945" w:rsidRDefault="008B6945" w:rsidP="00E044A8">
            <w:pPr>
              <w:pStyle w:val="normalwithoutspacing"/>
              <w:snapToGrid w:val="0"/>
              <w:spacing w:after="0" w:line="360" w:lineRule="auto"/>
              <w:rPr>
                <w:rFonts w:ascii="Tahoma" w:hAnsi="Tahoma" w:cs="Tahoma"/>
                <w:szCs w:val="22"/>
              </w:rPr>
            </w:pPr>
            <w:proofErr w:type="spellStart"/>
            <w:r>
              <w:rPr>
                <w:rFonts w:ascii="Tahoma" w:hAnsi="Tahoma" w:cs="Tahoma"/>
                <w:szCs w:val="22"/>
              </w:rPr>
              <w:t>Καραγεώργου</w:t>
            </w:r>
            <w:proofErr w:type="spellEnd"/>
            <w:r>
              <w:rPr>
                <w:rFonts w:ascii="Tahoma" w:hAnsi="Tahoma" w:cs="Tahoma"/>
                <w:szCs w:val="22"/>
              </w:rPr>
              <w:t xml:space="preserve"> Χαρά</w:t>
            </w:r>
          </w:p>
          <w:p w:rsidR="00E52992" w:rsidRPr="007B0D67" w:rsidRDefault="00E52992" w:rsidP="00E044A8">
            <w:pPr>
              <w:pStyle w:val="normalwithoutspacing"/>
              <w:snapToGrid w:val="0"/>
              <w:spacing w:after="0" w:line="360" w:lineRule="auto"/>
              <w:rPr>
                <w:rFonts w:ascii="Tahoma" w:hAnsi="Tahoma" w:cs="Tahoma"/>
                <w:szCs w:val="22"/>
              </w:rPr>
            </w:pPr>
            <w:proofErr w:type="spellStart"/>
            <w:r w:rsidRPr="007B0D67">
              <w:rPr>
                <w:rFonts w:ascii="Tahoma" w:hAnsi="Tahoma" w:cs="Tahoma"/>
                <w:szCs w:val="22"/>
              </w:rPr>
              <w:t>Λιβανίου</w:t>
            </w:r>
            <w:proofErr w:type="spellEnd"/>
            <w:r w:rsidRPr="007B0D67">
              <w:rPr>
                <w:rFonts w:ascii="Tahoma" w:hAnsi="Tahoma" w:cs="Tahoma"/>
                <w:szCs w:val="22"/>
              </w:rPr>
              <w:t xml:space="preserve"> Επιστήμη</w:t>
            </w:r>
          </w:p>
        </w:tc>
      </w:tr>
      <w:tr w:rsidR="00E52992" w:rsidRPr="008B6945" w:rsidTr="00E044A8">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Γενική Διεύθυνση στο διαδίκτυο  (URL)</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lang w:val="en-US"/>
              </w:rPr>
              <w:t>www</w:t>
            </w:r>
            <w:r w:rsidRPr="007B0D67">
              <w:rPr>
                <w:rFonts w:ascii="Tahoma" w:hAnsi="Tahoma" w:cs="Tahoma"/>
                <w:szCs w:val="22"/>
              </w:rPr>
              <w:t>.</w:t>
            </w:r>
            <w:proofErr w:type="spellStart"/>
            <w:r w:rsidRPr="007B0D67">
              <w:rPr>
                <w:rFonts w:ascii="Tahoma" w:hAnsi="Tahoma" w:cs="Tahoma"/>
                <w:szCs w:val="22"/>
                <w:lang w:val="en-US"/>
              </w:rPr>
              <w:t>efka</w:t>
            </w:r>
            <w:proofErr w:type="spellEnd"/>
            <w:r w:rsidRPr="007B0D67">
              <w:rPr>
                <w:rFonts w:ascii="Tahoma" w:hAnsi="Tahoma" w:cs="Tahoma"/>
                <w:szCs w:val="22"/>
              </w:rPr>
              <w:t>.</w:t>
            </w:r>
            <w:proofErr w:type="spellStart"/>
            <w:r w:rsidRPr="007B0D67">
              <w:rPr>
                <w:rFonts w:ascii="Tahoma" w:hAnsi="Tahoma" w:cs="Tahoma"/>
                <w:szCs w:val="22"/>
                <w:lang w:val="en-US"/>
              </w:rPr>
              <w:t>gov</w:t>
            </w:r>
            <w:proofErr w:type="spellEnd"/>
            <w:r w:rsidRPr="007B0D67">
              <w:rPr>
                <w:rFonts w:ascii="Tahoma" w:hAnsi="Tahoma" w:cs="Tahoma"/>
                <w:szCs w:val="22"/>
              </w:rPr>
              <w:t>.</w:t>
            </w:r>
            <w:r w:rsidRPr="007B0D67">
              <w:rPr>
                <w:rFonts w:ascii="Tahoma" w:hAnsi="Tahoma" w:cs="Tahoma"/>
                <w:szCs w:val="22"/>
                <w:lang w:val="en-US"/>
              </w:rPr>
              <w:t>gr</w:t>
            </w:r>
          </w:p>
        </w:tc>
      </w:tr>
      <w:tr w:rsidR="00E52992" w:rsidRPr="00D212D6" w:rsidTr="00E044A8">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Διεύθυνση του προφίλ αγοραστή στο διαδίκτυο (URL)</w:t>
            </w:r>
          </w:p>
        </w:tc>
        <w:tc>
          <w:tcPr>
            <w:tcW w:w="3674"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lang w:val="en-US"/>
              </w:rPr>
              <w:t>http</w:t>
            </w:r>
            <w:r w:rsidRPr="007B0D67">
              <w:rPr>
                <w:rFonts w:ascii="Tahoma" w:hAnsi="Tahoma" w:cs="Tahoma"/>
                <w:szCs w:val="22"/>
              </w:rPr>
              <w:t>://</w:t>
            </w:r>
            <w:r w:rsidRPr="007B0D67">
              <w:rPr>
                <w:rFonts w:ascii="Tahoma" w:hAnsi="Tahoma" w:cs="Tahoma"/>
                <w:szCs w:val="22"/>
                <w:lang w:val="en-US"/>
              </w:rPr>
              <w:t>www</w:t>
            </w:r>
            <w:r w:rsidRPr="007B0D67">
              <w:rPr>
                <w:rFonts w:ascii="Tahoma" w:hAnsi="Tahoma" w:cs="Tahoma"/>
                <w:szCs w:val="22"/>
              </w:rPr>
              <w:t>.</w:t>
            </w:r>
            <w:proofErr w:type="spellStart"/>
            <w:r w:rsidRPr="007B0D67">
              <w:rPr>
                <w:rFonts w:ascii="Tahoma" w:hAnsi="Tahoma" w:cs="Tahoma"/>
                <w:szCs w:val="22"/>
                <w:lang w:val="en-US"/>
              </w:rPr>
              <w:t>efka</w:t>
            </w:r>
            <w:proofErr w:type="spellEnd"/>
            <w:r w:rsidRPr="007B0D67">
              <w:rPr>
                <w:rFonts w:ascii="Tahoma" w:hAnsi="Tahoma" w:cs="Tahoma"/>
                <w:szCs w:val="22"/>
              </w:rPr>
              <w:t>.</w:t>
            </w:r>
            <w:proofErr w:type="spellStart"/>
            <w:r w:rsidRPr="007B0D67">
              <w:rPr>
                <w:rFonts w:ascii="Tahoma" w:hAnsi="Tahoma" w:cs="Tahoma"/>
                <w:szCs w:val="22"/>
                <w:lang w:val="en-US"/>
              </w:rPr>
              <w:t>gov</w:t>
            </w:r>
            <w:proofErr w:type="spellEnd"/>
            <w:r w:rsidRPr="007B0D67">
              <w:rPr>
                <w:rFonts w:ascii="Tahoma" w:hAnsi="Tahoma" w:cs="Tahoma"/>
                <w:szCs w:val="22"/>
              </w:rPr>
              <w:t>.</w:t>
            </w:r>
            <w:r w:rsidRPr="007B0D67">
              <w:rPr>
                <w:rFonts w:ascii="Tahoma" w:hAnsi="Tahoma" w:cs="Tahoma"/>
                <w:szCs w:val="22"/>
                <w:lang w:val="en-US"/>
              </w:rPr>
              <w:t>gr</w:t>
            </w:r>
            <w:r w:rsidRPr="007B0D67">
              <w:rPr>
                <w:rFonts w:ascii="Tahoma" w:hAnsi="Tahoma" w:cs="Tahoma"/>
                <w:szCs w:val="22"/>
              </w:rPr>
              <w:t>/</w:t>
            </w:r>
          </w:p>
        </w:tc>
      </w:tr>
    </w:tbl>
    <w:p w:rsidR="00E52992" w:rsidRDefault="00E52992" w:rsidP="00FA6809">
      <w:pPr>
        <w:pStyle w:val="normalwithoutspacing"/>
        <w:spacing w:after="0" w:line="360" w:lineRule="auto"/>
        <w:rPr>
          <w:rFonts w:ascii="Tahoma" w:hAnsi="Tahoma" w:cs="Tahoma"/>
          <w:szCs w:val="22"/>
        </w:rPr>
      </w:pPr>
    </w:p>
    <w:p w:rsidR="00E52992" w:rsidRPr="00D80819" w:rsidRDefault="00E52992" w:rsidP="00FA6809">
      <w:pPr>
        <w:pStyle w:val="normalwithoutspacing"/>
        <w:spacing w:after="0" w:line="360" w:lineRule="auto"/>
        <w:rPr>
          <w:rFonts w:ascii="Tahoma" w:hAnsi="Tahoma" w:cs="Tahoma"/>
          <w:szCs w:val="22"/>
        </w:rPr>
      </w:pPr>
    </w:p>
    <w:p w:rsidR="007C0BE9" w:rsidRPr="00D80819" w:rsidRDefault="007C0BE9" w:rsidP="0021694D">
      <w:pPr>
        <w:pStyle w:val="TIMES12"/>
        <w:spacing w:line="276" w:lineRule="auto"/>
        <w:ind w:right="83"/>
        <w:rPr>
          <w:rFonts w:ascii="Tahoma" w:hAnsi="Tahoma" w:cs="Tahoma"/>
          <w:sz w:val="22"/>
          <w:szCs w:val="22"/>
          <w:shd w:val="clear" w:color="auto" w:fill="FFFFFF"/>
          <w:lang w:val="el-GR"/>
        </w:rPr>
      </w:pPr>
      <w:bookmarkStart w:id="3" w:name="_Toc30577992"/>
      <w:r w:rsidRPr="00D80819">
        <w:rPr>
          <w:rFonts w:ascii="Tahoma" w:hAnsi="Tahoma" w:cs="Tahoma"/>
          <w:sz w:val="22"/>
          <w:szCs w:val="22"/>
          <w:lang w:val="el-GR"/>
        </w:rPr>
        <w:t>Ά</w:t>
      </w:r>
      <w:r w:rsidR="0021694D">
        <w:rPr>
          <w:rFonts w:ascii="Tahoma" w:hAnsi="Tahoma" w:cs="Tahoma"/>
          <w:sz w:val="22"/>
          <w:szCs w:val="22"/>
          <w:lang w:val="el-GR"/>
        </w:rPr>
        <w:t>ΡΘΡΟ 2</w:t>
      </w:r>
      <w:r w:rsidR="0021694D" w:rsidRPr="0021694D">
        <w:rPr>
          <w:rFonts w:ascii="Tahoma" w:hAnsi="Tahoma" w:cs="Tahoma"/>
          <w:sz w:val="22"/>
          <w:szCs w:val="22"/>
          <w:lang w:val="el-GR"/>
        </w:rPr>
        <w:t>:</w:t>
      </w:r>
      <w:r w:rsidRPr="00D80819">
        <w:rPr>
          <w:rFonts w:ascii="Tahoma" w:hAnsi="Tahoma" w:cs="Tahoma"/>
          <w:sz w:val="22"/>
          <w:szCs w:val="22"/>
          <w:lang w:val="el-GR"/>
        </w:rPr>
        <w:t xml:space="preserve"> </w:t>
      </w:r>
      <w:r w:rsidR="00364D73" w:rsidRPr="00D80819">
        <w:rPr>
          <w:rFonts w:ascii="Tahoma" w:hAnsi="Tahoma" w:cs="Tahoma"/>
          <w:sz w:val="22"/>
          <w:szCs w:val="22"/>
          <w:lang w:val="el-GR"/>
        </w:rPr>
        <w:t>ΤΙΤΛΟΣ</w:t>
      </w:r>
      <w:r w:rsidRPr="00D80819">
        <w:rPr>
          <w:rFonts w:ascii="Tahoma" w:hAnsi="Tahoma" w:cs="Tahoma"/>
          <w:sz w:val="22"/>
          <w:szCs w:val="22"/>
          <w:lang w:val="el-GR"/>
        </w:rPr>
        <w:t xml:space="preserve">, ΕΚΤΙΜΩΜΕΝΗ ΑΞΙΑ, ΤΟΠΟΣ </w:t>
      </w:r>
      <w:r w:rsidR="00CF3BCE" w:rsidRPr="00D80819">
        <w:rPr>
          <w:rFonts w:ascii="Tahoma" w:hAnsi="Tahoma" w:cs="Tahoma"/>
          <w:sz w:val="22"/>
          <w:szCs w:val="22"/>
          <w:lang w:val="el-GR"/>
        </w:rPr>
        <w:t>ΠΑΡΑΔΟΣΗΣ ΕΙΔΩΝ</w:t>
      </w:r>
      <w:r w:rsidRPr="00D80819">
        <w:rPr>
          <w:rFonts w:ascii="Tahoma" w:hAnsi="Tahoma" w:cs="Tahoma"/>
          <w:sz w:val="22"/>
          <w:szCs w:val="22"/>
          <w:lang w:val="el-GR"/>
        </w:rPr>
        <w:t xml:space="preserve"> </w:t>
      </w:r>
      <w:r w:rsidRPr="00D80819">
        <w:rPr>
          <w:rFonts w:ascii="Tahoma" w:hAnsi="Tahoma" w:cs="Tahoma"/>
          <w:sz w:val="22"/>
          <w:szCs w:val="22"/>
          <w:shd w:val="clear" w:color="auto" w:fill="FFFFFF"/>
          <w:lang w:val="el-GR"/>
        </w:rPr>
        <w:t>&amp; ΣΥΝΤΟΜΗ ΠΕΡΙΓΡΑΦΗ ΤΟΥ ΑΝΤΙΚΕΙΜΕΝΟΥ ΤΗΣ ΣΥΜΒΑΣΗΣ</w:t>
      </w:r>
      <w:bookmarkEnd w:id="3"/>
    </w:p>
    <w:p w:rsidR="00FD537F" w:rsidRPr="00D80819" w:rsidRDefault="007C0BE9" w:rsidP="00C72B0B">
      <w:pPr>
        <w:pStyle w:val="23"/>
        <w:rPr>
          <w:rFonts w:cs="Tahoma"/>
          <w:lang w:val="el-GR"/>
        </w:rPr>
      </w:pPr>
      <w:bookmarkStart w:id="4" w:name="_Toc30577993"/>
      <w:r w:rsidRPr="00D80819">
        <w:rPr>
          <w:rFonts w:cs="Tahoma"/>
          <w:lang w:val="el-GR"/>
        </w:rPr>
        <w:t xml:space="preserve">2.1   </w:t>
      </w:r>
      <w:r w:rsidR="00364D73" w:rsidRPr="00D80819">
        <w:rPr>
          <w:rFonts w:cs="Tahoma"/>
          <w:lang w:val="el-GR"/>
        </w:rPr>
        <w:t>Τίτλος</w:t>
      </w:r>
      <w:bookmarkEnd w:id="4"/>
      <w:r w:rsidR="00364D73" w:rsidRPr="00D80819">
        <w:rPr>
          <w:rFonts w:cs="Tahoma"/>
          <w:lang w:val="el-GR"/>
        </w:rPr>
        <w:t xml:space="preserve"> </w:t>
      </w:r>
      <w:r w:rsidR="00026245" w:rsidRPr="00D80819">
        <w:rPr>
          <w:rFonts w:cs="Tahoma"/>
          <w:lang w:val="el-GR"/>
        </w:rPr>
        <w:t xml:space="preserve"> </w:t>
      </w:r>
      <w:r w:rsidRPr="00D80819">
        <w:rPr>
          <w:rFonts w:cs="Tahoma"/>
          <w:lang w:val="el-GR"/>
        </w:rPr>
        <w:t xml:space="preserve"> </w:t>
      </w:r>
    </w:p>
    <w:p w:rsidR="008B6945" w:rsidRPr="00D80819" w:rsidRDefault="008B6945" w:rsidP="008B6945">
      <w:pPr>
        <w:pStyle w:val="normalwithoutspacing"/>
        <w:spacing w:after="0" w:line="360" w:lineRule="auto"/>
        <w:rPr>
          <w:rFonts w:ascii="Tahoma" w:hAnsi="Tahoma" w:cs="Tahoma"/>
          <w:szCs w:val="22"/>
        </w:rPr>
      </w:pPr>
      <w:r w:rsidRPr="00D80819">
        <w:rPr>
          <w:rFonts w:ascii="Tahoma" w:eastAsia="Arial Unicode MS" w:hAnsi="Tahoma" w:cs="Tahoma"/>
          <w:szCs w:val="22"/>
        </w:rPr>
        <w:t>Προμήθεια</w:t>
      </w:r>
      <w:r>
        <w:rPr>
          <w:rFonts w:ascii="Tahoma" w:eastAsia="Arial Unicode MS" w:hAnsi="Tahoma" w:cs="Tahoma"/>
          <w:szCs w:val="22"/>
        </w:rPr>
        <w:t>:</w:t>
      </w:r>
      <w:r w:rsidRPr="00D80819">
        <w:rPr>
          <w:rFonts w:ascii="Tahoma" w:eastAsia="Arial Unicode MS" w:hAnsi="Tahoma" w:cs="Tahoma"/>
          <w:szCs w:val="22"/>
        </w:rPr>
        <w:t xml:space="preserve"> </w:t>
      </w:r>
      <w:r w:rsidRPr="000021E7">
        <w:rPr>
          <w:rFonts w:ascii="Tahoma" w:eastAsia="Arial Unicode MS" w:hAnsi="Tahoma" w:cs="Tahoma"/>
          <w:szCs w:val="22"/>
        </w:rPr>
        <w:t xml:space="preserve"> 2.000 αναλογικών ενσύρματων τηλεφωνικών </w:t>
      </w:r>
      <w:proofErr w:type="spellStart"/>
      <w:r w:rsidRPr="000021E7">
        <w:rPr>
          <w:rFonts w:ascii="Tahoma" w:eastAsia="Arial Unicode MS" w:hAnsi="Tahoma" w:cs="Tahoma"/>
          <w:szCs w:val="22"/>
        </w:rPr>
        <w:t>συσκευ</w:t>
      </w:r>
      <w:proofErr w:type="spellEnd"/>
      <w:r w:rsidRPr="008B6945">
        <w:rPr>
          <w:rFonts w:ascii="Tahoma" w:eastAsia="Arial Unicode MS" w:hAnsi="Tahoma" w:cs="Tahoma"/>
          <w:szCs w:val="22"/>
        </w:rPr>
        <w:tab/>
      </w:r>
      <w:proofErr w:type="spellStart"/>
      <w:r w:rsidRPr="000021E7">
        <w:rPr>
          <w:rFonts w:ascii="Tahoma" w:eastAsia="Arial Unicode MS" w:hAnsi="Tahoma" w:cs="Tahoma"/>
          <w:szCs w:val="22"/>
        </w:rPr>
        <w:t>ών</w:t>
      </w:r>
      <w:proofErr w:type="spellEnd"/>
      <w:r w:rsidRPr="000021E7">
        <w:rPr>
          <w:rFonts w:ascii="Tahoma" w:eastAsia="Arial Unicode MS" w:hAnsi="Tahoma" w:cs="Tahoma"/>
          <w:szCs w:val="22"/>
        </w:rPr>
        <w:t>, οι οποίες θα χρησιμοποιηθούν για την πανελλαδική κάλυψη υπηρεσιακών αναγκών στις οργανικές μονάδες του ΕΦΚΑ για το έτος 2020</w:t>
      </w:r>
    </w:p>
    <w:p w:rsidR="007C0BE9" w:rsidRPr="00D80819" w:rsidRDefault="007C0BE9" w:rsidP="00C72B0B">
      <w:pPr>
        <w:pStyle w:val="23"/>
        <w:rPr>
          <w:rFonts w:cs="Tahoma"/>
          <w:lang w:val="el-GR"/>
        </w:rPr>
      </w:pPr>
      <w:bookmarkStart w:id="5" w:name="_Toc30577994"/>
      <w:r w:rsidRPr="00D80819">
        <w:rPr>
          <w:rFonts w:cs="Tahoma"/>
          <w:lang w:val="el-GR"/>
        </w:rPr>
        <w:t>2.2.</w:t>
      </w:r>
      <w:r w:rsidR="0020760A" w:rsidRPr="00D80819">
        <w:rPr>
          <w:rFonts w:cs="Tahoma"/>
          <w:lang w:val="el-GR"/>
        </w:rPr>
        <w:t xml:space="preserve"> Εκτιμώμενη αξία της σύμβασης</w:t>
      </w:r>
      <w:bookmarkEnd w:id="5"/>
      <w:r w:rsidR="0020760A" w:rsidRPr="00D80819">
        <w:rPr>
          <w:rFonts w:cs="Tahoma"/>
          <w:lang w:val="el-GR"/>
        </w:rPr>
        <w:t xml:space="preserve">  </w:t>
      </w:r>
      <w:r w:rsidRPr="00D80819">
        <w:rPr>
          <w:rFonts w:cs="Tahoma"/>
          <w:lang w:val="el-GR"/>
        </w:rPr>
        <w:t xml:space="preserve"> </w:t>
      </w:r>
    </w:p>
    <w:p w:rsidR="008B6945" w:rsidRPr="00D80819" w:rsidRDefault="008B6945" w:rsidP="008B6945">
      <w:pPr>
        <w:pStyle w:val="normalwithoutspacing"/>
        <w:spacing w:after="0" w:line="360" w:lineRule="auto"/>
        <w:rPr>
          <w:rFonts w:ascii="Tahoma" w:hAnsi="Tahoma" w:cs="Tahoma"/>
          <w:szCs w:val="22"/>
        </w:rPr>
      </w:pPr>
      <w:r w:rsidRPr="00D80819">
        <w:rPr>
          <w:rFonts w:ascii="Tahoma" w:hAnsi="Tahoma" w:cs="Tahoma"/>
          <w:szCs w:val="22"/>
        </w:rPr>
        <w:t xml:space="preserve">Η εκτιμώμενη αξία της σύμβασης ανέρχεται στο ποσό των </w:t>
      </w:r>
      <w:r>
        <w:rPr>
          <w:rFonts w:ascii="Tahoma" w:hAnsi="Tahoma" w:cs="Tahoma"/>
          <w:b/>
          <w:szCs w:val="22"/>
        </w:rPr>
        <w:t>40.000,00</w:t>
      </w:r>
      <w:r w:rsidRPr="009A2BC5">
        <w:rPr>
          <w:rFonts w:ascii="Tahoma" w:hAnsi="Tahoma" w:cs="Tahoma"/>
          <w:b/>
          <w:bCs/>
          <w:szCs w:val="22"/>
        </w:rPr>
        <w:t>€</w:t>
      </w:r>
      <w:r w:rsidRPr="00D80819">
        <w:rPr>
          <w:rFonts w:ascii="Tahoma" w:hAnsi="Tahoma" w:cs="Tahoma"/>
          <w:bCs/>
          <w:szCs w:val="22"/>
          <w:lang w:eastAsia="ar-SA"/>
        </w:rPr>
        <w:t xml:space="preserve"> πλέον</w:t>
      </w:r>
      <w:r w:rsidRPr="00D80819">
        <w:rPr>
          <w:rFonts w:ascii="Tahoma" w:hAnsi="Tahoma" w:cs="Tahoma"/>
          <w:szCs w:val="22"/>
          <w:lang w:eastAsia="ar-SA"/>
        </w:rPr>
        <w:t xml:space="preserve"> του ισχύοντος ΦΠΑ </w:t>
      </w:r>
      <w:r w:rsidRPr="000021E7">
        <w:rPr>
          <w:rFonts w:ascii="Tahoma" w:hAnsi="Tahoma" w:cs="Tahoma"/>
          <w:b/>
          <w:szCs w:val="22"/>
          <w:lang w:eastAsia="ar-SA"/>
        </w:rPr>
        <w:t>(ήτοι</w:t>
      </w:r>
      <w:r w:rsidRPr="000021E7">
        <w:rPr>
          <w:rFonts w:ascii="Tahoma" w:hAnsi="Tahoma" w:cs="Tahoma"/>
          <w:b/>
          <w:szCs w:val="22"/>
        </w:rPr>
        <w:t xml:space="preserve"> 49.600,00€ </w:t>
      </w:r>
      <w:proofErr w:type="spellStart"/>
      <w:r w:rsidRPr="000021E7">
        <w:rPr>
          <w:rFonts w:ascii="Tahoma" w:hAnsi="Tahoma" w:cs="Tahoma"/>
          <w:b/>
          <w:szCs w:val="22"/>
        </w:rPr>
        <w:t>συμπ</w:t>
      </w:r>
      <w:proofErr w:type="spellEnd"/>
      <w:r w:rsidRPr="000021E7">
        <w:rPr>
          <w:rFonts w:ascii="Tahoma" w:hAnsi="Tahoma" w:cs="Tahoma"/>
          <w:b/>
          <w:szCs w:val="22"/>
        </w:rPr>
        <w:t>/νου Φ.Π.Α).</w:t>
      </w:r>
    </w:p>
    <w:p w:rsidR="008B6945" w:rsidRPr="008B6945" w:rsidRDefault="008B6945" w:rsidP="008B6945">
      <w:pPr>
        <w:pStyle w:val="34"/>
        <w:spacing w:line="360" w:lineRule="auto"/>
        <w:rPr>
          <w:rFonts w:ascii="Tahoma" w:eastAsia="Arial Unicode MS" w:hAnsi="Tahoma" w:cs="Tahoma"/>
          <w:sz w:val="22"/>
          <w:szCs w:val="22"/>
          <w:lang w:val="el-GR" w:eastAsia="en-US"/>
        </w:rPr>
      </w:pPr>
      <w:r w:rsidRPr="008B6945">
        <w:rPr>
          <w:rFonts w:ascii="Tahoma" w:eastAsia="Arial Unicode MS" w:hAnsi="Tahoma" w:cs="Tahoma"/>
          <w:sz w:val="22"/>
          <w:szCs w:val="22"/>
          <w:lang w:val="el-GR" w:eastAsia="en-US"/>
        </w:rPr>
        <w:t xml:space="preserve">Η δαπάνη </w:t>
      </w:r>
      <w:r w:rsidRPr="008B6945">
        <w:rPr>
          <w:rFonts w:ascii="Tahoma" w:hAnsi="Tahoma" w:cs="Tahoma"/>
          <w:sz w:val="22"/>
          <w:szCs w:val="22"/>
          <w:lang w:val="el-GR"/>
        </w:rPr>
        <w:t xml:space="preserve">για την προμήθεια δικτυακού εξοπλισμού </w:t>
      </w:r>
      <w:r w:rsidRPr="008B6945">
        <w:rPr>
          <w:rFonts w:ascii="Tahoma" w:eastAsia="Arial Unicode MS" w:hAnsi="Tahoma" w:cs="Tahoma"/>
          <w:sz w:val="22"/>
          <w:szCs w:val="22"/>
          <w:lang w:val="el-GR" w:eastAsia="en-US"/>
        </w:rPr>
        <w:t xml:space="preserve">βαρύνει </w:t>
      </w:r>
      <w:r w:rsidRPr="008B6945">
        <w:rPr>
          <w:rFonts w:ascii="Tahoma" w:eastAsia="Arial Unicode MS" w:hAnsi="Tahoma" w:cs="Tahoma"/>
          <w:b/>
          <w:sz w:val="22"/>
          <w:szCs w:val="22"/>
          <w:lang w:val="el-GR" w:eastAsia="en-US"/>
        </w:rPr>
        <w:t>τον ΚΑΕ 00.10.</w:t>
      </w:r>
      <w:r>
        <w:rPr>
          <w:rFonts w:ascii="Tahoma" w:eastAsia="Arial Unicode MS" w:hAnsi="Tahoma" w:cs="Tahoma"/>
          <w:b/>
          <w:sz w:val="22"/>
          <w:szCs w:val="22"/>
          <w:lang w:val="el-GR" w:eastAsia="en-US"/>
        </w:rPr>
        <w:t>9744</w:t>
      </w:r>
      <w:r w:rsidRPr="008B6945">
        <w:rPr>
          <w:rFonts w:ascii="Tahoma" w:eastAsia="Arial Unicode MS" w:hAnsi="Tahoma" w:cs="Tahoma"/>
          <w:sz w:val="22"/>
          <w:szCs w:val="22"/>
          <w:lang w:val="el-GR" w:eastAsia="en-US"/>
        </w:rPr>
        <w:t xml:space="preserve">  «</w:t>
      </w:r>
      <w:r w:rsidRPr="008B6945">
        <w:rPr>
          <w:rFonts w:ascii="Tahoma" w:eastAsia="Arial Unicode MS" w:hAnsi="Tahoma" w:cs="Tahoma"/>
          <w:i/>
          <w:sz w:val="22"/>
          <w:szCs w:val="22"/>
          <w:lang w:val="el-GR" w:eastAsia="en-US"/>
        </w:rPr>
        <w:t xml:space="preserve">Προμήθεια </w:t>
      </w:r>
      <w:r>
        <w:rPr>
          <w:rFonts w:ascii="Tahoma" w:eastAsia="Arial Unicode MS" w:hAnsi="Tahoma" w:cs="Tahoma"/>
          <w:i/>
          <w:sz w:val="22"/>
          <w:szCs w:val="22"/>
          <w:lang w:val="el-GR" w:eastAsia="en-US"/>
        </w:rPr>
        <w:t xml:space="preserve">τηλεφωνικών </w:t>
      </w:r>
      <w:proofErr w:type="spellStart"/>
      <w:r>
        <w:rPr>
          <w:rFonts w:ascii="Tahoma" w:eastAsia="Arial Unicode MS" w:hAnsi="Tahoma" w:cs="Tahoma"/>
          <w:i/>
          <w:sz w:val="22"/>
          <w:szCs w:val="22"/>
          <w:lang w:val="el-GR" w:eastAsia="en-US"/>
        </w:rPr>
        <w:t>συσκευων</w:t>
      </w:r>
      <w:proofErr w:type="spellEnd"/>
      <w:r w:rsidRPr="008B6945">
        <w:rPr>
          <w:rFonts w:ascii="Tahoma" w:eastAsia="Arial Unicode MS" w:hAnsi="Tahoma" w:cs="Tahoma"/>
          <w:sz w:val="22"/>
          <w:szCs w:val="22"/>
          <w:lang w:val="el-GR" w:eastAsia="en-US"/>
        </w:rPr>
        <w:t>»</w:t>
      </w:r>
      <w:r w:rsidRPr="008B6945">
        <w:rPr>
          <w:rFonts w:ascii="Tahoma" w:hAnsi="Tahoma" w:cs="Tahoma"/>
          <w:sz w:val="22"/>
          <w:szCs w:val="22"/>
          <w:lang w:val="el-GR"/>
        </w:rPr>
        <w:t xml:space="preserve"> </w:t>
      </w:r>
      <w:r w:rsidRPr="008B6945">
        <w:rPr>
          <w:rFonts w:ascii="Tahoma" w:eastAsia="Arial Unicode MS" w:hAnsi="Tahoma" w:cs="Tahoma"/>
          <w:sz w:val="22"/>
          <w:szCs w:val="22"/>
          <w:lang w:val="el-GR" w:eastAsia="en-US"/>
        </w:rPr>
        <w:t xml:space="preserve">του Προϋπολογισμού Εξόδων του Ε.Φ.Κ.Α. </w:t>
      </w:r>
      <w:r w:rsidRPr="008B6945">
        <w:rPr>
          <w:rFonts w:ascii="Tahoma" w:eastAsia="Arial Unicode MS" w:hAnsi="Tahoma" w:cs="Tahoma"/>
          <w:b/>
          <w:sz w:val="22"/>
          <w:szCs w:val="22"/>
          <w:lang w:val="el-GR" w:eastAsia="en-US"/>
        </w:rPr>
        <w:t>του έτους 20</w:t>
      </w:r>
      <w:r>
        <w:rPr>
          <w:rFonts w:ascii="Tahoma" w:eastAsia="Arial Unicode MS" w:hAnsi="Tahoma" w:cs="Tahoma"/>
          <w:b/>
          <w:sz w:val="22"/>
          <w:szCs w:val="22"/>
          <w:lang w:val="el-GR" w:eastAsia="en-US"/>
        </w:rPr>
        <w:t>20</w:t>
      </w:r>
      <w:r w:rsidRPr="008B6945">
        <w:rPr>
          <w:rFonts w:ascii="Tahoma" w:eastAsia="Arial Unicode MS" w:hAnsi="Tahoma" w:cs="Tahoma"/>
          <w:sz w:val="22"/>
          <w:szCs w:val="22"/>
          <w:lang w:val="el-GR" w:eastAsia="en-US"/>
        </w:rPr>
        <w:t xml:space="preserve">. </w:t>
      </w:r>
    </w:p>
    <w:p w:rsidR="008B6945" w:rsidRPr="00D80819" w:rsidRDefault="008B6945" w:rsidP="008B6945">
      <w:pPr>
        <w:pStyle w:val="normalwithoutspacing"/>
        <w:spacing w:after="0" w:line="360" w:lineRule="auto"/>
        <w:rPr>
          <w:rFonts w:ascii="Tahoma" w:hAnsi="Tahoma" w:cs="Tahoma"/>
          <w:szCs w:val="22"/>
        </w:rPr>
      </w:pPr>
      <w:r w:rsidRPr="00034ED6">
        <w:rPr>
          <w:rFonts w:ascii="Tahoma" w:hAnsi="Tahoma" w:cs="Tahoma"/>
          <w:szCs w:val="22"/>
        </w:rPr>
        <w:t xml:space="preserve">Για την ανωτέρω δαπάνη έχει εκδοθεί η </w:t>
      </w:r>
      <w:proofErr w:type="spellStart"/>
      <w:r w:rsidRPr="00034ED6">
        <w:rPr>
          <w:rFonts w:ascii="Tahoma" w:hAnsi="Tahoma" w:cs="Tahoma"/>
          <w:szCs w:val="22"/>
        </w:rPr>
        <w:t>υπ΄</w:t>
      </w:r>
      <w:proofErr w:type="spellEnd"/>
      <w:r w:rsidRPr="00034ED6">
        <w:rPr>
          <w:rFonts w:ascii="Tahoma" w:hAnsi="Tahoma" w:cs="Tahoma"/>
          <w:szCs w:val="22"/>
        </w:rPr>
        <w:t xml:space="preserve"> αρ</w:t>
      </w:r>
      <w:r w:rsidRPr="00C31229">
        <w:rPr>
          <w:rFonts w:ascii="Tahoma" w:hAnsi="Tahoma" w:cs="Tahoma"/>
          <w:szCs w:val="22"/>
        </w:rPr>
        <w:t xml:space="preserve">. </w:t>
      </w:r>
      <w:r w:rsidR="008C58D0" w:rsidRPr="008C58D0">
        <w:rPr>
          <w:rFonts w:ascii="Tahoma" w:hAnsi="Tahoma" w:cs="Tahoma"/>
          <w:b/>
          <w:szCs w:val="22"/>
        </w:rPr>
        <w:t>ΑΑΥ Μ14/21-01-2020 (ΑΔΑ:ΨΧΘΙ465ΧΠΙ-ΚΙΧ)</w:t>
      </w:r>
      <w:r w:rsidR="008C58D0" w:rsidRPr="00786597">
        <w:rPr>
          <w:rFonts w:ascii="Tahoma" w:hAnsi="Tahoma" w:cs="Tahoma"/>
          <w:szCs w:val="22"/>
        </w:rPr>
        <w:t xml:space="preserve"> </w:t>
      </w:r>
      <w:r w:rsidRPr="00C31229">
        <w:rPr>
          <w:rFonts w:ascii="Tahoma" w:hAnsi="Tahoma" w:cs="Tahoma"/>
          <w:szCs w:val="22"/>
        </w:rPr>
        <w:t xml:space="preserve"> Απόφαση Ανάληψης Υποχρέωσης του ΕΦΚΑ, δέσμευσης πίστω</w:t>
      </w:r>
      <w:r w:rsidRPr="00D80819">
        <w:rPr>
          <w:rFonts w:ascii="Tahoma" w:hAnsi="Tahoma" w:cs="Tahoma"/>
          <w:szCs w:val="22"/>
        </w:rPr>
        <w:t xml:space="preserve">σης </w:t>
      </w:r>
      <w:r w:rsidRPr="008C58D0">
        <w:rPr>
          <w:rFonts w:ascii="Tahoma" w:hAnsi="Tahoma" w:cs="Tahoma"/>
          <w:szCs w:val="22"/>
        </w:rPr>
        <w:t xml:space="preserve">ύψους </w:t>
      </w:r>
      <w:r w:rsidRPr="008C58D0">
        <w:rPr>
          <w:rFonts w:ascii="Tahoma" w:hAnsi="Tahoma" w:cs="Tahoma"/>
          <w:b/>
          <w:szCs w:val="22"/>
        </w:rPr>
        <w:t>49.600,00€</w:t>
      </w:r>
      <w:r>
        <w:rPr>
          <w:rFonts w:ascii="Tahoma" w:hAnsi="Tahoma" w:cs="Tahoma"/>
          <w:szCs w:val="22"/>
        </w:rPr>
        <w:t xml:space="preserve"> σε βάρος της πίστωσης του </w:t>
      </w:r>
      <w:proofErr w:type="spellStart"/>
      <w:r>
        <w:rPr>
          <w:rFonts w:ascii="Tahoma" w:hAnsi="Tahoma" w:cs="Tahoma"/>
          <w:szCs w:val="22"/>
        </w:rPr>
        <w:t>Π</w:t>
      </w:r>
      <w:r w:rsidRPr="00D80819">
        <w:rPr>
          <w:rFonts w:ascii="Tahoma" w:hAnsi="Tahoma" w:cs="Tahoma"/>
          <w:szCs w:val="22"/>
        </w:rPr>
        <w:t>ρουπολογισμού</w:t>
      </w:r>
      <w:proofErr w:type="spellEnd"/>
      <w:r w:rsidRPr="00D80819">
        <w:rPr>
          <w:rFonts w:ascii="Tahoma" w:hAnsi="Tahoma" w:cs="Tahoma"/>
          <w:szCs w:val="22"/>
        </w:rPr>
        <w:t xml:space="preserve"> </w:t>
      </w:r>
      <w:r>
        <w:rPr>
          <w:rFonts w:ascii="Tahoma" w:hAnsi="Tahoma" w:cs="Tahoma"/>
          <w:szCs w:val="22"/>
        </w:rPr>
        <w:t>Εξόδων του ΕΦΚΑ, έτους 2020</w:t>
      </w:r>
      <w:r w:rsidRPr="00D80819">
        <w:rPr>
          <w:rFonts w:ascii="Tahoma" w:hAnsi="Tahoma" w:cs="Tahoma"/>
          <w:szCs w:val="22"/>
        </w:rPr>
        <w:t xml:space="preserve">.  </w:t>
      </w:r>
    </w:p>
    <w:p w:rsidR="008B6945" w:rsidRPr="000021E7" w:rsidRDefault="008B6945" w:rsidP="008B6945">
      <w:pPr>
        <w:pStyle w:val="ae"/>
        <w:spacing w:line="360" w:lineRule="auto"/>
        <w:rPr>
          <w:rFonts w:ascii="Tahoma" w:hAnsi="Tahoma" w:cs="Tahoma"/>
          <w:b/>
          <w:szCs w:val="22"/>
          <w:lang w:val="el-GR"/>
        </w:rPr>
      </w:pPr>
      <w:r>
        <w:rPr>
          <w:rFonts w:ascii="Tahoma" w:hAnsi="Tahoma" w:cs="Tahoma"/>
          <w:szCs w:val="22"/>
          <w:lang w:val="en-US"/>
        </w:rPr>
        <w:lastRenderedPageBreak/>
        <w:t>O</w:t>
      </w:r>
      <w:r w:rsidRPr="00BC0B9B">
        <w:rPr>
          <w:rFonts w:ascii="Tahoma" w:hAnsi="Tahoma" w:cs="Tahoma"/>
          <w:szCs w:val="22"/>
          <w:lang w:val="el-GR"/>
        </w:rPr>
        <w:t xml:space="preserve"> </w:t>
      </w:r>
      <w:r w:rsidRPr="00D80819">
        <w:rPr>
          <w:rFonts w:ascii="Tahoma" w:hAnsi="Tahoma" w:cs="Tahoma"/>
          <w:szCs w:val="22"/>
          <w:lang w:val="el-GR"/>
        </w:rPr>
        <w:t>Κωδικ</w:t>
      </w:r>
      <w:r>
        <w:rPr>
          <w:rFonts w:ascii="Tahoma" w:hAnsi="Tahoma" w:cs="Tahoma"/>
          <w:szCs w:val="22"/>
          <w:lang w:val="el-GR"/>
        </w:rPr>
        <w:t xml:space="preserve">ός </w:t>
      </w:r>
      <w:r w:rsidRPr="00D80819">
        <w:rPr>
          <w:rFonts w:ascii="Tahoma" w:hAnsi="Tahoma" w:cs="Tahoma"/>
          <w:szCs w:val="22"/>
          <w:lang w:val="el-GR"/>
        </w:rPr>
        <w:t xml:space="preserve">του Κοινού Λεξιλογίου δημοσίων συμβάσεων </w:t>
      </w:r>
      <w:r w:rsidRPr="00BC0B9B">
        <w:rPr>
          <w:rFonts w:ascii="Tahoma" w:hAnsi="Tahoma" w:cs="Tahoma"/>
          <w:szCs w:val="22"/>
          <w:lang w:val="el-GR"/>
        </w:rPr>
        <w:t xml:space="preserve">κατά </w:t>
      </w:r>
      <w:r w:rsidRPr="00BC0B9B">
        <w:rPr>
          <w:rFonts w:ascii="Tahoma" w:hAnsi="Tahoma" w:cs="Tahoma"/>
          <w:szCs w:val="22"/>
        </w:rPr>
        <w:t>CPV</w:t>
      </w:r>
      <w:r w:rsidRPr="00BC0B9B">
        <w:rPr>
          <w:rFonts w:ascii="Tahoma" w:hAnsi="Tahoma" w:cs="Tahoma"/>
          <w:szCs w:val="22"/>
          <w:lang w:val="el-GR"/>
        </w:rPr>
        <w:t xml:space="preserve"> είναι: </w:t>
      </w:r>
      <w:r w:rsidRPr="000021E7">
        <w:rPr>
          <w:rFonts w:ascii="Tahoma" w:hAnsi="Tahoma" w:cs="Tahoma"/>
          <w:b/>
          <w:szCs w:val="22"/>
          <w:lang w:val="el-GR"/>
        </w:rPr>
        <w:t>32552100-8  «τηλεφωνικές συσκευές»</w:t>
      </w:r>
    </w:p>
    <w:p w:rsidR="00757D50" w:rsidRPr="00D80819" w:rsidRDefault="00757D50" w:rsidP="00757D50">
      <w:pPr>
        <w:pStyle w:val="23"/>
        <w:rPr>
          <w:rFonts w:cs="Tahoma"/>
          <w:lang w:val="el-GR"/>
        </w:rPr>
      </w:pPr>
      <w:bookmarkStart w:id="6" w:name="_Toc30577995"/>
      <w:r w:rsidRPr="00D80819">
        <w:rPr>
          <w:rFonts w:cs="Tahoma"/>
          <w:lang w:val="el-GR"/>
        </w:rPr>
        <w:t>2.</w:t>
      </w:r>
      <w:r>
        <w:rPr>
          <w:rFonts w:cs="Tahoma"/>
          <w:lang w:val="el-GR"/>
        </w:rPr>
        <w:t>3</w:t>
      </w:r>
      <w:r w:rsidRPr="00D80819">
        <w:rPr>
          <w:rFonts w:cs="Tahoma"/>
          <w:lang w:val="el-GR"/>
        </w:rPr>
        <w:t>. Χρόνος</w:t>
      </w:r>
      <w:r>
        <w:rPr>
          <w:rFonts w:cs="Tahoma"/>
          <w:lang w:val="el-GR"/>
        </w:rPr>
        <w:t xml:space="preserve"> –Τρόπος Π</w:t>
      </w:r>
      <w:r w:rsidRPr="00D80819">
        <w:rPr>
          <w:rFonts w:cs="Tahoma"/>
          <w:lang w:val="el-GR"/>
        </w:rPr>
        <w:t xml:space="preserve">αράδοσης </w:t>
      </w:r>
      <w:r>
        <w:rPr>
          <w:rFonts w:cs="Tahoma"/>
          <w:lang w:val="el-GR"/>
        </w:rPr>
        <w:t xml:space="preserve"> και Παραλαβής </w:t>
      </w:r>
      <w:r w:rsidRPr="00D80819">
        <w:rPr>
          <w:rFonts w:cs="Tahoma"/>
          <w:lang w:val="el-GR"/>
        </w:rPr>
        <w:t>ειδών της σύμβασης</w:t>
      </w:r>
      <w:bookmarkEnd w:id="6"/>
      <w:r>
        <w:rPr>
          <w:rFonts w:cs="Tahoma"/>
          <w:lang w:val="el-GR"/>
        </w:rPr>
        <w:t xml:space="preserve"> </w:t>
      </w:r>
    </w:p>
    <w:p w:rsidR="008B6945" w:rsidRDefault="00730E7D" w:rsidP="008B6945">
      <w:pPr>
        <w:tabs>
          <w:tab w:val="left" w:pos="142"/>
        </w:tabs>
        <w:spacing w:before="100" w:beforeAutospacing="1" w:line="276" w:lineRule="auto"/>
        <w:rPr>
          <w:rFonts w:ascii="Tahoma" w:eastAsia="Arial Unicode MS" w:hAnsi="Tahoma" w:cs="Tahoma"/>
          <w:b/>
          <w:szCs w:val="22"/>
          <w:u w:val="single"/>
          <w:lang w:val="el-GR" w:eastAsia="en-US"/>
        </w:rPr>
      </w:pPr>
      <w:r>
        <w:rPr>
          <w:rFonts w:ascii="Tahoma" w:eastAsia="Arial Unicode MS" w:hAnsi="Tahoma" w:cs="Tahoma"/>
          <w:b/>
          <w:szCs w:val="22"/>
          <w:u w:val="single"/>
          <w:lang w:val="el-GR" w:eastAsia="en-US"/>
        </w:rPr>
        <w:t>Τόπος Παράδοσης</w:t>
      </w:r>
    </w:p>
    <w:p w:rsidR="008B6945" w:rsidRPr="000021E7" w:rsidRDefault="008B6945" w:rsidP="008B6945">
      <w:pPr>
        <w:tabs>
          <w:tab w:val="left" w:pos="142"/>
        </w:tabs>
        <w:spacing w:before="100" w:beforeAutospacing="1" w:line="360" w:lineRule="auto"/>
        <w:rPr>
          <w:rFonts w:ascii="Tahoma" w:eastAsia="Arial Unicode MS" w:hAnsi="Tahoma" w:cs="Tahoma"/>
          <w:b/>
          <w:szCs w:val="22"/>
          <w:u w:val="single"/>
          <w:lang w:val="el-GR" w:eastAsia="en-US"/>
        </w:rPr>
      </w:pPr>
      <w:r w:rsidRPr="000021E7">
        <w:rPr>
          <w:rFonts w:ascii="Tahoma" w:hAnsi="Tahoma" w:cs="Tahoma"/>
          <w:szCs w:val="22"/>
          <w:lang w:val="el-GR"/>
        </w:rPr>
        <w:t>Τα υπό προμήθεια υλικά θα παραδοθούν στις Αποθήκες του ΕΦΚΑ ( Λ. Πειραιώς 167, Αγ. Ιωάννης Ρέντης) εντός του Ν. Αττικής.  Η δαπάνη μεταφοράς και εκφόρτωσης των υλικών βαρύνει εξ’ ολοκλήρου τον ανάδοχο.</w:t>
      </w:r>
    </w:p>
    <w:p w:rsidR="00730E7D" w:rsidRPr="00730E7D" w:rsidRDefault="00730E7D" w:rsidP="008B6945">
      <w:pPr>
        <w:spacing w:line="360" w:lineRule="auto"/>
        <w:rPr>
          <w:rFonts w:ascii="Tahoma" w:hAnsi="Tahoma" w:cs="Tahoma"/>
          <w:szCs w:val="22"/>
          <w:u w:val="single"/>
          <w:lang w:val="el-GR"/>
        </w:rPr>
      </w:pPr>
      <w:r w:rsidRPr="00730E7D">
        <w:rPr>
          <w:rFonts w:ascii="Tahoma" w:hAnsi="Tahoma" w:cs="Tahoma"/>
          <w:b/>
          <w:szCs w:val="22"/>
          <w:u w:val="single"/>
          <w:lang w:val="el-GR"/>
        </w:rPr>
        <w:t>Π</w:t>
      </w:r>
      <w:r w:rsidR="008B6945" w:rsidRPr="00730E7D">
        <w:rPr>
          <w:rFonts w:ascii="Tahoma" w:hAnsi="Tahoma" w:cs="Tahoma"/>
          <w:b/>
          <w:szCs w:val="22"/>
          <w:u w:val="single"/>
          <w:lang w:val="el-GR"/>
        </w:rPr>
        <w:t>αραλαβή</w:t>
      </w:r>
      <w:r w:rsidR="008B6945" w:rsidRPr="00730E7D">
        <w:rPr>
          <w:rFonts w:ascii="Tahoma" w:hAnsi="Tahoma" w:cs="Tahoma"/>
          <w:szCs w:val="22"/>
          <w:u w:val="single"/>
          <w:lang w:val="el-GR"/>
        </w:rPr>
        <w:t xml:space="preserve"> </w:t>
      </w:r>
      <w:r w:rsidRPr="00730E7D">
        <w:rPr>
          <w:rFonts w:ascii="Tahoma" w:hAnsi="Tahoma" w:cs="Tahoma"/>
          <w:szCs w:val="22"/>
          <w:u w:val="single"/>
          <w:lang w:val="el-GR"/>
        </w:rPr>
        <w:t xml:space="preserve">- </w:t>
      </w:r>
      <w:r w:rsidRPr="00730E7D">
        <w:rPr>
          <w:rFonts w:ascii="Tahoma" w:eastAsia="Arial Unicode MS" w:hAnsi="Tahoma" w:cs="Tahoma"/>
          <w:b/>
          <w:szCs w:val="22"/>
          <w:u w:val="single"/>
          <w:lang w:val="el-GR" w:eastAsia="en-US"/>
        </w:rPr>
        <w:t>Χρόνος Παράδοσης</w:t>
      </w:r>
      <w:r w:rsidRPr="00730E7D">
        <w:rPr>
          <w:rFonts w:ascii="Tahoma" w:hAnsi="Tahoma" w:cs="Tahoma"/>
          <w:szCs w:val="22"/>
          <w:u w:val="single"/>
          <w:lang w:val="el-GR"/>
        </w:rPr>
        <w:t xml:space="preserve"> </w:t>
      </w:r>
    </w:p>
    <w:p w:rsidR="008B6945" w:rsidRDefault="00730E7D" w:rsidP="00730E7D">
      <w:pPr>
        <w:spacing w:line="360" w:lineRule="auto"/>
        <w:rPr>
          <w:rFonts w:ascii="Tahoma" w:eastAsia="Arial Unicode MS" w:hAnsi="Tahoma" w:cs="Tahoma"/>
          <w:b/>
          <w:szCs w:val="22"/>
          <w:u w:val="single"/>
          <w:lang w:val="el-GR" w:eastAsia="en-US"/>
        </w:rPr>
      </w:pPr>
      <w:r>
        <w:rPr>
          <w:rFonts w:ascii="Tahoma" w:hAnsi="Tahoma" w:cs="Tahoma"/>
          <w:szCs w:val="22"/>
          <w:lang w:val="el-GR"/>
        </w:rPr>
        <w:t xml:space="preserve">Η παραλαβή </w:t>
      </w:r>
      <w:r w:rsidR="008B6945" w:rsidRPr="00DB7AD6">
        <w:rPr>
          <w:rFonts w:ascii="Tahoma" w:hAnsi="Tahoma" w:cs="Tahoma"/>
          <w:szCs w:val="22"/>
          <w:lang w:val="el-GR"/>
        </w:rPr>
        <w:t xml:space="preserve">θα </w:t>
      </w:r>
      <w:r w:rsidR="008B6945" w:rsidRPr="000021E7">
        <w:rPr>
          <w:rFonts w:ascii="Tahoma" w:hAnsi="Tahoma" w:cs="Tahoma"/>
          <w:szCs w:val="22"/>
          <w:lang w:val="el-GR"/>
        </w:rPr>
        <w:t>γίνει από την Επιτροπή Παραλαβής Υλικών του ΕΦΚΑ</w:t>
      </w:r>
      <w:r w:rsidR="008B6945">
        <w:rPr>
          <w:rFonts w:ascii="Tahoma" w:hAnsi="Tahoma" w:cs="Tahoma"/>
          <w:szCs w:val="22"/>
          <w:u w:val="single"/>
          <w:lang w:val="el-GR"/>
        </w:rPr>
        <w:t xml:space="preserve"> </w:t>
      </w:r>
    </w:p>
    <w:p w:rsidR="00730E7D" w:rsidRDefault="008B6945" w:rsidP="00730E7D">
      <w:pPr>
        <w:spacing w:line="360" w:lineRule="auto"/>
        <w:rPr>
          <w:rFonts w:ascii="Tahoma" w:eastAsia="Arial Unicode MS" w:hAnsi="Tahoma" w:cs="Tahoma"/>
          <w:b/>
          <w:szCs w:val="22"/>
          <w:lang w:val="el-GR" w:eastAsia="en-US"/>
        </w:rPr>
      </w:pPr>
      <w:r w:rsidRPr="00730E7D">
        <w:rPr>
          <w:rFonts w:ascii="Tahoma" w:eastAsia="Arial Unicode MS" w:hAnsi="Tahoma" w:cs="Tahoma"/>
          <w:b/>
          <w:szCs w:val="22"/>
          <w:lang w:val="el-GR" w:eastAsia="en-US"/>
        </w:rPr>
        <w:t>Η παράδοση της συνολικής ποσότητας των υλικών θα πραγματοποιηθεί εντός 12 μηνών από την υπογραφή της σύμβασης.</w:t>
      </w:r>
    </w:p>
    <w:p w:rsidR="00730E7D" w:rsidRDefault="00730E7D" w:rsidP="00730E7D">
      <w:pPr>
        <w:spacing w:line="360" w:lineRule="auto"/>
        <w:rPr>
          <w:rFonts w:ascii="Tahoma" w:eastAsia="Arial Unicode MS" w:hAnsi="Tahoma" w:cs="Tahoma"/>
          <w:szCs w:val="22"/>
          <w:lang w:val="el-GR" w:eastAsia="en-US"/>
        </w:rPr>
      </w:pPr>
      <w:r w:rsidRPr="00E35567">
        <w:rPr>
          <w:rFonts w:ascii="Tahoma" w:eastAsia="Arial Unicode MS" w:hAnsi="Tahoma" w:cs="Tahoma"/>
          <w:szCs w:val="22"/>
          <w:lang w:val="el-GR" w:eastAsia="en-US"/>
        </w:rPr>
        <w:t xml:space="preserve">Η παραλαβή των υλικών θα πραγματοποιείται κάθε τρείς μήνες ή συντομότερα, ανάλογα με τις ανάγκες της Υπηρεσίας. </w:t>
      </w:r>
    </w:p>
    <w:p w:rsidR="00730E7D" w:rsidRPr="00E35567" w:rsidRDefault="00730E7D" w:rsidP="00730E7D">
      <w:pPr>
        <w:spacing w:line="360" w:lineRule="auto"/>
        <w:rPr>
          <w:rFonts w:ascii="Tahoma" w:eastAsia="Arial Unicode MS" w:hAnsi="Tahoma" w:cs="Tahoma"/>
          <w:szCs w:val="22"/>
          <w:lang w:val="el-GR" w:eastAsia="en-US"/>
        </w:rPr>
      </w:pPr>
      <w:r w:rsidRPr="00E35567">
        <w:rPr>
          <w:rFonts w:ascii="Tahoma" w:eastAsia="Arial Unicode MS" w:hAnsi="Tahoma" w:cs="Tahoma"/>
          <w:szCs w:val="22"/>
          <w:lang w:val="el-GR" w:eastAsia="en-US"/>
        </w:rPr>
        <w:t>Η μέγιστη προθεσμία παράδοσης από την ημερομηνία παραγγελίας ορίζεται σε 15 ημέρες από την παραγγελία.</w:t>
      </w:r>
    </w:p>
    <w:p w:rsidR="00730E7D" w:rsidRPr="00E35567" w:rsidRDefault="00730E7D" w:rsidP="00730E7D">
      <w:pPr>
        <w:spacing w:line="360" w:lineRule="auto"/>
        <w:rPr>
          <w:rFonts w:ascii="Tahoma" w:eastAsia="Arial Unicode MS" w:hAnsi="Tahoma" w:cs="Tahoma"/>
          <w:szCs w:val="22"/>
          <w:lang w:val="el-GR" w:eastAsia="en-US"/>
        </w:rPr>
      </w:pPr>
      <w:r w:rsidRPr="00730E7D">
        <w:rPr>
          <w:rFonts w:ascii="Tahoma" w:eastAsia="Arial Unicode MS" w:hAnsi="Tahoma" w:cs="Tahoma"/>
          <w:szCs w:val="22"/>
          <w:lang w:val="el-GR" w:eastAsia="en-US"/>
        </w:rPr>
        <w:t xml:space="preserve"> </w:t>
      </w:r>
      <w:r w:rsidRPr="00E35567">
        <w:rPr>
          <w:rFonts w:ascii="Tahoma" w:eastAsia="Arial Unicode MS" w:hAnsi="Tahoma" w:cs="Tahoma"/>
          <w:szCs w:val="22"/>
          <w:lang w:val="el-GR" w:eastAsia="en-US"/>
        </w:rPr>
        <w:t>Με κάθε παράδοση υλικών θα εκδίδεται δελτίο αποστολής - τιμολόγιο σύμφωνα με την υποβληθείσα προσφορά του προμηθευτή και τη σύμβαση. Στο τιμολόγιο θα αναγράφεται η ποσότητα των υλικών, η τιμή μονάδος σύμφωνα με την υποβληθείσα προσφορά του προμηθευτή και την υπογραφείσα σύμβαση, καθώς και η τελική αξία για το σύνολο των υλικών που παραδόθηκαν</w:t>
      </w:r>
    </w:p>
    <w:p w:rsidR="000914B8" w:rsidRPr="00D80819" w:rsidRDefault="000914B8" w:rsidP="000914B8">
      <w:pPr>
        <w:pStyle w:val="23"/>
        <w:rPr>
          <w:rFonts w:cs="Tahoma"/>
          <w:lang w:val="el-GR"/>
        </w:rPr>
      </w:pPr>
      <w:bookmarkStart w:id="7" w:name="_Toc30577996"/>
      <w:r w:rsidRPr="00D80819">
        <w:rPr>
          <w:rFonts w:cs="Tahoma"/>
          <w:lang w:val="el-GR"/>
        </w:rPr>
        <w:t>2.</w:t>
      </w:r>
      <w:r w:rsidR="00757D50">
        <w:rPr>
          <w:rFonts w:cs="Tahoma"/>
          <w:lang w:val="el-GR"/>
        </w:rPr>
        <w:t>4</w:t>
      </w:r>
      <w:r w:rsidRPr="00D80819">
        <w:rPr>
          <w:rFonts w:cs="Tahoma"/>
          <w:lang w:val="el-GR"/>
        </w:rPr>
        <w:tab/>
        <w:t>Συνοπτική Περιγραφή φυσικού και οικονομικού αντικειμένου της σύμβασης</w:t>
      </w:r>
      <w:bookmarkEnd w:id="7"/>
      <w:r w:rsidRPr="00D80819">
        <w:rPr>
          <w:rFonts w:cs="Tahoma"/>
          <w:lang w:val="el-GR"/>
        </w:rPr>
        <w:t xml:space="preserve"> </w:t>
      </w:r>
    </w:p>
    <w:p w:rsidR="00E52992" w:rsidRPr="007B0D67" w:rsidRDefault="00E52992" w:rsidP="00E52992">
      <w:pPr>
        <w:pStyle w:val="normalwithoutspacing"/>
        <w:spacing w:after="0" w:line="360" w:lineRule="auto"/>
        <w:rPr>
          <w:rFonts w:ascii="Tahoma" w:hAnsi="Tahoma" w:cs="Tahoma"/>
          <w:szCs w:val="22"/>
        </w:rPr>
      </w:pPr>
      <w:r w:rsidRPr="007B0D67">
        <w:rPr>
          <w:rFonts w:ascii="Tahoma" w:hAnsi="Tahoma" w:cs="Tahoma"/>
          <w:szCs w:val="22"/>
        </w:rPr>
        <w:t>Αντικείμενο της σύμβασης είναι:</w:t>
      </w:r>
    </w:p>
    <w:p w:rsidR="008B6945" w:rsidRPr="00825153" w:rsidRDefault="008B6945" w:rsidP="008B6945">
      <w:pPr>
        <w:pStyle w:val="normalwithoutspacing"/>
        <w:spacing w:after="0" w:line="360" w:lineRule="auto"/>
        <w:rPr>
          <w:rFonts w:ascii="Tahoma" w:hAnsi="Tahoma" w:cs="Tahoma"/>
          <w:szCs w:val="22"/>
        </w:rPr>
      </w:pPr>
      <w:r>
        <w:rPr>
          <w:rFonts w:ascii="Tahoma" w:hAnsi="Tahoma" w:cs="Tahoma"/>
          <w:szCs w:val="22"/>
          <w:lang w:val="en-US"/>
        </w:rPr>
        <w:t>H</w:t>
      </w:r>
      <w:r w:rsidRPr="008B6945">
        <w:rPr>
          <w:rFonts w:ascii="Tahoma" w:hAnsi="Tahoma" w:cs="Tahoma"/>
          <w:szCs w:val="22"/>
        </w:rPr>
        <w:t xml:space="preserve"> </w:t>
      </w:r>
      <w:r>
        <w:rPr>
          <w:rFonts w:ascii="Tahoma" w:hAnsi="Tahoma" w:cs="Tahoma"/>
          <w:szCs w:val="22"/>
        </w:rPr>
        <w:t xml:space="preserve">Προμήθεια </w:t>
      </w:r>
      <w:r w:rsidRPr="000021E7">
        <w:rPr>
          <w:rFonts w:ascii="Tahoma" w:hAnsi="Tahoma" w:cs="Tahoma"/>
          <w:b/>
          <w:szCs w:val="22"/>
        </w:rPr>
        <w:t>2.000 αναλογικών ενσύρματων τηλεφωνικών συσκευών, οι οποίες θα χρησιμοποιηθούν για την πανελλαδική κάλυψη υπηρεσιακών αναγκών στις οργανικές μονάδες του ΕΦΚΑ για το έτος 2020</w:t>
      </w:r>
      <w:r>
        <w:rPr>
          <w:rFonts w:ascii="Tahoma" w:hAnsi="Tahoma" w:cs="Tahoma"/>
          <w:szCs w:val="22"/>
        </w:rPr>
        <w:t>,</w:t>
      </w:r>
      <w:r w:rsidRPr="00297237">
        <w:rPr>
          <w:rFonts w:ascii="Tahoma" w:hAnsi="Tahoma" w:cs="Tahoma"/>
          <w:szCs w:val="22"/>
        </w:rPr>
        <w:t xml:space="preserve">με την διενέργεια </w:t>
      </w:r>
      <w:r w:rsidRPr="00297237">
        <w:rPr>
          <w:rFonts w:ascii="Tahoma" w:hAnsi="Tahoma" w:cs="Tahoma"/>
          <w:b/>
          <w:szCs w:val="22"/>
        </w:rPr>
        <w:t>συνοπτικού διαγωνισμού</w:t>
      </w:r>
      <w:r>
        <w:rPr>
          <w:rFonts w:ascii="Tahoma" w:hAnsi="Tahoma" w:cs="Tahoma"/>
          <w:szCs w:val="22"/>
        </w:rPr>
        <w:t xml:space="preserve"> και </w:t>
      </w:r>
      <w:r w:rsidRPr="00297237">
        <w:rPr>
          <w:rFonts w:ascii="Tahoma" w:eastAsia="Arial Unicode MS" w:hAnsi="Tahoma" w:cs="Tahoma"/>
          <w:szCs w:val="22"/>
        </w:rPr>
        <w:t xml:space="preserve">κριτήριο κατακύρωσης την </w:t>
      </w:r>
      <w:r w:rsidRPr="00297237">
        <w:rPr>
          <w:rFonts w:ascii="Tahoma" w:hAnsi="Tahoma" w:cs="Tahoma"/>
          <w:color w:val="000000"/>
          <w:szCs w:val="22"/>
        </w:rPr>
        <w:t>πλέον συμφέρουσα από οικονομική άποψη προσφορά βάσει τιμής</w:t>
      </w:r>
      <w:r>
        <w:rPr>
          <w:rFonts w:ascii="Tahoma" w:hAnsi="Tahoma" w:cs="Tahoma"/>
          <w:szCs w:val="22"/>
        </w:rPr>
        <w:t xml:space="preserve"> </w:t>
      </w:r>
    </w:p>
    <w:p w:rsidR="00E52992" w:rsidRPr="0009084A" w:rsidRDefault="00E52992" w:rsidP="00E52992">
      <w:pPr>
        <w:spacing w:after="0" w:line="360" w:lineRule="auto"/>
        <w:rPr>
          <w:rFonts w:ascii="Tahoma" w:hAnsi="Tahoma" w:cs="Tahoma"/>
          <w:szCs w:val="22"/>
          <w:lang w:val="el-GR"/>
        </w:rPr>
      </w:pPr>
    </w:p>
    <w:p w:rsidR="00E52992" w:rsidRPr="007B0D67" w:rsidRDefault="00E52992" w:rsidP="00E52992">
      <w:pPr>
        <w:spacing w:after="0" w:line="360" w:lineRule="auto"/>
        <w:rPr>
          <w:rFonts w:ascii="Tahoma" w:hAnsi="Tahoma" w:cs="Tahoma"/>
          <w:szCs w:val="22"/>
          <w:lang w:val="el-GR"/>
        </w:rPr>
      </w:pPr>
      <w:r w:rsidRPr="007B0D67">
        <w:rPr>
          <w:rFonts w:ascii="Tahoma" w:hAnsi="Tahoma" w:cs="Tahoma"/>
          <w:szCs w:val="22"/>
          <w:lang w:val="el-GR"/>
        </w:rPr>
        <w:t xml:space="preserve">Αναλυτική περιγραφή του φυσικού και οικονομικού αντικειμένου της σύμβασης, καθώς και οι τεχνικές προδιαγραφές δίδονται στο </w:t>
      </w:r>
      <w:r w:rsidRPr="007B0D67">
        <w:rPr>
          <w:rFonts w:ascii="Tahoma" w:hAnsi="Tahoma" w:cs="Tahoma"/>
          <w:b/>
          <w:szCs w:val="22"/>
          <w:lang w:val="el-GR"/>
        </w:rPr>
        <w:t xml:space="preserve">ΠΑΡΑΡΤΗΜΑ </w:t>
      </w:r>
      <w:r w:rsidRPr="007B0D67">
        <w:rPr>
          <w:rFonts w:ascii="Tahoma" w:hAnsi="Tahoma" w:cs="Tahoma"/>
          <w:b/>
          <w:szCs w:val="22"/>
          <w:lang w:val="en-US"/>
        </w:rPr>
        <w:t>I</w:t>
      </w:r>
      <w:r w:rsidRPr="007B0D67">
        <w:rPr>
          <w:rFonts w:ascii="Tahoma" w:hAnsi="Tahoma" w:cs="Tahoma"/>
          <w:szCs w:val="22"/>
          <w:lang w:val="el-GR"/>
        </w:rPr>
        <w:t xml:space="preserve"> της παρούσας. </w:t>
      </w:r>
    </w:p>
    <w:p w:rsidR="00417DB5" w:rsidRPr="00D80819" w:rsidRDefault="00417DB5" w:rsidP="00417DB5">
      <w:pPr>
        <w:pStyle w:val="TIMES12"/>
        <w:spacing w:line="276" w:lineRule="auto"/>
        <w:ind w:right="83"/>
        <w:rPr>
          <w:rFonts w:ascii="Tahoma" w:hAnsi="Tahoma" w:cs="Tahoma"/>
          <w:sz w:val="22"/>
          <w:szCs w:val="22"/>
          <w:shd w:val="clear" w:color="auto" w:fill="FFFFFF"/>
          <w:lang w:val="el-GR"/>
        </w:rPr>
      </w:pPr>
      <w:bookmarkStart w:id="8" w:name="_Toc30577997"/>
      <w:r w:rsidRPr="00D80819">
        <w:rPr>
          <w:rFonts w:ascii="Tahoma" w:hAnsi="Tahoma" w:cs="Tahoma"/>
          <w:sz w:val="22"/>
          <w:szCs w:val="22"/>
          <w:lang w:val="el-GR"/>
        </w:rPr>
        <w:t>Ά</w:t>
      </w:r>
      <w:r>
        <w:rPr>
          <w:rFonts w:ascii="Tahoma" w:hAnsi="Tahoma" w:cs="Tahoma"/>
          <w:sz w:val="22"/>
          <w:szCs w:val="22"/>
          <w:lang w:val="el-GR"/>
        </w:rPr>
        <w:t>ΡΘΡΟ 3</w:t>
      </w:r>
      <w:r w:rsidRPr="0021694D">
        <w:rPr>
          <w:rFonts w:ascii="Tahoma" w:hAnsi="Tahoma" w:cs="Tahoma"/>
          <w:sz w:val="22"/>
          <w:szCs w:val="22"/>
          <w:lang w:val="el-GR"/>
        </w:rPr>
        <w:t>:</w:t>
      </w:r>
      <w:r w:rsidRPr="00D80819">
        <w:rPr>
          <w:rFonts w:ascii="Tahoma" w:hAnsi="Tahoma" w:cs="Tahoma"/>
          <w:sz w:val="22"/>
          <w:szCs w:val="22"/>
          <w:lang w:val="el-GR"/>
        </w:rPr>
        <w:t xml:space="preserve"> </w:t>
      </w:r>
      <w:r>
        <w:rPr>
          <w:rFonts w:ascii="Tahoma" w:hAnsi="Tahoma" w:cs="Tahoma"/>
          <w:sz w:val="22"/>
          <w:szCs w:val="22"/>
          <w:lang w:val="el-GR"/>
        </w:rPr>
        <w:t xml:space="preserve">ΔΙΑΡΚΕΙΑ </w:t>
      </w:r>
      <w:r w:rsidRPr="00D80819">
        <w:rPr>
          <w:rFonts w:ascii="Tahoma" w:hAnsi="Tahoma" w:cs="Tahoma"/>
          <w:sz w:val="22"/>
          <w:szCs w:val="22"/>
          <w:shd w:val="clear" w:color="auto" w:fill="FFFFFF"/>
          <w:lang w:val="el-GR"/>
        </w:rPr>
        <w:t xml:space="preserve"> ΣΥΜΒΑΣΗΣ</w:t>
      </w:r>
      <w:bookmarkEnd w:id="8"/>
    </w:p>
    <w:p w:rsidR="00E52992" w:rsidRPr="002D4635" w:rsidRDefault="00E52992" w:rsidP="008039DD">
      <w:pPr>
        <w:suppressAutoHyphens w:val="0"/>
        <w:spacing w:after="0" w:line="360" w:lineRule="auto"/>
        <w:rPr>
          <w:rFonts w:ascii="Tahoma" w:hAnsi="Tahoma" w:cs="Tahoma"/>
          <w:color w:val="000000"/>
          <w:szCs w:val="22"/>
          <w:lang w:val="el-GR"/>
        </w:rPr>
      </w:pPr>
      <w:r w:rsidRPr="007B0D67">
        <w:rPr>
          <w:rFonts w:ascii="Tahoma" w:hAnsi="Tahoma" w:cs="Tahoma"/>
          <w:szCs w:val="22"/>
          <w:lang w:val="el-GR" w:eastAsia="el-GR"/>
        </w:rPr>
        <w:t xml:space="preserve">Η διάρκεια της σύμβασης ορίζεται από την υπογραφή της και έως </w:t>
      </w:r>
      <w:r w:rsidRPr="007B0D67">
        <w:rPr>
          <w:rFonts w:ascii="Tahoma" w:hAnsi="Tahoma" w:cs="Tahoma"/>
          <w:color w:val="000000"/>
          <w:szCs w:val="22"/>
          <w:lang w:val="el-GR"/>
        </w:rPr>
        <w:t xml:space="preserve">την παράδοση και παραλαβή των προς προμήθεια ειδών </w:t>
      </w:r>
      <w:r>
        <w:rPr>
          <w:rFonts w:ascii="Tahoma" w:hAnsi="Tahoma" w:cs="Tahoma"/>
          <w:color w:val="000000"/>
          <w:szCs w:val="22"/>
          <w:lang w:val="el-GR"/>
        </w:rPr>
        <w:t>(</w:t>
      </w:r>
      <w:r w:rsidRPr="007B0D67">
        <w:rPr>
          <w:rFonts w:ascii="Tahoma" w:hAnsi="Tahoma" w:cs="Tahoma"/>
          <w:color w:val="000000"/>
          <w:szCs w:val="22"/>
          <w:lang w:val="el-GR"/>
        </w:rPr>
        <w:t>σύμφωνα με το χρονοδιάγραμμα της παρ. 2.3 της παρούσης</w:t>
      </w:r>
      <w:r>
        <w:rPr>
          <w:rFonts w:ascii="Tahoma" w:hAnsi="Tahoma" w:cs="Tahoma"/>
          <w:color w:val="000000"/>
          <w:szCs w:val="22"/>
          <w:lang w:val="el-GR"/>
        </w:rPr>
        <w:t>)</w:t>
      </w:r>
      <w:r w:rsidRPr="007B0D67">
        <w:rPr>
          <w:rFonts w:ascii="Tahoma" w:hAnsi="Tahoma" w:cs="Tahoma"/>
          <w:color w:val="000000"/>
          <w:szCs w:val="22"/>
          <w:lang w:val="el-GR"/>
        </w:rPr>
        <w:t xml:space="preserve">, τη </w:t>
      </w:r>
      <w:r w:rsidRPr="002D4635">
        <w:rPr>
          <w:rFonts w:ascii="Tahoma" w:hAnsi="Tahoma" w:cs="Tahoma"/>
          <w:color w:val="000000"/>
          <w:szCs w:val="22"/>
          <w:lang w:val="el-GR"/>
        </w:rPr>
        <w:t xml:space="preserve">σύνταξη των σχετικών πρωτοκόλλων οριστικής </w:t>
      </w:r>
      <w:r w:rsidRPr="008039DD">
        <w:rPr>
          <w:rFonts w:ascii="Tahoma" w:hAnsi="Tahoma" w:cs="Tahoma"/>
          <w:color w:val="000000"/>
          <w:szCs w:val="22"/>
          <w:lang w:val="el-GR"/>
        </w:rPr>
        <w:t>ποιοτικής και ποσοτικής</w:t>
      </w:r>
      <w:r w:rsidRPr="002D4635">
        <w:rPr>
          <w:rFonts w:ascii="Tahoma" w:hAnsi="Tahoma" w:cs="Tahoma"/>
          <w:color w:val="000000"/>
          <w:szCs w:val="22"/>
          <w:lang w:val="el-GR"/>
        </w:rPr>
        <w:t xml:space="preserve"> παραλαβής και την εκπλήρωση όλων </w:t>
      </w:r>
      <w:r w:rsidRPr="00D26139">
        <w:rPr>
          <w:rFonts w:ascii="Tahoma" w:hAnsi="Tahoma" w:cs="Tahoma"/>
          <w:color w:val="000000"/>
          <w:szCs w:val="22"/>
          <w:lang w:val="el-GR"/>
        </w:rPr>
        <w:t>των υποχρεώσεων που απορρέουν από αυτή (</w:t>
      </w:r>
      <w:proofErr w:type="spellStart"/>
      <w:r w:rsidRPr="00D26139">
        <w:rPr>
          <w:rFonts w:ascii="Tahoma" w:hAnsi="Tahoma" w:cs="Tahoma"/>
          <w:color w:val="000000"/>
          <w:szCs w:val="22"/>
          <w:lang w:val="el-GR"/>
        </w:rPr>
        <w:t>συμφωνα</w:t>
      </w:r>
      <w:proofErr w:type="spellEnd"/>
      <w:r w:rsidRPr="00D26139">
        <w:rPr>
          <w:rFonts w:ascii="Tahoma" w:hAnsi="Tahoma" w:cs="Tahoma"/>
          <w:color w:val="000000"/>
          <w:szCs w:val="22"/>
          <w:lang w:val="el-GR"/>
        </w:rPr>
        <w:t xml:space="preserve"> με</w:t>
      </w:r>
      <w:r w:rsidR="00D26139" w:rsidRPr="00D26139">
        <w:rPr>
          <w:rFonts w:ascii="Tahoma" w:hAnsi="Tahoma" w:cs="Tahoma"/>
          <w:color w:val="000000"/>
          <w:szCs w:val="22"/>
          <w:lang w:val="el-GR"/>
        </w:rPr>
        <w:t xml:space="preserve"> το 26.4 </w:t>
      </w:r>
      <w:proofErr w:type="spellStart"/>
      <w:r w:rsidRPr="00D26139">
        <w:rPr>
          <w:rFonts w:ascii="Tahoma" w:hAnsi="Tahoma" w:cs="Tahoma"/>
          <w:color w:val="000000"/>
          <w:szCs w:val="22"/>
          <w:lang w:val="el-GR"/>
        </w:rPr>
        <w:t>αρθρο</w:t>
      </w:r>
      <w:proofErr w:type="spellEnd"/>
      <w:r w:rsidRPr="00D26139">
        <w:rPr>
          <w:rFonts w:ascii="Tahoma" w:hAnsi="Tahoma" w:cs="Tahoma"/>
          <w:color w:val="000000"/>
          <w:szCs w:val="22"/>
          <w:lang w:val="el-GR"/>
        </w:rPr>
        <w:t xml:space="preserve"> της παρούσας).</w:t>
      </w:r>
    </w:p>
    <w:p w:rsidR="00FD537F" w:rsidRPr="00D80819" w:rsidRDefault="0020760A" w:rsidP="001D3495">
      <w:pPr>
        <w:pStyle w:val="23"/>
        <w:pBdr>
          <w:top w:val="none" w:sz="0" w:space="1" w:color="000000"/>
        </w:pBdr>
        <w:rPr>
          <w:rFonts w:cs="Tahoma"/>
          <w:lang w:val="el-GR"/>
        </w:rPr>
      </w:pPr>
      <w:bookmarkStart w:id="9" w:name="_Toc30577998"/>
      <w:r w:rsidRPr="00D80819">
        <w:rPr>
          <w:rFonts w:cs="Tahoma"/>
          <w:lang w:val="el-GR"/>
        </w:rPr>
        <w:lastRenderedPageBreak/>
        <w:t>Ά</w:t>
      </w:r>
      <w:r w:rsidR="0021694D">
        <w:rPr>
          <w:rFonts w:cs="Tahoma"/>
          <w:lang w:val="el-GR"/>
        </w:rPr>
        <w:t>ΡΘΡΟ</w:t>
      </w:r>
      <w:r w:rsidRPr="00D80819">
        <w:rPr>
          <w:rFonts w:cs="Tahoma"/>
          <w:lang w:val="el-GR"/>
        </w:rPr>
        <w:t xml:space="preserve"> </w:t>
      </w:r>
      <w:r w:rsidR="005300BA">
        <w:rPr>
          <w:rFonts w:cs="Tahoma"/>
          <w:lang w:val="el-GR"/>
        </w:rPr>
        <w:t>4</w:t>
      </w:r>
      <w:r w:rsidR="0021694D" w:rsidRPr="0069601C">
        <w:rPr>
          <w:rFonts w:cs="Tahoma"/>
          <w:lang w:val="el-GR"/>
        </w:rPr>
        <w:t xml:space="preserve">: </w:t>
      </w:r>
      <w:r w:rsidR="0021694D">
        <w:rPr>
          <w:rFonts w:cs="Tahoma"/>
          <w:lang w:val="el-GR"/>
        </w:rPr>
        <w:t>ΘΕΣΜΙΚΟ ΠΛΑΙΣΙΟ</w:t>
      </w:r>
      <w:bookmarkEnd w:id="9"/>
      <w:r w:rsidR="00FD537F" w:rsidRPr="00D80819">
        <w:rPr>
          <w:rFonts w:cs="Tahoma"/>
          <w:lang w:val="el-GR"/>
        </w:rPr>
        <w:t xml:space="preserve"> </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 xml:space="preserve">Η ανάθεση και εκτέλεση της σύμβασης διέπεται από την κείμενη νομοθεσία και τις  </w:t>
      </w:r>
      <w:proofErr w:type="spellStart"/>
      <w:r w:rsidRPr="00D80819">
        <w:rPr>
          <w:rFonts w:ascii="Tahoma" w:hAnsi="Tahoma" w:cs="Tahoma"/>
          <w:szCs w:val="22"/>
          <w:lang w:val="el-GR"/>
        </w:rPr>
        <w:t>κατ΄</w:t>
      </w:r>
      <w:proofErr w:type="spellEnd"/>
      <w:r w:rsidRPr="00D80819">
        <w:rPr>
          <w:rFonts w:ascii="Tahoma" w:hAnsi="Tahoma" w:cs="Tahoma"/>
          <w:szCs w:val="22"/>
          <w:lang w:val="el-GR"/>
        </w:rPr>
        <w:t xml:space="preserve"> εξουσιοδότηση αυτής εκδοθείσες κανονιστικές πράξεις, όπως ισχύουν και ιδίως από τις διατάξεις:</w:t>
      </w:r>
    </w:p>
    <w:p w:rsidR="00E76FAB" w:rsidRPr="00D80819" w:rsidRDefault="00E76FAB" w:rsidP="00E76FAB">
      <w:pPr>
        <w:numPr>
          <w:ilvl w:val="0"/>
          <w:numId w:val="7"/>
        </w:numPr>
        <w:tabs>
          <w:tab w:val="clear" w:pos="0"/>
          <w:tab w:val="num" w:pos="-720"/>
          <w:tab w:val="left" w:pos="284"/>
        </w:tabs>
        <w:spacing w:after="0" w:line="360" w:lineRule="auto"/>
        <w:ind w:left="284" w:hanging="284"/>
        <w:rPr>
          <w:rFonts w:ascii="Tahoma" w:hAnsi="Tahoma" w:cs="Tahoma"/>
          <w:color w:val="000000"/>
          <w:szCs w:val="22"/>
          <w:lang w:val="el-GR"/>
        </w:rPr>
      </w:pPr>
      <w:r w:rsidRPr="00D80819">
        <w:rPr>
          <w:rFonts w:ascii="Tahoma" w:hAnsi="Tahoma" w:cs="Tahoma"/>
          <w:color w:val="000000"/>
          <w:szCs w:val="22"/>
          <w:lang w:val="el-GR"/>
        </w:rPr>
        <w:t xml:space="preserve">του </w:t>
      </w:r>
      <w:r w:rsidRPr="00D80819">
        <w:rPr>
          <w:rFonts w:ascii="Tahoma" w:hAnsi="Tahoma" w:cs="Tahoma"/>
          <w:b/>
          <w:color w:val="000000"/>
          <w:szCs w:val="22"/>
          <w:lang w:val="el-GR"/>
        </w:rPr>
        <w:t>ν.4387/16 (Α’ 85)</w:t>
      </w:r>
      <w:r w:rsidRPr="00D80819">
        <w:rPr>
          <w:rFonts w:ascii="Tahoma" w:hAnsi="Tahoma" w:cs="Tahoma"/>
          <w:color w:val="000000"/>
          <w:szCs w:val="22"/>
          <w:lang w:val="el-GR"/>
        </w:rPr>
        <w:t xml:space="preserve"> «</w:t>
      </w:r>
      <w:r w:rsidRPr="00D80819">
        <w:rPr>
          <w:rFonts w:ascii="Tahoma" w:hAnsi="Tahoma" w:cs="Tahoma"/>
          <w:i/>
          <w:color w:val="000000"/>
          <w:szCs w:val="22"/>
          <w:lang w:val="el-GR"/>
        </w:rPr>
        <w:t>Ενιαίο Σύστημα Κοινωνικής Ασφάλειας-Μεταρρύθμιση ασφαλιστικού-συνταξιοδοτικού συστήματος- Ρυθμίσεις φορολογίας εισοδήματος και τυχερών παιγνίων και άλλες διατάξεις»</w:t>
      </w:r>
      <w:r w:rsidR="00F53E37">
        <w:rPr>
          <w:rFonts w:ascii="Tahoma" w:hAnsi="Tahoma" w:cs="Tahoma"/>
          <w:i/>
          <w:color w:val="000000"/>
          <w:szCs w:val="22"/>
          <w:lang w:val="el-GR"/>
        </w:rPr>
        <w:t>,</w:t>
      </w:r>
    </w:p>
    <w:p w:rsidR="00E76FAB" w:rsidRPr="00D80819" w:rsidRDefault="00E76FAB" w:rsidP="00E76FAB">
      <w:pPr>
        <w:numPr>
          <w:ilvl w:val="0"/>
          <w:numId w:val="7"/>
        </w:numPr>
        <w:tabs>
          <w:tab w:val="clear" w:pos="0"/>
          <w:tab w:val="num" w:pos="-436"/>
          <w:tab w:val="left" w:pos="284"/>
        </w:tabs>
        <w:spacing w:after="0" w:line="360" w:lineRule="auto"/>
        <w:ind w:left="284" w:hanging="284"/>
        <w:rPr>
          <w:rFonts w:ascii="Tahoma" w:hAnsi="Tahoma" w:cs="Tahoma"/>
          <w:color w:val="000000"/>
          <w:szCs w:val="22"/>
          <w:lang w:val="el-GR"/>
        </w:rPr>
      </w:pPr>
      <w:r w:rsidRPr="00D80819">
        <w:rPr>
          <w:rFonts w:ascii="Tahoma" w:hAnsi="Tahoma" w:cs="Tahoma"/>
          <w:color w:val="000000"/>
          <w:szCs w:val="22"/>
          <w:lang w:val="el-GR"/>
        </w:rPr>
        <w:t xml:space="preserve">του </w:t>
      </w:r>
      <w:r w:rsidRPr="00D80819">
        <w:rPr>
          <w:rFonts w:ascii="Tahoma" w:hAnsi="Tahoma" w:cs="Tahoma"/>
          <w:b/>
          <w:color w:val="000000"/>
          <w:szCs w:val="22"/>
          <w:lang w:val="el-GR"/>
        </w:rPr>
        <w:t>ν.4445/16 (Α’ 236)</w:t>
      </w:r>
      <w:r w:rsidRPr="00D80819">
        <w:rPr>
          <w:rFonts w:ascii="Tahoma" w:hAnsi="Tahoma" w:cs="Tahoma"/>
          <w:color w:val="000000"/>
          <w:szCs w:val="22"/>
          <w:lang w:val="el-GR"/>
        </w:rPr>
        <w:t xml:space="preserve"> </w:t>
      </w:r>
      <w:r w:rsidRPr="00D80819">
        <w:rPr>
          <w:rFonts w:ascii="Tahoma" w:hAnsi="Tahoma" w:cs="Tahoma"/>
          <w:i/>
          <w:color w:val="000000"/>
          <w:szCs w:val="22"/>
          <w:lang w:val="el-GR"/>
        </w:rPr>
        <w:t xml:space="preserve">«Εθνικός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w:t>
      </w:r>
      <w:proofErr w:type="spellStart"/>
      <w:r w:rsidRPr="00D80819">
        <w:rPr>
          <w:rFonts w:ascii="Tahoma" w:hAnsi="Tahoma" w:cs="Tahoma"/>
          <w:i/>
          <w:color w:val="000000"/>
          <w:szCs w:val="22"/>
          <w:lang w:val="el-GR"/>
        </w:rPr>
        <w:t>εφαρμοστικές</w:t>
      </w:r>
      <w:proofErr w:type="spellEnd"/>
      <w:r w:rsidRPr="00D80819">
        <w:rPr>
          <w:rFonts w:ascii="Tahoma" w:hAnsi="Tahoma" w:cs="Tahoma"/>
          <w:i/>
          <w:color w:val="000000"/>
          <w:szCs w:val="22"/>
          <w:lang w:val="el-GR"/>
        </w:rPr>
        <w:t xml:space="preserve"> διατάξεις του ν.4387/2016(Α΄85) και άλλες διατάξεις»</w:t>
      </w:r>
      <w:r w:rsidR="00F53E37">
        <w:rPr>
          <w:rFonts w:ascii="Tahoma" w:hAnsi="Tahoma" w:cs="Tahoma"/>
          <w:i/>
          <w:color w:val="000000"/>
          <w:szCs w:val="22"/>
          <w:lang w:val="el-GR"/>
        </w:rPr>
        <w:t>,</w:t>
      </w:r>
    </w:p>
    <w:p w:rsidR="00E52992" w:rsidRPr="007B0D67" w:rsidRDefault="00E52992" w:rsidP="00E52992">
      <w:pPr>
        <w:numPr>
          <w:ilvl w:val="0"/>
          <w:numId w:val="7"/>
        </w:numPr>
        <w:tabs>
          <w:tab w:val="clear" w:pos="0"/>
          <w:tab w:val="left" w:pos="284"/>
          <w:tab w:val="left" w:pos="851"/>
          <w:tab w:val="left" w:pos="993"/>
          <w:tab w:val="num" w:pos="1070"/>
        </w:tabs>
        <w:suppressAutoHyphens w:val="0"/>
        <w:autoSpaceDE w:val="0"/>
        <w:autoSpaceDN w:val="0"/>
        <w:adjustRightInd w:val="0"/>
        <w:spacing w:after="0" w:line="360" w:lineRule="auto"/>
        <w:ind w:left="284" w:hanging="284"/>
        <w:rPr>
          <w:rFonts w:ascii="Tahoma" w:hAnsi="Tahoma" w:cs="Tahoma"/>
          <w:szCs w:val="22"/>
        </w:rPr>
      </w:pPr>
      <w:r w:rsidRPr="007B0D67">
        <w:rPr>
          <w:rFonts w:ascii="Tahoma" w:eastAsia="Arial Unicode MS" w:hAnsi="Tahoma" w:cs="Tahoma"/>
          <w:b/>
          <w:szCs w:val="22"/>
          <w:lang w:val="el-GR"/>
        </w:rPr>
        <w:t xml:space="preserve">Την υπ. </w:t>
      </w:r>
      <w:proofErr w:type="spellStart"/>
      <w:r w:rsidRPr="007B0D67">
        <w:rPr>
          <w:rFonts w:ascii="Tahoma" w:eastAsia="Arial Unicode MS" w:hAnsi="Tahoma" w:cs="Tahoma"/>
          <w:b/>
          <w:szCs w:val="22"/>
          <w:lang w:val="el-GR"/>
        </w:rPr>
        <w:t>αρ</w:t>
      </w:r>
      <w:r w:rsidRPr="007B0D67">
        <w:rPr>
          <w:rFonts w:ascii="Tahoma" w:hAnsi="Tahoma" w:cs="Tahoma"/>
          <w:b/>
          <w:szCs w:val="22"/>
          <w:lang w:val="el-GR"/>
        </w:rPr>
        <w:t>ιθμ</w:t>
      </w:r>
      <w:proofErr w:type="spellEnd"/>
      <w:r w:rsidRPr="007B0D67">
        <w:rPr>
          <w:rFonts w:ascii="Tahoma" w:hAnsi="Tahoma" w:cs="Tahoma"/>
          <w:b/>
          <w:szCs w:val="22"/>
          <w:lang w:val="el-GR"/>
        </w:rPr>
        <w:t>. Δ9/56379/14950</w:t>
      </w:r>
      <w:r w:rsidRPr="007B0D67">
        <w:rPr>
          <w:rFonts w:ascii="Tahoma" w:hAnsi="Tahoma" w:cs="Tahoma"/>
          <w:szCs w:val="22"/>
          <w:lang w:val="el-GR"/>
        </w:rPr>
        <w:t xml:space="preserve"> Απόφαση του Υφυπουργού Εργασίας, Κοινωνικής Ασφάλισης και Κοινωνικής Αλληλεγγύης , «</w:t>
      </w:r>
      <w:r w:rsidRPr="007B0D67">
        <w:rPr>
          <w:rFonts w:ascii="Tahoma" w:hAnsi="Tahoma" w:cs="Tahoma"/>
          <w:bCs/>
          <w:i/>
          <w:szCs w:val="22"/>
          <w:lang w:val="el-GR"/>
        </w:rPr>
        <w:t>Διορισμός Διοικητή, Υποδιοικητών, ορισμός Προέδρου, και μελών στο Διοικητικό Συμβούλιο του Ενιαίου Φορέα Κοινωνικής Ασφάλισης (Ε.Φ.Κ.Α.)»</w:t>
      </w:r>
      <w:r w:rsidRPr="007B0D67">
        <w:rPr>
          <w:rFonts w:ascii="Tahoma" w:hAnsi="Tahoma" w:cs="Tahoma"/>
          <w:bCs/>
          <w:szCs w:val="22"/>
          <w:lang w:val="el-GR"/>
        </w:rPr>
        <w:t xml:space="preserve"> όπως </w:t>
      </w:r>
      <w:r w:rsidRPr="007B0D67">
        <w:rPr>
          <w:rFonts w:ascii="Tahoma" w:hAnsi="Tahoma" w:cs="Tahoma"/>
          <w:b/>
          <w:bCs/>
          <w:szCs w:val="22"/>
          <w:lang w:val="el-GR"/>
        </w:rPr>
        <w:t>αυτή τροποποιήθηκε</w:t>
      </w:r>
      <w:r w:rsidRPr="007B0D67">
        <w:rPr>
          <w:rFonts w:ascii="Tahoma" w:hAnsi="Tahoma" w:cs="Tahoma"/>
          <w:bCs/>
          <w:szCs w:val="22"/>
          <w:lang w:val="el-GR"/>
        </w:rPr>
        <w:t xml:space="preserve"> με την</w:t>
      </w:r>
      <w:r w:rsidRPr="007B0D67">
        <w:rPr>
          <w:rFonts w:ascii="Tahoma" w:hAnsi="Tahoma" w:cs="Tahoma"/>
          <w:bCs/>
          <w:i/>
          <w:szCs w:val="22"/>
          <w:lang w:val="el-GR"/>
        </w:rPr>
        <w:t xml:space="preserve"> </w:t>
      </w:r>
      <w:r w:rsidRPr="007B0D67">
        <w:rPr>
          <w:rFonts w:ascii="Tahoma" w:eastAsia="Arial Unicode MS" w:hAnsi="Tahoma" w:cs="Tahoma"/>
          <w:szCs w:val="22"/>
          <w:lang w:val="el-GR"/>
        </w:rPr>
        <w:t xml:space="preserve">υπ. </w:t>
      </w:r>
      <w:proofErr w:type="spellStart"/>
      <w:r w:rsidRPr="007B0D67">
        <w:rPr>
          <w:rFonts w:ascii="Tahoma" w:eastAsia="Arial Unicode MS" w:hAnsi="Tahoma" w:cs="Tahoma"/>
          <w:szCs w:val="22"/>
          <w:lang w:val="el-GR"/>
        </w:rPr>
        <w:t>αρ</w:t>
      </w:r>
      <w:r w:rsidRPr="007B0D67">
        <w:rPr>
          <w:rFonts w:ascii="Tahoma" w:hAnsi="Tahoma" w:cs="Tahoma"/>
          <w:szCs w:val="22"/>
          <w:lang w:val="el-GR"/>
        </w:rPr>
        <w:t>ιθμ</w:t>
      </w:r>
      <w:proofErr w:type="spellEnd"/>
      <w:r w:rsidRPr="007B0D67">
        <w:rPr>
          <w:rFonts w:ascii="Tahoma" w:hAnsi="Tahoma" w:cs="Tahoma"/>
          <w:szCs w:val="22"/>
          <w:lang w:val="el-GR"/>
        </w:rPr>
        <w:t>. οικ.</w:t>
      </w:r>
      <w:r w:rsidRPr="007B0D67">
        <w:rPr>
          <w:rFonts w:ascii="Tahoma" w:hAnsi="Tahoma" w:cs="Tahoma"/>
          <w:b/>
          <w:szCs w:val="22"/>
          <w:lang w:val="el-GR"/>
        </w:rPr>
        <w:t xml:space="preserve"> 37148/Δ1/13152</w:t>
      </w:r>
      <w:r w:rsidRPr="007B0D67">
        <w:rPr>
          <w:rFonts w:ascii="Tahoma" w:hAnsi="Tahoma" w:cs="Tahoma"/>
          <w:szCs w:val="22"/>
          <w:lang w:val="el-GR"/>
        </w:rPr>
        <w:t xml:space="preserve"> (ΦΕΚ 382/τ. Υ.Ο.Δ.Δ./4-7-2018)</w:t>
      </w:r>
      <w:r w:rsidRPr="007B0D67">
        <w:rPr>
          <w:rFonts w:ascii="Tahoma" w:hAnsi="Tahoma" w:cs="Tahoma"/>
          <w:bCs/>
          <w:i/>
          <w:szCs w:val="22"/>
          <w:lang w:val="el-GR"/>
        </w:rPr>
        <w:t xml:space="preserve"> Απόφαση του Υπουργού Εργασίας, Κοινωνικής Ασφάλισης και Κοινωνικής Αλληλεγγύης</w:t>
      </w:r>
      <w:r w:rsidRPr="007B0D67">
        <w:rPr>
          <w:rFonts w:ascii="Tahoma" w:hAnsi="Tahoma" w:cs="Tahoma"/>
          <w:szCs w:val="22"/>
          <w:lang w:val="el-GR"/>
        </w:rPr>
        <w:t xml:space="preserve">  και με την υπ. </w:t>
      </w:r>
      <w:proofErr w:type="spellStart"/>
      <w:r w:rsidRPr="007B0D67">
        <w:rPr>
          <w:rFonts w:ascii="Tahoma" w:hAnsi="Tahoma" w:cs="Tahoma"/>
          <w:szCs w:val="22"/>
          <w:lang w:val="el-GR"/>
        </w:rPr>
        <w:t>αριθμ</w:t>
      </w:r>
      <w:proofErr w:type="spellEnd"/>
      <w:r w:rsidRPr="007B0D67">
        <w:rPr>
          <w:rFonts w:ascii="Tahoma" w:hAnsi="Tahoma" w:cs="Tahoma"/>
          <w:szCs w:val="22"/>
          <w:lang w:val="el-GR"/>
        </w:rPr>
        <w:t xml:space="preserve">. </w:t>
      </w:r>
      <w:r w:rsidRPr="007B0D67">
        <w:rPr>
          <w:rFonts w:ascii="Tahoma" w:hAnsi="Tahoma" w:cs="Tahoma"/>
          <w:b/>
          <w:szCs w:val="22"/>
          <w:lang w:val="el-GR"/>
        </w:rPr>
        <w:t>35875/Δ1/12144/9-8-2019</w:t>
      </w:r>
      <w:r w:rsidRPr="007B0D67">
        <w:rPr>
          <w:rFonts w:ascii="Tahoma" w:hAnsi="Tahoma" w:cs="Tahoma"/>
          <w:szCs w:val="22"/>
          <w:lang w:val="el-GR"/>
        </w:rPr>
        <w:t xml:space="preserve"> (ΦΕΚ 581/ τ. Υ.Ο.Δ.Δ./19-8-2019) </w:t>
      </w:r>
      <w:r w:rsidRPr="007B0D67">
        <w:rPr>
          <w:rFonts w:ascii="Tahoma" w:hAnsi="Tahoma" w:cs="Tahoma"/>
          <w:bCs/>
          <w:i/>
          <w:szCs w:val="22"/>
          <w:lang w:val="el-GR"/>
        </w:rPr>
        <w:t xml:space="preserve">Απόφαση του Υπουργού Εργασίας και Κοινωνικών Υποθέσεων, και με την </w:t>
      </w:r>
      <w:r w:rsidRPr="007B0D67">
        <w:rPr>
          <w:rFonts w:ascii="Tahoma" w:hAnsi="Tahoma" w:cs="Tahoma"/>
          <w:bCs/>
          <w:szCs w:val="22"/>
          <w:lang w:val="el-GR"/>
        </w:rPr>
        <w:t xml:space="preserve">υπ’ </w:t>
      </w:r>
      <w:proofErr w:type="spellStart"/>
      <w:r w:rsidRPr="007B0D67">
        <w:rPr>
          <w:rFonts w:ascii="Tahoma" w:hAnsi="Tahoma" w:cs="Tahoma"/>
          <w:bCs/>
          <w:szCs w:val="22"/>
          <w:lang w:val="el-GR"/>
        </w:rPr>
        <w:t>αριθμ</w:t>
      </w:r>
      <w:proofErr w:type="spellEnd"/>
      <w:r w:rsidRPr="007B0D67">
        <w:rPr>
          <w:rFonts w:ascii="Tahoma" w:hAnsi="Tahoma" w:cs="Tahoma"/>
          <w:bCs/>
          <w:szCs w:val="22"/>
          <w:lang w:val="el-GR"/>
        </w:rPr>
        <w:t>.</w:t>
      </w:r>
      <w:r w:rsidRPr="007B0D67">
        <w:rPr>
          <w:rFonts w:ascii="Tahoma" w:hAnsi="Tahoma" w:cs="Tahoma"/>
          <w:szCs w:val="22"/>
          <w:lang w:val="el-GR"/>
        </w:rPr>
        <w:t xml:space="preserve"> </w:t>
      </w:r>
      <w:r w:rsidRPr="007B0D67">
        <w:rPr>
          <w:rFonts w:ascii="Tahoma" w:hAnsi="Tahoma" w:cs="Tahoma"/>
          <w:b/>
          <w:szCs w:val="22"/>
          <w:lang w:val="el-GR"/>
        </w:rPr>
        <w:t>Δ1/37279/12490/23-8-2019</w:t>
      </w:r>
      <w:r w:rsidRPr="007B0D67">
        <w:rPr>
          <w:rFonts w:ascii="Tahoma" w:hAnsi="Tahoma" w:cs="Tahoma"/>
          <w:szCs w:val="22"/>
          <w:lang w:val="el-GR"/>
        </w:rPr>
        <w:t xml:space="preserve"> (ΦΕΚ 656/τ. Υ.Ο.Δ.Δ./30-8-2019)  </w:t>
      </w:r>
      <w:r w:rsidRPr="007B0D67">
        <w:rPr>
          <w:rFonts w:ascii="Tahoma" w:hAnsi="Tahoma" w:cs="Tahoma"/>
          <w:i/>
          <w:szCs w:val="22"/>
          <w:lang w:val="el-GR"/>
        </w:rPr>
        <w:t xml:space="preserve">Απόφαση του Υπουργού Εργασίας και Κοινωνικών Υποθέσεων </w:t>
      </w:r>
      <w:r w:rsidRPr="007B0D67">
        <w:rPr>
          <w:rFonts w:ascii="Tahoma" w:hAnsi="Tahoma" w:cs="Tahoma"/>
          <w:szCs w:val="22"/>
          <w:lang w:val="el-GR"/>
        </w:rPr>
        <w:t>και με</w:t>
      </w:r>
      <w:r w:rsidRPr="007B0D67">
        <w:rPr>
          <w:rFonts w:ascii="Tahoma" w:eastAsia="Arial Unicode MS" w:hAnsi="Tahoma" w:cs="Tahoma"/>
          <w:b/>
          <w:szCs w:val="22"/>
          <w:lang w:val="el-GR"/>
        </w:rPr>
        <w:t xml:space="preserve"> </w:t>
      </w:r>
      <w:r w:rsidRPr="007B0D67">
        <w:rPr>
          <w:rFonts w:ascii="Tahoma" w:eastAsia="Arial Unicode MS" w:hAnsi="Tahoma" w:cs="Tahoma"/>
          <w:szCs w:val="22"/>
          <w:lang w:val="el-GR"/>
        </w:rPr>
        <w:t xml:space="preserve">την υπ. </w:t>
      </w:r>
      <w:proofErr w:type="spellStart"/>
      <w:r w:rsidRPr="007B0D67">
        <w:rPr>
          <w:rFonts w:ascii="Tahoma" w:eastAsia="Arial Unicode MS" w:hAnsi="Tahoma" w:cs="Tahoma"/>
          <w:szCs w:val="22"/>
          <w:lang w:val="el-GR"/>
        </w:rPr>
        <w:t>αρ</w:t>
      </w:r>
      <w:r w:rsidRPr="007B0D67">
        <w:rPr>
          <w:rFonts w:ascii="Tahoma" w:hAnsi="Tahoma" w:cs="Tahoma"/>
          <w:szCs w:val="22"/>
          <w:lang w:val="el-GR"/>
        </w:rPr>
        <w:t>ιθμ</w:t>
      </w:r>
      <w:proofErr w:type="spellEnd"/>
      <w:r w:rsidRPr="007B0D67">
        <w:rPr>
          <w:rFonts w:ascii="Tahoma" w:hAnsi="Tahoma" w:cs="Tahoma"/>
          <w:szCs w:val="22"/>
          <w:lang w:val="el-GR"/>
        </w:rPr>
        <w:t>.</w:t>
      </w:r>
      <w:r w:rsidRPr="007B0D67">
        <w:rPr>
          <w:rFonts w:ascii="Tahoma" w:hAnsi="Tahoma" w:cs="Tahoma"/>
          <w:b/>
          <w:szCs w:val="22"/>
          <w:lang w:val="el-GR"/>
        </w:rPr>
        <w:t xml:space="preserve"> 38538/Δ1/12848/12-9-2019</w:t>
      </w:r>
      <w:r w:rsidRPr="007B0D67">
        <w:rPr>
          <w:rFonts w:ascii="Tahoma" w:hAnsi="Tahoma" w:cs="Tahoma"/>
          <w:szCs w:val="22"/>
          <w:lang w:val="el-GR"/>
        </w:rPr>
        <w:t xml:space="preserve"> (ΦΕΚ τ. Υ.Ο.Δ.Δ.738/16-9-2019) </w:t>
      </w:r>
      <w:r w:rsidRPr="007B0D67">
        <w:rPr>
          <w:rFonts w:ascii="Tahoma" w:hAnsi="Tahoma" w:cs="Tahoma"/>
          <w:i/>
          <w:szCs w:val="22"/>
          <w:lang w:val="el-GR"/>
        </w:rPr>
        <w:t>Απόφαση του Υπουργού Εργασίας και Κοινωνικών Υποθέσεων</w:t>
      </w:r>
      <w:r w:rsidRPr="007B0D67">
        <w:rPr>
          <w:rFonts w:ascii="Tahoma" w:hAnsi="Tahoma" w:cs="Tahoma"/>
          <w:szCs w:val="22"/>
          <w:lang w:val="el-GR"/>
        </w:rPr>
        <w:t xml:space="preserve">  «</w:t>
      </w:r>
      <w:r w:rsidRPr="007B0D67">
        <w:rPr>
          <w:rFonts w:ascii="Tahoma" w:hAnsi="Tahoma" w:cs="Tahoma"/>
          <w:b/>
          <w:bCs/>
          <w:i/>
          <w:szCs w:val="22"/>
          <w:lang w:val="el-GR"/>
        </w:rPr>
        <w:t xml:space="preserve">Διορισμός Υποδιοικητή </w:t>
      </w:r>
      <w:r w:rsidRPr="007B0D67">
        <w:rPr>
          <w:rFonts w:ascii="Tahoma" w:hAnsi="Tahoma" w:cs="Tahoma"/>
          <w:bCs/>
          <w:i/>
          <w:szCs w:val="22"/>
          <w:lang w:val="el-GR"/>
        </w:rPr>
        <w:t xml:space="preserve">στον Ενιαίο Φορέα Κοινωνικής Ασφάλισης (Ε.Φ.Κ.Α.) και τροποποίηση της αρ. Δ9/56379/14950/28-12-2016 απόφασης του Υφυπουργού Εργασίας, Κοινωνικής Ασφάλισης και Κοινωνικής Αλληλεγγύης «Διορισμός Διοικητή, Υποδιοικητών, ορισμός Προέδρου, και μελών στο Διοικητικό Συμβούλιο του Ενιαίου Φορέα Κοινωνικής Ασφάλισης (Ε.Φ.Κ.Α.)» </w:t>
      </w:r>
      <w:r w:rsidRPr="007B0D67">
        <w:rPr>
          <w:rFonts w:ascii="Tahoma" w:hAnsi="Tahoma" w:cs="Tahoma"/>
          <w:bCs/>
          <w:i/>
          <w:szCs w:val="22"/>
        </w:rPr>
        <w:t>(729 Υ.Ο.Δ.Δ.), όπ</w:t>
      </w:r>
      <w:proofErr w:type="spellStart"/>
      <w:r w:rsidRPr="007B0D67">
        <w:rPr>
          <w:rFonts w:ascii="Tahoma" w:hAnsi="Tahoma" w:cs="Tahoma"/>
          <w:bCs/>
          <w:i/>
          <w:szCs w:val="22"/>
        </w:rPr>
        <w:t>ως</w:t>
      </w:r>
      <w:proofErr w:type="spellEnd"/>
      <w:r w:rsidRPr="007B0D67">
        <w:rPr>
          <w:rFonts w:ascii="Tahoma" w:hAnsi="Tahoma" w:cs="Tahoma"/>
          <w:bCs/>
          <w:i/>
          <w:szCs w:val="22"/>
        </w:rPr>
        <w:t xml:space="preserve"> </w:t>
      </w:r>
      <w:proofErr w:type="spellStart"/>
      <w:r w:rsidRPr="007B0D67">
        <w:rPr>
          <w:rFonts w:ascii="Tahoma" w:hAnsi="Tahoma" w:cs="Tahoma"/>
          <w:bCs/>
          <w:i/>
          <w:szCs w:val="22"/>
        </w:rPr>
        <w:t>ισχύει</w:t>
      </w:r>
      <w:proofErr w:type="spellEnd"/>
      <w:r w:rsidRPr="007B0D67">
        <w:rPr>
          <w:rFonts w:ascii="Tahoma" w:hAnsi="Tahoma" w:cs="Tahoma"/>
          <w:bCs/>
          <w:i/>
          <w:szCs w:val="22"/>
        </w:rPr>
        <w:t>.»</w:t>
      </w:r>
    </w:p>
    <w:p w:rsidR="00EC36C1" w:rsidRPr="008039DD" w:rsidRDefault="00EC36C1" w:rsidP="00EC36C1">
      <w:pPr>
        <w:numPr>
          <w:ilvl w:val="0"/>
          <w:numId w:val="7"/>
        </w:numPr>
        <w:tabs>
          <w:tab w:val="clear" w:pos="0"/>
          <w:tab w:val="num" w:pos="-436"/>
          <w:tab w:val="left" w:pos="284"/>
        </w:tabs>
        <w:spacing w:after="0" w:line="360" w:lineRule="auto"/>
        <w:ind w:left="284" w:hanging="284"/>
        <w:rPr>
          <w:rFonts w:ascii="Tahoma" w:hAnsi="Tahoma" w:cs="Tahoma"/>
          <w:color w:val="000000"/>
          <w:szCs w:val="22"/>
          <w:lang w:val="el-GR"/>
        </w:rPr>
      </w:pPr>
      <w:r w:rsidRPr="00D80819">
        <w:rPr>
          <w:rFonts w:ascii="Tahoma" w:hAnsi="Tahoma" w:cs="Tahoma"/>
          <w:color w:val="000000"/>
          <w:szCs w:val="22"/>
          <w:lang w:val="el-GR"/>
        </w:rPr>
        <w:t xml:space="preserve">της υπ. </w:t>
      </w:r>
      <w:proofErr w:type="spellStart"/>
      <w:r w:rsidRPr="00D80819">
        <w:rPr>
          <w:rFonts w:ascii="Tahoma" w:hAnsi="Tahoma" w:cs="Tahoma"/>
          <w:color w:val="000000"/>
          <w:szCs w:val="22"/>
          <w:lang w:val="el-GR"/>
        </w:rPr>
        <w:t>αριθμ</w:t>
      </w:r>
      <w:proofErr w:type="spellEnd"/>
      <w:r w:rsidRPr="00D80819">
        <w:rPr>
          <w:rFonts w:ascii="Tahoma" w:hAnsi="Tahoma" w:cs="Tahoma"/>
          <w:color w:val="000000"/>
          <w:szCs w:val="22"/>
          <w:lang w:val="el-GR"/>
        </w:rPr>
        <w:t xml:space="preserve">. </w:t>
      </w:r>
      <w:r w:rsidRPr="00D80819">
        <w:rPr>
          <w:rFonts w:ascii="Tahoma" w:hAnsi="Tahoma" w:cs="Tahoma"/>
          <w:b/>
          <w:color w:val="000000"/>
          <w:szCs w:val="22"/>
          <w:lang w:val="el-GR"/>
        </w:rPr>
        <w:t>Φ. ΕΦΚΑ/οικ.22424/861/18-05-2017</w:t>
      </w:r>
      <w:r w:rsidRPr="00D80819">
        <w:rPr>
          <w:rFonts w:ascii="Tahoma" w:hAnsi="Tahoma" w:cs="Tahoma"/>
          <w:color w:val="000000"/>
          <w:szCs w:val="22"/>
          <w:lang w:val="el-GR"/>
        </w:rPr>
        <w:t xml:space="preserve"> Απόφασης του Υπουργού Εργασίας, Κοινωνικής Ασφάλισης και Κοινωνικής Αλληλεγγύης, «Κανονισμός Οικονομικής Οργάνωσης και Λογιστικής Λειτουργίας του Ενιαίου Φορέα Κοινωνικής Ασφάλισης (Ε.Φ.Κ.Α.)</w:t>
      </w:r>
      <w:r w:rsidR="00F53E37">
        <w:rPr>
          <w:rFonts w:ascii="Tahoma" w:hAnsi="Tahoma" w:cs="Tahoma"/>
          <w:color w:val="000000"/>
          <w:szCs w:val="22"/>
          <w:lang w:val="el-GR"/>
        </w:rPr>
        <w:t>,</w:t>
      </w:r>
    </w:p>
    <w:p w:rsidR="008039DD" w:rsidRPr="008039DD" w:rsidRDefault="008039DD" w:rsidP="008039DD">
      <w:pPr>
        <w:numPr>
          <w:ilvl w:val="0"/>
          <w:numId w:val="7"/>
        </w:numPr>
        <w:tabs>
          <w:tab w:val="left" w:pos="0"/>
          <w:tab w:val="left" w:pos="284"/>
          <w:tab w:val="left" w:pos="851"/>
          <w:tab w:val="left" w:pos="993"/>
        </w:tabs>
        <w:suppressAutoHyphens w:val="0"/>
        <w:autoSpaceDE w:val="0"/>
        <w:autoSpaceDN w:val="0"/>
        <w:adjustRightInd w:val="0"/>
        <w:spacing w:after="0" w:line="360" w:lineRule="auto"/>
        <w:ind w:left="284" w:hanging="284"/>
        <w:rPr>
          <w:rFonts w:ascii="Tahoma" w:hAnsi="Tahoma" w:cs="Tahoma"/>
          <w:i/>
          <w:szCs w:val="22"/>
          <w:lang w:val="el-GR"/>
        </w:rPr>
      </w:pPr>
      <w:r>
        <w:rPr>
          <w:rFonts w:ascii="Tahoma" w:hAnsi="Tahoma" w:cs="Tahoma"/>
          <w:bCs/>
          <w:szCs w:val="22"/>
          <w:lang w:val="el-GR"/>
        </w:rPr>
        <w:t>τ</w:t>
      </w:r>
      <w:r w:rsidRPr="002B3BDC">
        <w:rPr>
          <w:rFonts w:ascii="Tahoma" w:hAnsi="Tahoma" w:cs="Tahoma"/>
          <w:bCs/>
          <w:szCs w:val="22"/>
          <w:lang w:val="el-GR"/>
        </w:rPr>
        <w:t xml:space="preserve">ης </w:t>
      </w:r>
      <w:proofErr w:type="spellStart"/>
      <w:r w:rsidRPr="002B3BDC">
        <w:rPr>
          <w:rFonts w:ascii="Tahoma" w:hAnsi="Tahoma" w:cs="Tahoma"/>
          <w:bCs/>
          <w:szCs w:val="22"/>
          <w:lang w:val="el-GR"/>
        </w:rPr>
        <w:t>υπ΄αρ</w:t>
      </w:r>
      <w:proofErr w:type="spellEnd"/>
      <w:r w:rsidRPr="002B3BDC">
        <w:rPr>
          <w:rFonts w:ascii="Tahoma" w:hAnsi="Tahoma" w:cs="Tahoma"/>
          <w:bCs/>
          <w:szCs w:val="22"/>
          <w:lang w:val="el-GR"/>
        </w:rPr>
        <w:t xml:space="preserve">. </w:t>
      </w:r>
      <w:r w:rsidRPr="002B3BDC">
        <w:rPr>
          <w:rFonts w:ascii="Tahoma" w:hAnsi="Tahoma" w:cs="Tahoma"/>
          <w:b/>
          <w:bCs/>
          <w:szCs w:val="22"/>
          <w:lang w:val="el-GR"/>
        </w:rPr>
        <w:t>1114787/2019 (ΦΕΚ 3534/20-09-19, τεύχος Β΄)</w:t>
      </w:r>
      <w:r w:rsidRPr="002B3BDC">
        <w:rPr>
          <w:rFonts w:ascii="Tahoma" w:hAnsi="Tahoma" w:cs="Tahoma"/>
          <w:bCs/>
          <w:szCs w:val="22"/>
          <w:lang w:val="el-GR"/>
        </w:rPr>
        <w:t xml:space="preserve"> απόφασης του Διοικητή του Ενιαίου Φορέα Κοινωνικής Ασφάλισης, </w:t>
      </w:r>
      <w:r w:rsidRPr="002B3BDC">
        <w:rPr>
          <w:rFonts w:ascii="Tahoma" w:hAnsi="Tahoma" w:cs="Tahoma"/>
          <w:bCs/>
          <w:i/>
          <w:szCs w:val="22"/>
          <w:lang w:val="el-GR"/>
        </w:rPr>
        <w:t>«Μεταβίβαση άσκησης αρμοδιοτήτων του Διοικητή του Ενιαίου Φορέα Κοινωνικής Ασφάλισης  (ΕΦΚΑ) στους  Υποδιοικητές».</w:t>
      </w:r>
    </w:p>
    <w:p w:rsidR="00EC36C1" w:rsidRPr="00D80819" w:rsidRDefault="00ED56BD" w:rsidP="00EC36C1">
      <w:pPr>
        <w:numPr>
          <w:ilvl w:val="0"/>
          <w:numId w:val="7"/>
        </w:numPr>
        <w:tabs>
          <w:tab w:val="clear" w:pos="0"/>
          <w:tab w:val="num" w:pos="-436"/>
          <w:tab w:val="left" w:pos="284"/>
        </w:tabs>
        <w:spacing w:after="0" w:line="360" w:lineRule="auto"/>
        <w:ind w:left="284" w:hanging="284"/>
        <w:rPr>
          <w:rFonts w:ascii="Tahoma" w:hAnsi="Tahoma" w:cs="Tahoma"/>
          <w:szCs w:val="22"/>
          <w:lang w:val="el-GR"/>
        </w:rPr>
      </w:pPr>
      <w:r>
        <w:rPr>
          <w:rFonts w:ascii="Tahoma" w:hAnsi="Tahoma" w:cs="Tahoma"/>
          <w:szCs w:val="22"/>
          <w:lang w:val="el-GR"/>
        </w:rPr>
        <w:t>τ</w:t>
      </w:r>
      <w:r w:rsidR="00EC36C1" w:rsidRPr="00D80819">
        <w:rPr>
          <w:rFonts w:ascii="Tahoma" w:hAnsi="Tahoma" w:cs="Tahoma"/>
          <w:szCs w:val="22"/>
          <w:lang w:val="el-GR"/>
        </w:rPr>
        <w:t>ο</w:t>
      </w:r>
      <w:r>
        <w:rPr>
          <w:rFonts w:ascii="Tahoma" w:hAnsi="Tahoma" w:cs="Tahoma"/>
          <w:szCs w:val="22"/>
          <w:lang w:val="el-GR"/>
        </w:rPr>
        <w:t xml:space="preserve">υ </w:t>
      </w:r>
      <w:r w:rsidR="00EC36C1" w:rsidRPr="00844032">
        <w:rPr>
          <w:rFonts w:ascii="Tahoma" w:hAnsi="Tahoma" w:cs="Tahoma"/>
          <w:b/>
          <w:szCs w:val="22"/>
          <w:lang w:val="el-GR"/>
        </w:rPr>
        <w:t>Π.Δ.</w:t>
      </w:r>
      <w:r w:rsidR="00EC36C1" w:rsidRPr="00D80819">
        <w:rPr>
          <w:rFonts w:ascii="Tahoma" w:hAnsi="Tahoma" w:cs="Tahoma"/>
          <w:b/>
          <w:szCs w:val="22"/>
          <w:lang w:val="el-GR"/>
        </w:rPr>
        <w:t xml:space="preserve"> 8/2019 ΕΦΚΑ (ΦΕΚ 8/23-1-19)</w:t>
      </w:r>
      <w:r w:rsidR="00EC36C1" w:rsidRPr="00D80819">
        <w:rPr>
          <w:rFonts w:ascii="Tahoma" w:hAnsi="Tahoma" w:cs="Tahoma"/>
          <w:szCs w:val="22"/>
          <w:lang w:val="el-GR"/>
        </w:rPr>
        <w:t xml:space="preserve"> Οργανισμός Ενιαίου Φορέα </w:t>
      </w:r>
      <w:r w:rsidR="00F53E37">
        <w:rPr>
          <w:rFonts w:ascii="Tahoma" w:hAnsi="Tahoma" w:cs="Tahoma"/>
          <w:szCs w:val="22"/>
          <w:lang w:val="el-GR"/>
        </w:rPr>
        <w:t>Κοινωνικής Ασφάλισης (Ε.Φ.Κ.Α.),</w:t>
      </w:r>
    </w:p>
    <w:p w:rsidR="00EC36C1" w:rsidRPr="00D80819" w:rsidRDefault="00EC36C1" w:rsidP="00EC36C1">
      <w:pPr>
        <w:numPr>
          <w:ilvl w:val="0"/>
          <w:numId w:val="7"/>
        </w:numPr>
        <w:tabs>
          <w:tab w:val="clear" w:pos="0"/>
          <w:tab w:val="num" w:pos="-436"/>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t xml:space="preserve">του </w:t>
      </w:r>
      <w:r w:rsidRPr="00ED56BD">
        <w:rPr>
          <w:rFonts w:ascii="Tahoma" w:hAnsi="Tahoma" w:cs="Tahoma"/>
          <w:b/>
          <w:szCs w:val="22"/>
          <w:lang w:val="el-GR"/>
        </w:rPr>
        <w:t>ν. 4412</w:t>
      </w:r>
      <w:r w:rsidRPr="00D80819">
        <w:rPr>
          <w:rFonts w:ascii="Tahoma" w:hAnsi="Tahoma" w:cs="Tahoma"/>
          <w:b/>
          <w:szCs w:val="22"/>
          <w:lang w:val="el-GR"/>
        </w:rPr>
        <w:t>/2016 (Α' 147)</w:t>
      </w:r>
      <w:r w:rsidRPr="00D80819">
        <w:rPr>
          <w:rFonts w:ascii="Tahoma" w:hAnsi="Tahoma" w:cs="Tahoma"/>
          <w:szCs w:val="22"/>
          <w:lang w:val="el-GR"/>
        </w:rPr>
        <w:t xml:space="preserve"> “Δημόσιες Συμβάσεις Έργων, Προμηθειών και Υπηρεσιών (προσαρμογή στις Οδηγίες 2014/24/ ΕΕ και 2014/25/ΕΕ)»όπως τροποποιήθηκε και ισχύει.</w:t>
      </w:r>
    </w:p>
    <w:p w:rsidR="00E76FAB" w:rsidRPr="00D80819" w:rsidRDefault="00E76FAB" w:rsidP="00E76FAB">
      <w:pPr>
        <w:numPr>
          <w:ilvl w:val="0"/>
          <w:numId w:val="7"/>
        </w:numPr>
        <w:tabs>
          <w:tab w:val="clear" w:pos="0"/>
          <w:tab w:val="num" w:pos="-436"/>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t xml:space="preserve">του </w:t>
      </w:r>
      <w:r w:rsidRPr="00ED56BD">
        <w:rPr>
          <w:rFonts w:ascii="Tahoma" w:hAnsi="Tahoma" w:cs="Tahoma"/>
          <w:b/>
          <w:szCs w:val="22"/>
          <w:lang w:val="el-GR"/>
        </w:rPr>
        <w:t>ν</w:t>
      </w:r>
      <w:r w:rsidRPr="00D80819">
        <w:rPr>
          <w:rFonts w:ascii="Tahoma" w:hAnsi="Tahoma" w:cs="Tahoma"/>
          <w:szCs w:val="22"/>
          <w:lang w:val="el-GR"/>
        </w:rPr>
        <w:t xml:space="preserve">. </w:t>
      </w:r>
      <w:r w:rsidRPr="00D80819">
        <w:rPr>
          <w:rFonts w:ascii="Tahoma" w:hAnsi="Tahoma" w:cs="Tahoma"/>
          <w:b/>
          <w:szCs w:val="22"/>
          <w:lang w:val="el-GR"/>
        </w:rPr>
        <w:t>4270/2014 (Α' 143)</w:t>
      </w:r>
      <w:r w:rsidRPr="00D80819">
        <w:rPr>
          <w:rFonts w:ascii="Tahoma" w:hAnsi="Tahoma" w:cs="Tahoma"/>
          <w:szCs w:val="22"/>
          <w:lang w:val="el-GR"/>
        </w:rPr>
        <w:t xml:space="preserve"> «</w:t>
      </w:r>
      <w:r w:rsidRPr="00D80819">
        <w:rPr>
          <w:rFonts w:ascii="Tahoma" w:hAnsi="Tahoma" w:cs="Tahoma"/>
          <w:i/>
          <w:szCs w:val="22"/>
          <w:lang w:val="el-GR"/>
        </w:rPr>
        <w:t>Αρχές δημοσιονομικής διαχείρισης και εποπτείας (ενσωμάτωση της Οδηγίας 2011/85/ΕΕ) – δημόσιο λογιστικό και άλλες διατάξεις</w:t>
      </w:r>
      <w:r w:rsidRPr="00D80819">
        <w:rPr>
          <w:rFonts w:ascii="Tahoma" w:hAnsi="Tahoma" w:cs="Tahoma"/>
          <w:szCs w:val="22"/>
          <w:lang w:val="el-GR"/>
        </w:rPr>
        <w:t>»</w:t>
      </w:r>
      <w:r w:rsidR="0089746D" w:rsidRPr="00D80819">
        <w:rPr>
          <w:rFonts w:ascii="Tahoma" w:hAnsi="Tahoma" w:cs="Tahoma"/>
          <w:szCs w:val="22"/>
          <w:lang w:val="el-GR"/>
        </w:rPr>
        <w:t>,</w:t>
      </w:r>
    </w:p>
    <w:p w:rsidR="00E76FAB" w:rsidRPr="00D80819" w:rsidRDefault="00E76FAB" w:rsidP="00E76FAB">
      <w:pPr>
        <w:numPr>
          <w:ilvl w:val="0"/>
          <w:numId w:val="7"/>
        </w:numPr>
        <w:tabs>
          <w:tab w:val="clear" w:pos="0"/>
          <w:tab w:val="num" w:pos="-436"/>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lastRenderedPageBreak/>
        <w:t xml:space="preserve">του </w:t>
      </w:r>
      <w:r w:rsidRPr="00D80819">
        <w:rPr>
          <w:rFonts w:ascii="Tahoma" w:hAnsi="Tahoma" w:cs="Tahoma"/>
          <w:b/>
          <w:szCs w:val="22"/>
          <w:lang w:val="el-GR"/>
        </w:rPr>
        <w:t xml:space="preserve">ν. 4250/2014 (Α' 74) </w:t>
      </w:r>
      <w:r w:rsidRPr="00D80819">
        <w:rPr>
          <w:rFonts w:ascii="Tahoma" w:hAnsi="Tahoma" w:cs="Tahoma"/>
          <w:szCs w:val="22"/>
          <w:lang w:val="el-GR"/>
        </w:rPr>
        <w:t>«</w:t>
      </w:r>
      <w:r w:rsidRPr="00D80819">
        <w:rPr>
          <w:rFonts w:ascii="Tahoma" w:hAnsi="Tahoma" w:cs="Tahoma"/>
          <w:i/>
          <w:szCs w:val="22"/>
          <w:lang w:val="el-GR"/>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D80819">
        <w:rPr>
          <w:rFonts w:ascii="Tahoma" w:hAnsi="Tahoma" w:cs="Tahoma"/>
          <w:i/>
          <w:szCs w:val="22"/>
          <w:lang w:val="el-GR"/>
        </w:rPr>
        <w:t>π.δ</w:t>
      </w:r>
      <w:proofErr w:type="spellEnd"/>
      <w:r w:rsidRPr="00D80819">
        <w:rPr>
          <w:rFonts w:ascii="Tahoma" w:hAnsi="Tahoma" w:cs="Tahoma"/>
          <w:i/>
          <w:szCs w:val="22"/>
          <w:lang w:val="el-GR"/>
        </w:rPr>
        <w:t>. 318/1992 (Α΄161) και λοιπές ρυθμίσεις</w:t>
      </w:r>
      <w:r w:rsidRPr="00D80819">
        <w:rPr>
          <w:rFonts w:ascii="Tahoma" w:hAnsi="Tahoma" w:cs="Tahoma"/>
          <w:szCs w:val="22"/>
          <w:lang w:val="el-GR"/>
        </w:rPr>
        <w:t>» και ειδικό</w:t>
      </w:r>
      <w:r w:rsidR="0089746D" w:rsidRPr="00D80819">
        <w:rPr>
          <w:rFonts w:ascii="Tahoma" w:hAnsi="Tahoma" w:cs="Tahoma"/>
          <w:szCs w:val="22"/>
          <w:lang w:val="el-GR"/>
        </w:rPr>
        <w:t>τερα τις διατάξεις του άρθρου 1,</w:t>
      </w:r>
      <w:r w:rsidRPr="00D80819">
        <w:rPr>
          <w:rFonts w:ascii="Tahoma" w:hAnsi="Tahoma" w:cs="Tahoma"/>
          <w:szCs w:val="22"/>
          <w:lang w:val="el-GR"/>
        </w:rPr>
        <w:t xml:space="preserve"> </w:t>
      </w:r>
      <w:r w:rsidRPr="00D80819">
        <w:rPr>
          <w:rFonts w:ascii="Tahoma" w:hAnsi="Tahoma" w:cs="Tahoma"/>
          <w:b/>
          <w:bCs/>
          <w:szCs w:val="22"/>
          <w:lang w:val="el-GR"/>
        </w:rPr>
        <w:t xml:space="preserve"> </w:t>
      </w:r>
    </w:p>
    <w:p w:rsidR="00E76FAB" w:rsidRPr="008039DD" w:rsidRDefault="00E76FAB" w:rsidP="00E76FAB">
      <w:pPr>
        <w:numPr>
          <w:ilvl w:val="0"/>
          <w:numId w:val="7"/>
        </w:numPr>
        <w:tabs>
          <w:tab w:val="clear" w:pos="0"/>
          <w:tab w:val="num" w:pos="-436"/>
          <w:tab w:val="left" w:pos="284"/>
        </w:tabs>
        <w:spacing w:after="0" w:line="360" w:lineRule="auto"/>
        <w:ind w:left="284" w:hanging="284"/>
        <w:rPr>
          <w:rFonts w:ascii="Tahoma" w:hAnsi="Tahoma" w:cs="Tahoma"/>
          <w:i/>
          <w:color w:val="5B9BD5"/>
          <w:szCs w:val="22"/>
          <w:lang w:val="el-GR"/>
        </w:rPr>
      </w:pPr>
      <w:r w:rsidRPr="00D80819">
        <w:rPr>
          <w:rFonts w:ascii="Tahoma" w:hAnsi="Tahoma" w:cs="Tahoma"/>
          <w:szCs w:val="22"/>
          <w:lang w:val="el-GR"/>
        </w:rPr>
        <w:t xml:space="preserve">της παρ. </w:t>
      </w:r>
      <w:r w:rsidRPr="00D80819">
        <w:rPr>
          <w:rFonts w:ascii="Tahoma" w:hAnsi="Tahoma" w:cs="Tahoma"/>
          <w:b/>
          <w:szCs w:val="22"/>
          <w:lang w:val="el-GR"/>
        </w:rPr>
        <w:t>Ζ του Ν. 4152/2013 (Α' 107)</w:t>
      </w:r>
      <w:r w:rsidRPr="00D80819">
        <w:rPr>
          <w:rFonts w:ascii="Tahoma" w:hAnsi="Tahoma" w:cs="Tahoma"/>
          <w:szCs w:val="22"/>
          <w:lang w:val="el-GR"/>
        </w:rPr>
        <w:t xml:space="preserve"> «</w:t>
      </w:r>
      <w:r w:rsidRPr="00D80819">
        <w:rPr>
          <w:rFonts w:ascii="Tahoma" w:hAnsi="Tahoma" w:cs="Tahoma"/>
          <w:i/>
          <w:szCs w:val="22"/>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Pr="00D80819">
        <w:rPr>
          <w:rFonts w:ascii="Tahoma" w:hAnsi="Tahoma" w:cs="Tahoma"/>
          <w:szCs w:val="22"/>
          <w:lang w:val="el-GR"/>
        </w:rPr>
        <w:t xml:space="preserve">», </w:t>
      </w:r>
    </w:p>
    <w:p w:rsidR="008039DD" w:rsidRPr="008039DD" w:rsidRDefault="008039DD" w:rsidP="008039DD">
      <w:pPr>
        <w:numPr>
          <w:ilvl w:val="0"/>
          <w:numId w:val="7"/>
        </w:numPr>
        <w:tabs>
          <w:tab w:val="clear" w:pos="0"/>
          <w:tab w:val="num" w:pos="-436"/>
          <w:tab w:val="left" w:pos="284"/>
        </w:tabs>
        <w:spacing w:after="0" w:line="360" w:lineRule="auto"/>
        <w:ind w:left="284" w:hanging="284"/>
        <w:rPr>
          <w:rFonts w:ascii="Tahoma" w:hAnsi="Tahoma" w:cs="Tahoma"/>
          <w:szCs w:val="22"/>
          <w:lang w:val="el-GR"/>
        </w:rPr>
      </w:pPr>
      <w:r w:rsidRPr="00825153">
        <w:rPr>
          <w:rFonts w:ascii="Tahoma" w:hAnsi="Tahoma" w:cs="Tahoma"/>
          <w:b/>
          <w:lang w:val="el-GR"/>
        </w:rPr>
        <w:t>του άρθρου 26 του ν.4024/20</w:t>
      </w:r>
      <w:r w:rsidRPr="001E763D">
        <w:rPr>
          <w:rFonts w:ascii="Tahoma" w:hAnsi="Tahoma" w:cs="Tahoma"/>
          <w:lang w:val="el-GR"/>
        </w:rPr>
        <w:t>11 (Α 226) «</w:t>
      </w:r>
      <w:r w:rsidRPr="001E763D">
        <w:rPr>
          <w:rFonts w:ascii="Tahoma" w:hAnsi="Tahoma" w:cs="Tahoma"/>
          <w:i/>
          <w:iCs/>
          <w:lang w:val="el-GR"/>
        </w:rPr>
        <w:t>Συγκρότηση συλλογικών οργάνων της διοίκησης και ορισμός των μελών τους με κλήρωση</w:t>
      </w:r>
      <w:r w:rsidRPr="001E763D">
        <w:rPr>
          <w:rFonts w:ascii="Tahoma" w:hAnsi="Tahoma" w:cs="Tahoma"/>
          <w:lang w:val="el-GR"/>
        </w:rPr>
        <w:t>»,</w:t>
      </w:r>
    </w:p>
    <w:p w:rsidR="00E76FAB" w:rsidRPr="00D80819" w:rsidRDefault="00E76FAB" w:rsidP="00E76FAB">
      <w:pPr>
        <w:numPr>
          <w:ilvl w:val="0"/>
          <w:numId w:val="7"/>
        </w:numPr>
        <w:tabs>
          <w:tab w:val="clear" w:pos="0"/>
          <w:tab w:val="num" w:pos="-436"/>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t xml:space="preserve">του </w:t>
      </w:r>
      <w:r w:rsidRPr="00ED56BD">
        <w:rPr>
          <w:rFonts w:ascii="Tahoma" w:hAnsi="Tahoma" w:cs="Tahoma"/>
          <w:b/>
          <w:szCs w:val="22"/>
          <w:lang w:val="el-GR"/>
        </w:rPr>
        <w:t>ν. 4013</w:t>
      </w:r>
      <w:r w:rsidRPr="00D80819">
        <w:rPr>
          <w:rFonts w:ascii="Tahoma" w:hAnsi="Tahoma" w:cs="Tahoma"/>
          <w:b/>
          <w:szCs w:val="22"/>
          <w:lang w:val="el-GR"/>
        </w:rPr>
        <w:t>/2011 (Α’ 204)</w:t>
      </w:r>
      <w:r w:rsidRPr="00D80819">
        <w:rPr>
          <w:rFonts w:ascii="Tahoma" w:hAnsi="Tahoma" w:cs="Tahoma"/>
          <w:szCs w:val="22"/>
          <w:lang w:val="el-GR"/>
        </w:rPr>
        <w:t xml:space="preserve"> «</w:t>
      </w:r>
      <w:r w:rsidRPr="00D80819">
        <w:rPr>
          <w:rFonts w:ascii="Tahoma" w:hAnsi="Tahoma" w:cs="Tahoma"/>
          <w:i/>
          <w:szCs w:val="22"/>
          <w:lang w:val="el-GR"/>
        </w:rPr>
        <w:t>Σύσταση ενιαίας Ανεξάρτητης Αρχής Δημοσίων Συμβάσεων και Κεντρικού Ηλεκτρονικού Μητρώου Δημοσίων Συμβάσεων…</w:t>
      </w:r>
      <w:r w:rsidRPr="00D80819">
        <w:rPr>
          <w:rFonts w:ascii="Tahoma" w:hAnsi="Tahoma" w:cs="Tahoma"/>
          <w:szCs w:val="22"/>
          <w:lang w:val="el-GR"/>
        </w:rPr>
        <w:t xml:space="preserve">», </w:t>
      </w:r>
    </w:p>
    <w:p w:rsidR="00E76FAB" w:rsidRPr="00D80819" w:rsidRDefault="00E76FAB" w:rsidP="00E76FAB">
      <w:pPr>
        <w:numPr>
          <w:ilvl w:val="0"/>
          <w:numId w:val="7"/>
        </w:numPr>
        <w:tabs>
          <w:tab w:val="clear" w:pos="0"/>
          <w:tab w:val="num" w:pos="-436"/>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t xml:space="preserve">του </w:t>
      </w:r>
      <w:r w:rsidRPr="00ED56BD">
        <w:rPr>
          <w:rFonts w:ascii="Tahoma" w:hAnsi="Tahoma" w:cs="Tahoma"/>
          <w:b/>
          <w:szCs w:val="22"/>
          <w:lang w:val="el-GR"/>
        </w:rPr>
        <w:t>ν. 3861</w:t>
      </w:r>
      <w:r w:rsidRPr="00D80819">
        <w:rPr>
          <w:rFonts w:ascii="Tahoma" w:hAnsi="Tahoma" w:cs="Tahoma"/>
          <w:b/>
          <w:szCs w:val="22"/>
          <w:lang w:val="el-GR"/>
        </w:rPr>
        <w:t>/2010 (Α’ 112)</w:t>
      </w:r>
      <w:r w:rsidRPr="00D80819">
        <w:rPr>
          <w:rFonts w:ascii="Tahoma" w:hAnsi="Tahoma" w:cs="Tahoma"/>
          <w:szCs w:val="22"/>
          <w:lang w:val="el-GR"/>
        </w:rPr>
        <w:t xml:space="preserve"> «</w:t>
      </w:r>
      <w:r w:rsidRPr="00D80819">
        <w:rPr>
          <w:rFonts w:ascii="Tahoma" w:hAnsi="Tahoma" w:cs="Tahoma"/>
          <w:i/>
          <w:iCs/>
          <w:szCs w:val="22"/>
          <w:lang w:val="el-GR"/>
        </w:rPr>
        <w:t xml:space="preserve">Ενίσχυση της διαφάνειας με την υποχρεωτική ανάρτηση νόμων και πράξεων των κυβερνητικών, διοικητικών και </w:t>
      </w:r>
      <w:proofErr w:type="spellStart"/>
      <w:r w:rsidRPr="00D80819">
        <w:rPr>
          <w:rFonts w:ascii="Tahoma" w:hAnsi="Tahoma" w:cs="Tahoma"/>
          <w:i/>
          <w:iCs/>
          <w:szCs w:val="22"/>
          <w:lang w:val="el-GR"/>
        </w:rPr>
        <w:t>αυτοδιοικητικών</w:t>
      </w:r>
      <w:proofErr w:type="spellEnd"/>
      <w:r w:rsidRPr="00D80819">
        <w:rPr>
          <w:rFonts w:ascii="Tahoma" w:hAnsi="Tahoma" w:cs="Tahoma"/>
          <w:i/>
          <w:iCs/>
          <w:szCs w:val="22"/>
          <w:lang w:val="el-GR"/>
        </w:rPr>
        <w:t xml:space="preserve"> οργάνων στο διαδίκτυο "Πρόγραμμα Διαύγεια" και άλλες διατάξεις όπως τροποποιήθηκαν από τον ν.4057/12 και από το αρ.23 του ν.4210/12”</w:t>
      </w:r>
      <w:r w:rsidRPr="00D80819">
        <w:rPr>
          <w:rFonts w:ascii="Tahoma" w:hAnsi="Tahoma" w:cs="Tahoma"/>
          <w:szCs w:val="22"/>
          <w:lang w:val="el-GR"/>
        </w:rPr>
        <w:t>,</w:t>
      </w:r>
    </w:p>
    <w:p w:rsidR="00E76FAB" w:rsidRPr="00D80819" w:rsidRDefault="00E76FAB" w:rsidP="00E76FAB">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t xml:space="preserve">του </w:t>
      </w:r>
      <w:r w:rsidRPr="00ED56BD">
        <w:rPr>
          <w:rFonts w:ascii="Tahoma" w:hAnsi="Tahoma" w:cs="Tahoma"/>
          <w:b/>
          <w:szCs w:val="22"/>
          <w:lang w:val="el-GR"/>
        </w:rPr>
        <w:t>ν.</w:t>
      </w:r>
      <w:r w:rsidRPr="00D80819">
        <w:rPr>
          <w:rFonts w:ascii="Tahoma" w:hAnsi="Tahoma" w:cs="Tahoma"/>
          <w:szCs w:val="22"/>
          <w:lang w:val="el-GR"/>
        </w:rPr>
        <w:t xml:space="preserve"> </w:t>
      </w:r>
      <w:r w:rsidRPr="00D80819">
        <w:rPr>
          <w:rFonts w:ascii="Tahoma" w:hAnsi="Tahoma" w:cs="Tahoma"/>
          <w:b/>
          <w:szCs w:val="22"/>
          <w:lang w:val="el-GR"/>
        </w:rPr>
        <w:t>2859/2000 (Α’ 248)</w:t>
      </w:r>
      <w:r w:rsidRPr="00D80819">
        <w:rPr>
          <w:rFonts w:ascii="Tahoma" w:hAnsi="Tahoma" w:cs="Tahoma"/>
          <w:szCs w:val="22"/>
          <w:lang w:val="el-GR"/>
        </w:rPr>
        <w:t xml:space="preserve"> «</w:t>
      </w:r>
      <w:r w:rsidRPr="00D80819">
        <w:rPr>
          <w:rFonts w:ascii="Tahoma" w:hAnsi="Tahoma" w:cs="Tahoma"/>
          <w:i/>
          <w:szCs w:val="22"/>
          <w:lang w:val="el-GR"/>
        </w:rPr>
        <w:t>Κύρωση Κώδικα Φόρου Προστιθέμενης Αξίας</w:t>
      </w:r>
      <w:r w:rsidR="008B1861" w:rsidRPr="00D80819">
        <w:rPr>
          <w:rFonts w:ascii="Tahoma" w:hAnsi="Tahoma" w:cs="Tahoma"/>
          <w:szCs w:val="22"/>
          <w:lang w:val="el-GR"/>
        </w:rPr>
        <w:t>»</w:t>
      </w:r>
      <w:r w:rsidR="00F53E37">
        <w:rPr>
          <w:rFonts w:ascii="Tahoma" w:hAnsi="Tahoma" w:cs="Tahoma"/>
          <w:szCs w:val="22"/>
          <w:lang w:val="el-GR"/>
        </w:rPr>
        <w:t>,</w:t>
      </w:r>
      <w:r w:rsidRPr="00D80819">
        <w:rPr>
          <w:rFonts w:ascii="Tahoma" w:hAnsi="Tahoma" w:cs="Tahoma"/>
          <w:szCs w:val="22"/>
          <w:lang w:val="el-GR"/>
        </w:rPr>
        <w:t xml:space="preserve"> </w:t>
      </w:r>
    </w:p>
    <w:p w:rsidR="00E76FAB" w:rsidRPr="00D80819" w:rsidRDefault="00E76FAB" w:rsidP="00E76FAB">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t xml:space="preserve">του </w:t>
      </w:r>
      <w:r w:rsidRPr="00D80819">
        <w:rPr>
          <w:rFonts w:ascii="Tahoma" w:hAnsi="Tahoma" w:cs="Tahoma"/>
          <w:b/>
          <w:szCs w:val="22"/>
          <w:lang w:val="el-GR"/>
        </w:rPr>
        <w:t>ν.</w:t>
      </w:r>
      <w:r w:rsidR="00ED56BD">
        <w:rPr>
          <w:rFonts w:ascii="Tahoma" w:hAnsi="Tahoma" w:cs="Tahoma"/>
          <w:b/>
          <w:szCs w:val="22"/>
          <w:lang w:val="el-GR"/>
        </w:rPr>
        <w:t xml:space="preserve"> </w:t>
      </w:r>
      <w:r w:rsidRPr="00D80819">
        <w:rPr>
          <w:rFonts w:ascii="Tahoma" w:hAnsi="Tahoma" w:cs="Tahoma"/>
          <w:b/>
          <w:szCs w:val="22"/>
          <w:lang w:val="el-GR"/>
        </w:rPr>
        <w:t>4172/2013</w:t>
      </w:r>
      <w:r w:rsidRPr="00D80819">
        <w:rPr>
          <w:rFonts w:ascii="Tahoma" w:hAnsi="Tahoma" w:cs="Tahoma"/>
          <w:szCs w:val="22"/>
          <w:lang w:val="el-GR"/>
        </w:rPr>
        <w:t xml:space="preserve"> (Α\ 167) «Φορολογία εισοδήματος, επείγοντα μέτρα εφαρμογής του ν.4046/2012 του ν.4093/2012 και του ν.4127/2013 και άλλες διατάξεις», άρθρο 64 «Συντελεστές παρακράτησης φόρου»</w:t>
      </w:r>
      <w:r w:rsidR="00F53E37">
        <w:rPr>
          <w:rFonts w:ascii="Tahoma" w:hAnsi="Tahoma" w:cs="Tahoma"/>
          <w:szCs w:val="22"/>
          <w:lang w:val="el-GR"/>
        </w:rPr>
        <w:t>,</w:t>
      </w:r>
    </w:p>
    <w:p w:rsidR="00E76FAB" w:rsidRPr="00D80819" w:rsidRDefault="00E76FAB" w:rsidP="00E76FAB">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t xml:space="preserve">του </w:t>
      </w:r>
      <w:r w:rsidRPr="00D80819">
        <w:rPr>
          <w:rFonts w:ascii="Tahoma" w:hAnsi="Tahoma" w:cs="Tahoma"/>
          <w:b/>
          <w:szCs w:val="22"/>
          <w:lang w:val="el-GR"/>
        </w:rPr>
        <w:t>ν.2690/1999 (</w:t>
      </w:r>
      <w:r w:rsidRPr="00D80819">
        <w:rPr>
          <w:rFonts w:ascii="Tahoma" w:hAnsi="Tahoma" w:cs="Tahoma"/>
          <w:szCs w:val="22"/>
          <w:lang w:val="el-GR"/>
        </w:rPr>
        <w:t>Α' 45) “</w:t>
      </w:r>
      <w:r w:rsidRPr="00D80819">
        <w:rPr>
          <w:rFonts w:ascii="Tahoma" w:hAnsi="Tahoma" w:cs="Tahoma"/>
          <w:i/>
          <w:szCs w:val="22"/>
          <w:lang w:val="el-GR"/>
        </w:rPr>
        <w:t>Κύρωση του Κώδικα Διοικητικής Διαδικασίας και άλλες διατάξεις</w:t>
      </w:r>
      <w:r w:rsidRPr="00D80819">
        <w:rPr>
          <w:rFonts w:ascii="Tahoma" w:hAnsi="Tahoma" w:cs="Tahoma"/>
          <w:szCs w:val="22"/>
          <w:lang w:val="el-GR"/>
        </w:rPr>
        <w:t>”  και ιδίως των άρθρων 7 και 13 έως 15,</w:t>
      </w:r>
    </w:p>
    <w:p w:rsidR="00E76FAB" w:rsidRPr="00D80819" w:rsidRDefault="00E76FAB" w:rsidP="00E76FAB">
      <w:pPr>
        <w:numPr>
          <w:ilvl w:val="0"/>
          <w:numId w:val="7"/>
        </w:numPr>
        <w:tabs>
          <w:tab w:val="clear" w:pos="0"/>
          <w:tab w:val="num" w:pos="-720"/>
          <w:tab w:val="left" w:pos="284"/>
        </w:tabs>
        <w:spacing w:after="0" w:line="360" w:lineRule="auto"/>
        <w:ind w:left="284" w:hanging="284"/>
        <w:rPr>
          <w:rFonts w:ascii="Tahoma" w:hAnsi="Tahoma" w:cs="Tahoma"/>
          <w:i/>
          <w:iCs/>
          <w:color w:val="5B9BD5"/>
          <w:szCs w:val="22"/>
          <w:lang w:val="el-GR"/>
        </w:rPr>
      </w:pPr>
      <w:r w:rsidRPr="00ED56BD">
        <w:rPr>
          <w:rFonts w:ascii="Tahoma" w:hAnsi="Tahoma" w:cs="Tahoma"/>
          <w:szCs w:val="22"/>
          <w:lang w:val="el-GR"/>
        </w:rPr>
        <w:t>του</w:t>
      </w:r>
      <w:r w:rsidRPr="00D80819">
        <w:rPr>
          <w:rFonts w:ascii="Tahoma" w:hAnsi="Tahoma" w:cs="Tahoma"/>
          <w:b/>
          <w:szCs w:val="22"/>
          <w:lang w:val="el-GR"/>
        </w:rPr>
        <w:t xml:space="preserve"> </w:t>
      </w:r>
      <w:r w:rsidR="00ED56BD">
        <w:rPr>
          <w:rFonts w:ascii="Tahoma" w:hAnsi="Tahoma" w:cs="Tahoma"/>
          <w:b/>
          <w:szCs w:val="22"/>
          <w:lang w:val="el-GR"/>
        </w:rPr>
        <w:t>Π.Δ.</w:t>
      </w:r>
      <w:r w:rsidRPr="00D80819">
        <w:rPr>
          <w:rFonts w:ascii="Tahoma" w:hAnsi="Tahoma" w:cs="Tahoma"/>
          <w:b/>
          <w:szCs w:val="22"/>
          <w:lang w:val="el-GR"/>
        </w:rPr>
        <w:t xml:space="preserve"> 28/2015</w:t>
      </w:r>
      <w:r w:rsidRPr="00D80819">
        <w:rPr>
          <w:rFonts w:ascii="Tahoma" w:hAnsi="Tahoma" w:cs="Tahoma"/>
          <w:szCs w:val="22"/>
          <w:lang w:val="el-GR"/>
        </w:rPr>
        <w:t xml:space="preserve"> (Α' 34) “</w:t>
      </w:r>
      <w:r w:rsidRPr="00D80819">
        <w:rPr>
          <w:rFonts w:ascii="Tahoma" w:hAnsi="Tahoma" w:cs="Tahoma"/>
          <w:i/>
          <w:szCs w:val="22"/>
          <w:lang w:val="el-GR"/>
        </w:rPr>
        <w:t>Κωδικοποίηση διατάξεων για την πρόσβαση σε δημόσια έγγραφα και στοιχεία</w:t>
      </w:r>
      <w:r w:rsidRPr="00D80819">
        <w:rPr>
          <w:rFonts w:ascii="Tahoma" w:hAnsi="Tahoma" w:cs="Tahoma"/>
          <w:szCs w:val="22"/>
          <w:lang w:val="el-GR"/>
        </w:rPr>
        <w:t xml:space="preserve">”, </w:t>
      </w:r>
    </w:p>
    <w:p w:rsidR="00E76FAB" w:rsidRPr="00DA5492" w:rsidRDefault="00E76FAB" w:rsidP="00E76FAB">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DA5492">
        <w:rPr>
          <w:rFonts w:ascii="Tahoma" w:hAnsi="Tahoma" w:cs="Tahoma"/>
          <w:b/>
          <w:szCs w:val="22"/>
          <w:lang w:val="el-GR"/>
        </w:rPr>
        <w:t xml:space="preserve">του </w:t>
      </w:r>
      <w:r w:rsidR="00ED56BD" w:rsidRPr="00DA5492">
        <w:rPr>
          <w:rFonts w:ascii="Tahoma" w:hAnsi="Tahoma" w:cs="Tahoma"/>
          <w:b/>
          <w:szCs w:val="22"/>
          <w:lang w:val="el-GR"/>
        </w:rPr>
        <w:t>Π.Δ.</w:t>
      </w:r>
      <w:r w:rsidRPr="00DA5492">
        <w:rPr>
          <w:rFonts w:ascii="Tahoma" w:hAnsi="Tahoma" w:cs="Tahoma"/>
          <w:b/>
          <w:szCs w:val="22"/>
          <w:lang w:val="el-GR"/>
        </w:rPr>
        <w:t xml:space="preserve"> 80/2016</w:t>
      </w:r>
      <w:r w:rsidRPr="00DA5492">
        <w:rPr>
          <w:rFonts w:ascii="Tahoma" w:hAnsi="Tahoma" w:cs="Tahoma"/>
          <w:szCs w:val="22"/>
          <w:lang w:val="el-GR"/>
        </w:rPr>
        <w:t xml:space="preserve"> (Α΄ 145)</w:t>
      </w:r>
      <w:r w:rsidRPr="00DA5492">
        <w:rPr>
          <w:rFonts w:ascii="Tahoma" w:hAnsi="Tahoma" w:cs="Tahoma"/>
          <w:i/>
          <w:iCs/>
          <w:szCs w:val="22"/>
          <w:lang w:val="el-GR"/>
        </w:rPr>
        <w:t xml:space="preserve"> “Ανάληψη υποχρεώσεων από τους </w:t>
      </w:r>
      <w:proofErr w:type="spellStart"/>
      <w:r w:rsidRPr="00DA5492">
        <w:rPr>
          <w:rFonts w:ascii="Tahoma" w:hAnsi="Tahoma" w:cs="Tahoma"/>
          <w:i/>
          <w:iCs/>
          <w:szCs w:val="22"/>
          <w:lang w:val="el-GR"/>
        </w:rPr>
        <w:t>Διατάκτες</w:t>
      </w:r>
      <w:proofErr w:type="spellEnd"/>
      <w:r w:rsidRPr="00DA5492">
        <w:rPr>
          <w:rFonts w:ascii="Tahoma" w:hAnsi="Tahoma" w:cs="Tahoma"/>
          <w:szCs w:val="22"/>
          <w:lang w:val="el-GR"/>
        </w:rPr>
        <w:t xml:space="preserve">”, </w:t>
      </w:r>
      <w:r w:rsidRPr="00DA5492">
        <w:rPr>
          <w:rFonts w:ascii="Tahoma" w:hAnsi="Tahoma" w:cs="Tahoma"/>
          <w:bCs/>
          <w:szCs w:val="22"/>
          <w:lang w:val="el-GR"/>
        </w:rPr>
        <w:t>όπως ισχύε</w:t>
      </w:r>
      <w:r w:rsidRPr="00DA5492">
        <w:rPr>
          <w:rFonts w:ascii="Tahoma" w:hAnsi="Tahoma" w:cs="Tahoma"/>
          <w:bCs/>
          <w:i/>
          <w:iCs/>
          <w:szCs w:val="22"/>
          <w:lang w:val="el-GR"/>
        </w:rPr>
        <w:t>ι</w:t>
      </w:r>
      <w:r w:rsidR="00F53E37" w:rsidRPr="00DA5492">
        <w:rPr>
          <w:rFonts w:ascii="Tahoma" w:hAnsi="Tahoma" w:cs="Tahoma"/>
          <w:bCs/>
          <w:i/>
          <w:iCs/>
          <w:szCs w:val="22"/>
          <w:lang w:val="el-GR"/>
        </w:rPr>
        <w:t>,</w:t>
      </w:r>
    </w:p>
    <w:p w:rsidR="00E52992" w:rsidRPr="008039DD" w:rsidRDefault="00E76FAB" w:rsidP="00E52992">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DA5492">
        <w:rPr>
          <w:rFonts w:ascii="Tahoma" w:hAnsi="Tahoma" w:cs="Tahoma"/>
          <w:szCs w:val="22"/>
          <w:lang w:val="el-GR"/>
        </w:rPr>
        <w:t>της με αρ. υπ’</w:t>
      </w:r>
      <w:r w:rsidR="00F53E37" w:rsidRPr="00DA5492">
        <w:rPr>
          <w:rFonts w:ascii="Tahoma" w:hAnsi="Tahoma" w:cs="Tahoma"/>
          <w:szCs w:val="22"/>
          <w:lang w:val="el-GR"/>
        </w:rPr>
        <w:t xml:space="preserve"> </w:t>
      </w:r>
      <w:r w:rsidRPr="00DA5492">
        <w:rPr>
          <w:rFonts w:ascii="Tahoma" w:hAnsi="Tahoma" w:cs="Tahoma"/>
          <w:szCs w:val="22"/>
          <w:lang w:val="el-GR"/>
        </w:rPr>
        <w:t>αρ.</w:t>
      </w:r>
      <w:r w:rsidRPr="00DA5492">
        <w:rPr>
          <w:rFonts w:ascii="Tahoma" w:hAnsi="Tahoma" w:cs="Tahoma"/>
          <w:b/>
          <w:szCs w:val="22"/>
          <w:lang w:val="el-GR"/>
        </w:rPr>
        <w:t xml:space="preserve">57654/23-05-2017 </w:t>
      </w:r>
      <w:r w:rsidRPr="00DA5492">
        <w:rPr>
          <w:rFonts w:ascii="Tahoma" w:hAnsi="Tahoma" w:cs="Tahoma"/>
          <w:szCs w:val="22"/>
          <w:lang w:val="el-GR"/>
        </w:rPr>
        <w:t xml:space="preserve">(ΦΕΚ Β’ 1781/23-05-2017) Απόφαση του Υπουργού Οικονομίας και Ανάπτυξης  </w:t>
      </w:r>
      <w:r w:rsidRPr="00DA5492">
        <w:rPr>
          <w:rFonts w:ascii="Tahoma" w:hAnsi="Tahoma" w:cs="Tahoma"/>
          <w:i/>
          <w:szCs w:val="22"/>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sidR="00F53E37" w:rsidRPr="00DA5492">
        <w:rPr>
          <w:rFonts w:ascii="Tahoma" w:hAnsi="Tahoma" w:cs="Tahoma"/>
          <w:i/>
          <w:szCs w:val="22"/>
          <w:lang w:val="el-GR"/>
        </w:rPr>
        <w:t>,</w:t>
      </w:r>
    </w:p>
    <w:p w:rsidR="007D4499" w:rsidRPr="007D4499" w:rsidRDefault="008039DD" w:rsidP="007D4499">
      <w:pPr>
        <w:numPr>
          <w:ilvl w:val="0"/>
          <w:numId w:val="7"/>
        </w:numPr>
        <w:tabs>
          <w:tab w:val="clear" w:pos="0"/>
          <w:tab w:val="num" w:pos="-720"/>
          <w:tab w:val="left" w:pos="284"/>
        </w:tabs>
        <w:spacing w:after="0" w:line="360" w:lineRule="auto"/>
        <w:ind w:left="284" w:hanging="284"/>
        <w:rPr>
          <w:rFonts w:ascii="Tahoma" w:hAnsi="Tahoma" w:cs="Tahoma"/>
          <w:szCs w:val="22"/>
          <w:lang w:val="el-GR"/>
        </w:rPr>
      </w:pPr>
      <w:r>
        <w:rPr>
          <w:rFonts w:ascii="Tahoma" w:hAnsi="Tahoma" w:cs="Tahoma"/>
          <w:color w:val="000000"/>
          <w:szCs w:val="22"/>
          <w:lang w:val="el-GR" w:eastAsia="el-GR"/>
        </w:rPr>
        <w:t>τ</w:t>
      </w:r>
      <w:r w:rsidRPr="00825153">
        <w:rPr>
          <w:rFonts w:ascii="Tahoma" w:hAnsi="Tahoma" w:cs="Tahoma"/>
          <w:color w:val="000000"/>
          <w:szCs w:val="22"/>
          <w:lang w:val="el-GR" w:eastAsia="el-GR"/>
        </w:rPr>
        <w:t>η</w:t>
      </w:r>
      <w:r>
        <w:rPr>
          <w:rFonts w:ascii="Tahoma" w:hAnsi="Tahoma" w:cs="Tahoma"/>
          <w:color w:val="000000"/>
          <w:szCs w:val="22"/>
          <w:lang w:val="el-GR" w:eastAsia="el-GR"/>
        </w:rPr>
        <w:t>ς</w:t>
      </w:r>
      <w:r w:rsidRPr="00825153">
        <w:rPr>
          <w:rFonts w:ascii="Tahoma" w:hAnsi="Tahoma" w:cs="Tahoma"/>
          <w:color w:val="000000"/>
          <w:szCs w:val="22"/>
          <w:lang w:val="el-GR" w:eastAsia="el-GR"/>
        </w:rPr>
        <w:t xml:space="preserve"> με </w:t>
      </w:r>
      <w:proofErr w:type="spellStart"/>
      <w:r w:rsidRPr="00825153">
        <w:rPr>
          <w:rFonts w:ascii="Tahoma" w:hAnsi="Tahoma" w:cs="Tahoma"/>
          <w:color w:val="000000"/>
          <w:szCs w:val="22"/>
          <w:lang w:val="el-GR" w:eastAsia="el-GR"/>
        </w:rPr>
        <w:t>αρ.πρωτ</w:t>
      </w:r>
      <w:proofErr w:type="spellEnd"/>
      <w:r w:rsidRPr="00825153">
        <w:rPr>
          <w:rFonts w:ascii="Tahoma" w:hAnsi="Tahoma" w:cs="Tahoma"/>
          <w:color w:val="000000"/>
          <w:szCs w:val="22"/>
          <w:lang w:val="el-GR" w:eastAsia="el-GR"/>
        </w:rPr>
        <w:t xml:space="preserve">. </w:t>
      </w:r>
      <w:r w:rsidRPr="00825153">
        <w:rPr>
          <w:rFonts w:ascii="Tahoma" w:hAnsi="Tahoma" w:cs="Tahoma"/>
          <w:b/>
          <w:bCs/>
          <w:color w:val="000000"/>
          <w:szCs w:val="22"/>
          <w:lang w:val="el-GR" w:eastAsia="el-GR"/>
        </w:rPr>
        <w:t xml:space="preserve">535873/2-5-2019 </w:t>
      </w:r>
      <w:r w:rsidRPr="00825153">
        <w:rPr>
          <w:rFonts w:ascii="Tahoma" w:hAnsi="Tahoma" w:cs="Tahoma"/>
          <w:color w:val="000000"/>
          <w:szCs w:val="22"/>
          <w:lang w:val="el-GR" w:eastAsia="el-GR"/>
        </w:rPr>
        <w:t>Απόφαση</w:t>
      </w:r>
      <w:r>
        <w:rPr>
          <w:rFonts w:ascii="Tahoma" w:hAnsi="Tahoma" w:cs="Tahoma"/>
          <w:color w:val="000000"/>
          <w:szCs w:val="22"/>
          <w:lang w:val="el-GR" w:eastAsia="el-GR"/>
        </w:rPr>
        <w:t>ς</w:t>
      </w:r>
      <w:r w:rsidRPr="00825153">
        <w:rPr>
          <w:rFonts w:ascii="Tahoma" w:hAnsi="Tahoma" w:cs="Tahoma"/>
          <w:color w:val="000000"/>
          <w:szCs w:val="22"/>
          <w:lang w:val="el-GR" w:eastAsia="el-GR"/>
        </w:rPr>
        <w:t xml:space="preserve"> του Διοικητή του ΕΦΚΑ περί συγκρότησης της Τριμελούς Επιτροπής Διενέργειας Συνοπτικών Διαγωνισμών του Ε.Φ.Κ.Α </w:t>
      </w:r>
    </w:p>
    <w:p w:rsidR="00E52992" w:rsidRPr="007D4499" w:rsidRDefault="00E52992" w:rsidP="007D4499">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7D4499">
        <w:rPr>
          <w:rFonts w:ascii="Tahoma" w:hAnsi="Tahoma" w:cs="Tahoma"/>
          <w:szCs w:val="22"/>
          <w:lang w:val="el-GR"/>
        </w:rPr>
        <w:t xml:space="preserve">της </w:t>
      </w:r>
      <w:proofErr w:type="spellStart"/>
      <w:r w:rsidRPr="007D4499">
        <w:rPr>
          <w:rFonts w:ascii="Tahoma" w:hAnsi="Tahoma" w:cs="Tahoma"/>
          <w:szCs w:val="22"/>
          <w:lang w:val="el-GR"/>
        </w:rPr>
        <w:t>υπ’αρ</w:t>
      </w:r>
      <w:proofErr w:type="spellEnd"/>
      <w:r w:rsidRPr="007D4499">
        <w:rPr>
          <w:rFonts w:ascii="Tahoma" w:hAnsi="Tahoma" w:cs="Tahoma"/>
          <w:szCs w:val="22"/>
          <w:lang w:val="el-GR"/>
        </w:rPr>
        <w:t xml:space="preserve"> </w:t>
      </w:r>
      <w:r w:rsidR="008039DD" w:rsidRPr="007D4499">
        <w:rPr>
          <w:rFonts w:ascii="Tahoma" w:hAnsi="Tahoma" w:cs="Tahoma"/>
          <w:b/>
          <w:szCs w:val="22"/>
          <w:lang w:val="el-GR"/>
        </w:rPr>
        <w:t>832/συν.46/19-12-19</w:t>
      </w:r>
      <w:r w:rsidR="008039DD" w:rsidRPr="007D4499">
        <w:rPr>
          <w:rFonts w:ascii="Tahoma" w:hAnsi="Tahoma" w:cs="Tahoma"/>
          <w:szCs w:val="22"/>
          <w:lang w:val="el-GR"/>
        </w:rPr>
        <w:t xml:space="preserve"> </w:t>
      </w:r>
      <w:r w:rsidRPr="007D4499">
        <w:rPr>
          <w:rFonts w:ascii="Tahoma" w:hAnsi="Tahoma" w:cs="Tahoma"/>
          <w:b/>
          <w:szCs w:val="22"/>
          <w:lang w:val="el-GR"/>
        </w:rPr>
        <w:t>(ΑΔΑ:</w:t>
      </w:r>
      <w:r w:rsidR="008039DD" w:rsidRPr="007D4499">
        <w:rPr>
          <w:rFonts w:ascii="Tahoma" w:hAnsi="Tahoma" w:cs="Tahoma"/>
          <w:b/>
          <w:szCs w:val="22"/>
          <w:lang w:val="el-GR"/>
        </w:rPr>
        <w:t>7ΧΙΟ465ΧΠΙ-ΧΑΝ</w:t>
      </w:r>
      <w:r w:rsidRPr="007D4499">
        <w:rPr>
          <w:rFonts w:ascii="Tahoma" w:hAnsi="Tahoma" w:cs="Tahoma"/>
          <w:b/>
          <w:szCs w:val="22"/>
          <w:lang w:val="el-GR"/>
        </w:rPr>
        <w:t xml:space="preserve">)  </w:t>
      </w:r>
      <w:r w:rsidRPr="007D4499">
        <w:rPr>
          <w:rFonts w:ascii="Tahoma" w:hAnsi="Tahoma" w:cs="Tahoma"/>
          <w:szCs w:val="22"/>
          <w:lang w:val="el-GR"/>
        </w:rPr>
        <w:t xml:space="preserve"> Απόφαση ΔΣ του Ε.Φ.Κ.Α. με την οποία εγκρίθηκε </w:t>
      </w:r>
      <w:proofErr w:type="spellStart"/>
      <w:r w:rsidR="008039DD" w:rsidRPr="007D4499">
        <w:rPr>
          <w:rFonts w:ascii="Tahoma" w:hAnsi="Tahoma" w:cs="Tahoma"/>
          <w:szCs w:val="22"/>
          <w:lang w:val="el-GR"/>
        </w:rPr>
        <w:t>προυπολογισθείσα</w:t>
      </w:r>
      <w:proofErr w:type="spellEnd"/>
      <w:r w:rsidR="008039DD" w:rsidRPr="007D4499">
        <w:rPr>
          <w:rFonts w:ascii="Tahoma" w:hAnsi="Tahoma" w:cs="Tahoma"/>
          <w:szCs w:val="22"/>
          <w:lang w:val="el-GR"/>
        </w:rPr>
        <w:t xml:space="preserve"> δαπάνη ποσού #40.000,00 €# πλέον ΦΠΑ (ή #49</w:t>
      </w:r>
      <w:r w:rsidRPr="007D4499">
        <w:rPr>
          <w:rFonts w:ascii="Tahoma" w:hAnsi="Tahoma" w:cs="Tahoma"/>
          <w:szCs w:val="22"/>
          <w:lang w:val="el-GR"/>
        </w:rPr>
        <w:t>.</w:t>
      </w:r>
      <w:r w:rsidR="008039DD" w:rsidRPr="007D4499">
        <w:rPr>
          <w:rFonts w:ascii="Tahoma" w:hAnsi="Tahoma" w:cs="Tahoma"/>
          <w:szCs w:val="22"/>
          <w:lang w:val="el-GR"/>
        </w:rPr>
        <w:t>600,00</w:t>
      </w:r>
      <w:r w:rsidRPr="007D4499">
        <w:rPr>
          <w:rFonts w:ascii="Tahoma" w:hAnsi="Tahoma" w:cs="Tahoma"/>
          <w:szCs w:val="22"/>
          <w:lang w:val="el-GR"/>
        </w:rPr>
        <w:t xml:space="preserve">€# συμπεριλαμβανομένου ΦΠΑ) για την  </w:t>
      </w:r>
      <w:r w:rsidR="008039DD" w:rsidRPr="007D4499">
        <w:rPr>
          <w:rFonts w:ascii="Tahoma" w:hAnsi="Tahoma" w:cs="Tahoma"/>
          <w:szCs w:val="22"/>
          <w:lang w:val="el-GR"/>
        </w:rPr>
        <w:t xml:space="preserve">προμήθεια </w:t>
      </w:r>
      <w:r w:rsidR="008039DD" w:rsidRPr="007D4499">
        <w:rPr>
          <w:rFonts w:ascii="Tahoma" w:eastAsia="Arial Unicode MS" w:hAnsi="Tahoma" w:cs="Tahoma"/>
          <w:szCs w:val="22"/>
          <w:lang w:val="el-GR"/>
        </w:rPr>
        <w:t xml:space="preserve">2.000 αναλογικών ενσύρματων τηλεφωνικών συσκευών, </w:t>
      </w:r>
      <w:r w:rsidRPr="007D4499">
        <w:rPr>
          <w:rFonts w:ascii="Tahoma" w:hAnsi="Tahoma" w:cs="Tahoma"/>
          <w:szCs w:val="22"/>
          <w:lang w:val="el-GR"/>
        </w:rPr>
        <w:t xml:space="preserve">με την διενέργεια </w:t>
      </w:r>
      <w:r w:rsidRPr="007D4499">
        <w:rPr>
          <w:rFonts w:ascii="Tahoma" w:hAnsi="Tahoma" w:cs="Tahoma"/>
          <w:b/>
          <w:szCs w:val="22"/>
          <w:lang w:val="el-GR"/>
        </w:rPr>
        <w:t>συνοπτικού διαγωνισμού</w:t>
      </w:r>
      <w:r w:rsidRPr="007D4499">
        <w:rPr>
          <w:rFonts w:ascii="Tahoma" w:hAnsi="Tahoma" w:cs="Tahoma"/>
          <w:szCs w:val="22"/>
          <w:lang w:val="el-GR"/>
        </w:rPr>
        <w:t xml:space="preserve"> </w:t>
      </w:r>
      <w:r w:rsidRPr="007D4499">
        <w:rPr>
          <w:rFonts w:ascii="Tahoma" w:eastAsia="Arial Unicode MS" w:hAnsi="Tahoma" w:cs="Tahoma"/>
          <w:szCs w:val="22"/>
          <w:lang w:val="el-GR"/>
        </w:rPr>
        <w:t xml:space="preserve">και κριτήριο κατακύρωσης την </w:t>
      </w:r>
      <w:r w:rsidRPr="007D4499">
        <w:rPr>
          <w:rFonts w:ascii="Tahoma" w:hAnsi="Tahoma" w:cs="Tahoma"/>
          <w:color w:val="000000"/>
          <w:szCs w:val="22"/>
          <w:lang w:val="el-GR"/>
        </w:rPr>
        <w:t xml:space="preserve">πλέον συμφέρουσα από οικονομική άποψη προσφορά βάσει τιμής </w:t>
      </w:r>
      <w:r w:rsidRPr="007D4499">
        <w:rPr>
          <w:rFonts w:ascii="Tahoma" w:hAnsi="Tahoma" w:cs="Tahoma"/>
          <w:b/>
          <w:szCs w:val="22"/>
          <w:lang w:val="el-GR"/>
        </w:rPr>
        <w:t>(χαμηλότερη τιμή).</w:t>
      </w:r>
      <w:r w:rsidRPr="007D4499">
        <w:rPr>
          <w:rFonts w:ascii="Tahoma" w:eastAsia="Arial Unicode MS" w:hAnsi="Tahoma" w:cs="Tahoma"/>
          <w:szCs w:val="22"/>
          <w:lang w:val="el-GR"/>
        </w:rPr>
        <w:t xml:space="preserve"> Η δαπάνη θα βαρύνει τον </w:t>
      </w:r>
      <w:r w:rsidR="007D4499" w:rsidRPr="007D4499">
        <w:rPr>
          <w:rFonts w:ascii="Tahoma" w:eastAsia="Arial Unicode MS" w:hAnsi="Tahoma" w:cs="Tahoma"/>
          <w:b/>
          <w:szCs w:val="22"/>
          <w:lang w:val="el-GR"/>
        </w:rPr>
        <w:t>ΚΑΕ 00.10.9744</w:t>
      </w:r>
      <w:r w:rsidR="007D4499" w:rsidRPr="007D4499">
        <w:rPr>
          <w:rFonts w:ascii="Tahoma" w:eastAsia="Arial Unicode MS" w:hAnsi="Tahoma" w:cs="Tahoma"/>
          <w:szCs w:val="22"/>
          <w:lang w:val="el-GR"/>
        </w:rPr>
        <w:t xml:space="preserve">  «Προμήθεια τηλεφωνικών </w:t>
      </w:r>
      <w:proofErr w:type="spellStart"/>
      <w:r w:rsidR="007D4499" w:rsidRPr="007D4499">
        <w:rPr>
          <w:rFonts w:ascii="Tahoma" w:eastAsia="Arial Unicode MS" w:hAnsi="Tahoma" w:cs="Tahoma"/>
          <w:szCs w:val="22"/>
          <w:lang w:val="el-GR"/>
        </w:rPr>
        <w:t>συσκευων</w:t>
      </w:r>
      <w:proofErr w:type="spellEnd"/>
      <w:r w:rsidR="007D4499" w:rsidRPr="007D4499">
        <w:rPr>
          <w:rFonts w:ascii="Tahoma" w:eastAsia="Arial Unicode MS" w:hAnsi="Tahoma" w:cs="Tahoma"/>
          <w:szCs w:val="22"/>
          <w:lang w:val="el-GR"/>
        </w:rPr>
        <w:t xml:space="preserve">» του Προϋπολογισμού Εξόδων του Ε.Φ.Κ.Α. </w:t>
      </w:r>
      <w:r w:rsidR="007D4499" w:rsidRPr="007D4499">
        <w:rPr>
          <w:rFonts w:ascii="Tahoma" w:eastAsia="Arial Unicode MS" w:hAnsi="Tahoma" w:cs="Tahoma"/>
          <w:b/>
          <w:szCs w:val="22"/>
          <w:lang w:val="el-GR"/>
        </w:rPr>
        <w:t>έτους 2020</w:t>
      </w:r>
      <w:r w:rsidR="007D4499" w:rsidRPr="007D4499">
        <w:rPr>
          <w:rFonts w:ascii="Tahoma" w:eastAsia="Arial Unicode MS" w:hAnsi="Tahoma" w:cs="Tahoma"/>
          <w:szCs w:val="22"/>
          <w:lang w:val="el-GR"/>
        </w:rPr>
        <w:t xml:space="preserve">. </w:t>
      </w:r>
      <w:r w:rsidRPr="007D4499">
        <w:rPr>
          <w:rFonts w:ascii="Tahoma" w:eastAsia="Arial Unicode MS" w:hAnsi="Tahoma" w:cs="Tahoma"/>
          <w:szCs w:val="22"/>
          <w:lang w:val="el-GR" w:eastAsia="en-US"/>
        </w:rPr>
        <w:t xml:space="preserve">Ο κωδικός είδους κατά </w:t>
      </w:r>
      <w:r w:rsidRPr="007D4499">
        <w:rPr>
          <w:rFonts w:ascii="Tahoma" w:eastAsia="Arial Unicode MS" w:hAnsi="Tahoma" w:cs="Tahoma"/>
          <w:szCs w:val="22"/>
          <w:lang w:val="en-US" w:eastAsia="en-US"/>
        </w:rPr>
        <w:t>CPV</w:t>
      </w:r>
      <w:r w:rsidRPr="007D4499">
        <w:rPr>
          <w:rFonts w:ascii="Tahoma" w:eastAsia="Arial Unicode MS" w:hAnsi="Tahoma" w:cs="Tahoma"/>
          <w:szCs w:val="22"/>
          <w:lang w:val="el-GR" w:eastAsia="en-US"/>
        </w:rPr>
        <w:t xml:space="preserve"> είναι:</w:t>
      </w:r>
      <w:r w:rsidRPr="007D4499">
        <w:rPr>
          <w:rFonts w:ascii="Tahoma" w:eastAsia="Arial Unicode MS" w:hAnsi="Tahoma" w:cs="Tahoma"/>
          <w:b/>
          <w:szCs w:val="22"/>
          <w:lang w:val="el-GR"/>
        </w:rPr>
        <w:t xml:space="preserve"> </w:t>
      </w:r>
      <w:r w:rsidR="007D4499" w:rsidRPr="007D4499">
        <w:rPr>
          <w:rFonts w:ascii="Tahoma" w:hAnsi="Tahoma" w:cs="Tahoma"/>
          <w:b/>
          <w:szCs w:val="22"/>
          <w:lang w:val="el-GR"/>
        </w:rPr>
        <w:t>32552100-8  «τηλεφωνικές συσκευές»</w:t>
      </w:r>
    </w:p>
    <w:p w:rsidR="00757D50" w:rsidRPr="00757D50" w:rsidRDefault="00E52992" w:rsidP="00757D50">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757D50">
        <w:rPr>
          <w:rFonts w:ascii="Tahoma" w:hAnsi="Tahoma" w:cs="Tahoma"/>
          <w:szCs w:val="22"/>
          <w:lang w:val="el-GR"/>
        </w:rPr>
        <w:lastRenderedPageBreak/>
        <w:t xml:space="preserve">της </w:t>
      </w:r>
      <w:proofErr w:type="spellStart"/>
      <w:r w:rsidRPr="00757D50">
        <w:rPr>
          <w:rFonts w:ascii="Tahoma" w:hAnsi="Tahoma" w:cs="Tahoma"/>
          <w:szCs w:val="22"/>
          <w:lang w:val="el-GR"/>
        </w:rPr>
        <w:t>υπ΄</w:t>
      </w:r>
      <w:proofErr w:type="spellEnd"/>
      <w:r w:rsidRPr="00757D50">
        <w:rPr>
          <w:rFonts w:ascii="Tahoma" w:hAnsi="Tahoma" w:cs="Tahoma"/>
          <w:szCs w:val="22"/>
          <w:lang w:val="el-GR"/>
        </w:rPr>
        <w:t xml:space="preserve"> αρ. </w:t>
      </w:r>
      <w:r w:rsidR="008C58D0" w:rsidRPr="008C58D0">
        <w:rPr>
          <w:rFonts w:ascii="Tahoma" w:hAnsi="Tahoma" w:cs="Tahoma"/>
          <w:b/>
          <w:szCs w:val="22"/>
          <w:lang w:val="el-GR"/>
        </w:rPr>
        <w:t>ΑΑΥ Μ14/21-01-2020 (ΑΔΑ:ΨΧΘΙ465ΧΠΙ-ΚΙΧ)</w:t>
      </w:r>
      <w:r w:rsidR="008C58D0" w:rsidRPr="008C58D0">
        <w:rPr>
          <w:rFonts w:ascii="Tahoma" w:hAnsi="Tahoma" w:cs="Tahoma"/>
          <w:szCs w:val="22"/>
          <w:lang w:val="el-GR"/>
        </w:rPr>
        <w:t xml:space="preserve"> </w:t>
      </w:r>
      <w:r w:rsidRPr="00757D50">
        <w:rPr>
          <w:rFonts w:ascii="Tahoma" w:hAnsi="Tahoma" w:cs="Tahoma"/>
          <w:szCs w:val="22"/>
          <w:lang w:val="el-GR"/>
        </w:rPr>
        <w:t>Απόφασης Ανάληψης Υποχρέωσης του ΕΦ</w:t>
      </w:r>
      <w:r w:rsidR="007D4499">
        <w:rPr>
          <w:rFonts w:ascii="Tahoma" w:hAnsi="Tahoma" w:cs="Tahoma"/>
          <w:szCs w:val="22"/>
          <w:lang w:val="el-GR"/>
        </w:rPr>
        <w:t xml:space="preserve">ΚΑ., δέσμευσης πίστωσης ύψους  </w:t>
      </w:r>
      <w:r w:rsidR="007D4499" w:rsidRPr="007767B5">
        <w:rPr>
          <w:rFonts w:ascii="Tahoma" w:hAnsi="Tahoma" w:cs="Tahoma"/>
          <w:b/>
          <w:szCs w:val="22"/>
          <w:lang w:val="el-GR"/>
        </w:rPr>
        <w:t>49.6</w:t>
      </w:r>
      <w:r w:rsidRPr="007767B5">
        <w:rPr>
          <w:rFonts w:ascii="Tahoma" w:hAnsi="Tahoma" w:cs="Tahoma"/>
          <w:b/>
          <w:szCs w:val="22"/>
          <w:lang w:val="el-GR"/>
        </w:rPr>
        <w:t>00,00 €,</w:t>
      </w:r>
      <w:r w:rsidRPr="00757D50">
        <w:rPr>
          <w:rFonts w:ascii="Tahoma" w:hAnsi="Tahoma" w:cs="Tahoma"/>
          <w:szCs w:val="22"/>
          <w:lang w:val="el-GR"/>
        </w:rPr>
        <w:t xml:space="preserve"> σε βάρος της πίστωσης του </w:t>
      </w:r>
      <w:r w:rsidRPr="00757D50">
        <w:rPr>
          <w:rFonts w:ascii="Tahoma" w:eastAsia="Arial Unicode MS" w:hAnsi="Tahoma" w:cs="Tahoma"/>
          <w:szCs w:val="22"/>
          <w:lang w:val="el-GR"/>
        </w:rPr>
        <w:t xml:space="preserve">Προϋπολογισμού </w:t>
      </w:r>
      <w:r w:rsidR="00757D50" w:rsidRPr="00757D50">
        <w:rPr>
          <w:rFonts w:ascii="Tahoma" w:hAnsi="Tahoma" w:cs="Tahoma"/>
          <w:szCs w:val="22"/>
          <w:lang w:val="el-GR"/>
        </w:rPr>
        <w:t xml:space="preserve">του ΕΦΚΑ, έτους 2020. </w:t>
      </w:r>
    </w:p>
    <w:p w:rsidR="00757D50" w:rsidRPr="00757D50" w:rsidRDefault="00757D50" w:rsidP="00757D50">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757D50">
        <w:rPr>
          <w:rFonts w:ascii="Tahoma" w:eastAsia="Arial Unicode MS" w:hAnsi="Tahoma" w:cs="Tahoma"/>
          <w:szCs w:val="22"/>
          <w:lang w:val="el-GR"/>
        </w:rPr>
        <w:t xml:space="preserve">των σε εκτέλεση των ανωτέρω νόμων </w:t>
      </w:r>
      <w:proofErr w:type="spellStart"/>
      <w:r w:rsidRPr="00757D50">
        <w:rPr>
          <w:rFonts w:ascii="Tahoma" w:eastAsia="Arial Unicode MS" w:hAnsi="Tahoma" w:cs="Tahoma"/>
          <w:szCs w:val="22"/>
          <w:lang w:val="el-GR"/>
        </w:rPr>
        <w:t>εκδοθεισών</w:t>
      </w:r>
      <w:proofErr w:type="spellEnd"/>
      <w:r w:rsidRPr="00757D50">
        <w:rPr>
          <w:rFonts w:ascii="Tahoma" w:eastAsia="Arial Unicode MS" w:hAnsi="Tahoma" w:cs="Tahoma"/>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FD537F" w:rsidRPr="00D80819" w:rsidRDefault="00CF3BCE" w:rsidP="00AE7882">
      <w:pPr>
        <w:pStyle w:val="23"/>
        <w:ind w:left="0" w:firstLine="0"/>
        <w:rPr>
          <w:rFonts w:cs="Tahoma"/>
          <w:lang w:val="el-GR"/>
        </w:rPr>
      </w:pPr>
      <w:bookmarkStart w:id="10" w:name="_Toc30577999"/>
      <w:r w:rsidRPr="00D80819">
        <w:rPr>
          <w:rFonts w:cs="Tahoma"/>
          <w:lang w:val="el-GR"/>
        </w:rPr>
        <w:t xml:space="preserve">ΑΡΘΡΟ </w:t>
      </w:r>
      <w:r w:rsidR="001D47AC">
        <w:rPr>
          <w:rFonts w:cs="Tahoma"/>
          <w:lang w:val="el-GR"/>
        </w:rPr>
        <w:t>5</w:t>
      </w:r>
      <w:r w:rsidR="0021694D" w:rsidRPr="0021694D">
        <w:rPr>
          <w:rFonts w:cs="Tahoma"/>
          <w:lang w:val="el-GR"/>
        </w:rPr>
        <w:t xml:space="preserve">: </w:t>
      </w:r>
      <w:r w:rsidRPr="00D80819">
        <w:rPr>
          <w:rFonts w:cs="Tahoma"/>
          <w:lang w:val="el-GR"/>
        </w:rPr>
        <w:t xml:space="preserve"> </w:t>
      </w:r>
      <w:r w:rsidR="00FD537F" w:rsidRPr="0021694D">
        <w:rPr>
          <w:rFonts w:cs="Tahoma"/>
          <w:caps/>
          <w:lang w:val="el-GR"/>
        </w:rPr>
        <w:t>Αρχές εφαρμοζόμενες στη διαδικασία σύναψης</w:t>
      </w:r>
      <w:bookmarkEnd w:id="10"/>
      <w:r w:rsidR="00FD537F" w:rsidRPr="00D80819">
        <w:rPr>
          <w:rFonts w:cs="Tahoma"/>
          <w:lang w:val="el-GR"/>
        </w:rPr>
        <w:t xml:space="preserve"> </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Οι οικονομικοί φορείς δεσμεύονται ότι:</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 xml:space="preserve">Η αθέτηση της υποχρέωσης της ανωτέρω παραγράφου συνιστά σοβαρό επαγγελματικό παράπτωμα του οικονομικού φορέα κατά την έννοια της παρ. 4, </w:t>
      </w:r>
      <w:proofErr w:type="spellStart"/>
      <w:r w:rsidRPr="00D80819">
        <w:rPr>
          <w:rFonts w:ascii="Tahoma" w:hAnsi="Tahoma" w:cs="Tahoma"/>
          <w:szCs w:val="22"/>
          <w:lang w:val="el-GR"/>
        </w:rPr>
        <w:t>εδ</w:t>
      </w:r>
      <w:proofErr w:type="spellEnd"/>
      <w:r w:rsidRPr="00D80819">
        <w:rPr>
          <w:rFonts w:ascii="Tahoma" w:hAnsi="Tahoma" w:cs="Tahoma"/>
          <w:szCs w:val="22"/>
          <w:lang w:val="el-GR"/>
        </w:rPr>
        <w:t>. θ του άρθρου 73 του Ν.4412/2016, κατά τα ειδικότερα οριζόμενα στις κείμενες διατάξεις.</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 xml:space="preserve">β) δεν θα ενεργήσουν αθέμιτα, παράνομα ή καταχρηστικά </w:t>
      </w:r>
      <w:proofErr w:type="spellStart"/>
      <w:r w:rsidRPr="00D80819">
        <w:rPr>
          <w:rFonts w:ascii="Tahoma" w:hAnsi="Tahoma" w:cs="Tahoma"/>
          <w:szCs w:val="22"/>
          <w:lang w:val="el-GR"/>
        </w:rPr>
        <w:t>καθ΄όλη</w:t>
      </w:r>
      <w:proofErr w:type="spellEnd"/>
      <w:r w:rsidRPr="00D80819">
        <w:rPr>
          <w:rFonts w:ascii="Tahoma" w:hAnsi="Tahoma" w:cs="Tahoma"/>
          <w:szCs w:val="22"/>
          <w:lang w:val="el-GR"/>
        </w:rPr>
        <w:t xml:space="preserve"> τη διάρκεια της διαδικασίας ανάθεσης, αλλά και κατά το στάδιο εκτέλεσης της σύμβασης, εφόσον επιλεγούν</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γ) λαμβάνουν τα κατάλληλα μέτρα για να διαφυλάξουν την εμπιστευτικότητα των πληροφοριών που έχουν χαρακτηρισθεί ως τέτοιες.</w:t>
      </w:r>
    </w:p>
    <w:p w:rsidR="00E06C19" w:rsidRPr="00D80819" w:rsidRDefault="00E06C19" w:rsidP="0021694D">
      <w:pPr>
        <w:pStyle w:val="TIMES12"/>
        <w:spacing w:line="276" w:lineRule="auto"/>
        <w:ind w:right="83"/>
        <w:rPr>
          <w:rFonts w:ascii="Tahoma" w:hAnsi="Tahoma" w:cs="Tahoma"/>
          <w:sz w:val="22"/>
          <w:szCs w:val="22"/>
          <w:lang w:val="el-GR"/>
        </w:rPr>
      </w:pPr>
      <w:bookmarkStart w:id="11" w:name="_Toc30578000"/>
      <w:r w:rsidRPr="00D80819">
        <w:rPr>
          <w:rFonts w:ascii="Tahoma" w:hAnsi="Tahoma" w:cs="Tahoma"/>
          <w:sz w:val="22"/>
          <w:szCs w:val="22"/>
          <w:lang w:val="el-GR"/>
        </w:rPr>
        <w:t>ΑΡΘΡΟ</w:t>
      </w:r>
      <w:r w:rsidR="001D47AC" w:rsidRPr="001D47AC">
        <w:rPr>
          <w:rFonts w:ascii="Tahoma" w:hAnsi="Tahoma" w:cs="Tahoma"/>
          <w:sz w:val="22"/>
          <w:szCs w:val="22"/>
          <w:lang w:val="el-GR"/>
        </w:rPr>
        <w:t xml:space="preserve"> </w:t>
      </w:r>
      <w:r w:rsidR="001D47AC">
        <w:rPr>
          <w:rFonts w:ascii="Tahoma" w:hAnsi="Tahoma" w:cs="Tahoma"/>
          <w:sz w:val="22"/>
          <w:szCs w:val="22"/>
          <w:lang w:val="el-GR"/>
        </w:rPr>
        <w:t>6</w:t>
      </w:r>
      <w:r w:rsidR="001D47AC" w:rsidRPr="001D47AC">
        <w:rPr>
          <w:rFonts w:ascii="Tahoma" w:hAnsi="Tahoma" w:cs="Tahoma"/>
          <w:sz w:val="22"/>
          <w:szCs w:val="22"/>
          <w:lang w:val="el-GR"/>
        </w:rPr>
        <w:t>:</w:t>
      </w:r>
      <w:r w:rsidRPr="00D80819">
        <w:rPr>
          <w:rFonts w:ascii="Tahoma" w:hAnsi="Tahoma" w:cs="Tahoma"/>
          <w:sz w:val="22"/>
          <w:szCs w:val="22"/>
          <w:lang w:val="el-GR"/>
        </w:rPr>
        <w:t xml:space="preserve"> ΔΙΑΔΙΚΑΣΙΑ ΣΥΝΑΨΗΣ ΣΥΜΒΑΣΗΣ, ΟΡΟΙ ΥΠΟΒΟΛΗΣ ΠΡΟΣΦΟΡΩΝ (Άρθρο 117 του Ν.4412/2016)</w:t>
      </w:r>
      <w:bookmarkEnd w:id="11"/>
      <w:r w:rsidRPr="00D80819">
        <w:rPr>
          <w:rFonts w:ascii="Tahoma" w:hAnsi="Tahoma" w:cs="Tahoma"/>
          <w:sz w:val="22"/>
          <w:szCs w:val="22"/>
          <w:lang w:val="el-GR"/>
        </w:rPr>
        <w:t xml:space="preserve"> </w:t>
      </w:r>
    </w:p>
    <w:p w:rsidR="00CF3BCE" w:rsidRPr="00D80819" w:rsidRDefault="00E06C19" w:rsidP="00E06C19">
      <w:pPr>
        <w:spacing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Η επιλογή του αναδόχου θα γίνει με τη «διαδικασία συνοπτικού διαγωνισμού» του άρθρου 117 του Ν.4412/2016 και υπό τις πρ</w:t>
      </w:r>
      <w:r w:rsidRPr="00D80819">
        <w:rPr>
          <w:rFonts w:ascii="Tahoma" w:hAnsi="Tahoma" w:cs="Tahoma"/>
          <w:b/>
          <w:color w:val="000000"/>
          <w:szCs w:val="22"/>
          <w:lang w:val="el-GR" w:eastAsia="el-GR"/>
        </w:rPr>
        <w:t>ο</w:t>
      </w:r>
      <w:r w:rsidRPr="00D80819">
        <w:rPr>
          <w:rFonts w:ascii="Tahoma" w:hAnsi="Tahoma" w:cs="Tahoma"/>
          <w:color w:val="000000"/>
          <w:szCs w:val="22"/>
          <w:lang w:val="el-GR" w:eastAsia="el-GR"/>
        </w:rPr>
        <w:t>ϋποθέσεις του νόμου αυτού και τους ειδικότερους όρους της παρούσας.</w:t>
      </w:r>
    </w:p>
    <w:p w:rsidR="00CF3BCE" w:rsidRPr="00D80819" w:rsidRDefault="00CF3BCE" w:rsidP="00DA084D">
      <w:pPr>
        <w:pStyle w:val="TIMES12"/>
        <w:ind w:right="83"/>
        <w:rPr>
          <w:rFonts w:ascii="Tahoma" w:hAnsi="Tahoma" w:cs="Tahoma"/>
          <w:sz w:val="22"/>
          <w:szCs w:val="22"/>
          <w:lang w:val="el-GR"/>
        </w:rPr>
      </w:pPr>
      <w:bookmarkStart w:id="12" w:name="_Toc30578001"/>
      <w:r w:rsidRPr="00D80819">
        <w:rPr>
          <w:rFonts w:ascii="Tahoma" w:hAnsi="Tahoma" w:cs="Tahoma"/>
          <w:sz w:val="22"/>
          <w:szCs w:val="22"/>
          <w:lang w:val="el-GR"/>
        </w:rPr>
        <w:t xml:space="preserve">ΑΡΘΡΟ </w:t>
      </w:r>
      <w:r w:rsidR="001D47AC" w:rsidRPr="001D47AC">
        <w:rPr>
          <w:rFonts w:ascii="Tahoma" w:hAnsi="Tahoma" w:cs="Tahoma"/>
          <w:sz w:val="22"/>
          <w:szCs w:val="22"/>
          <w:lang w:val="el-GR"/>
        </w:rPr>
        <w:t>7</w:t>
      </w:r>
      <w:r w:rsidR="0021694D" w:rsidRPr="0021694D">
        <w:rPr>
          <w:rFonts w:ascii="Tahoma" w:hAnsi="Tahoma" w:cs="Tahoma"/>
          <w:sz w:val="22"/>
          <w:szCs w:val="22"/>
          <w:lang w:val="el-GR"/>
        </w:rPr>
        <w:t>:</w:t>
      </w:r>
      <w:r w:rsidRPr="00D80819">
        <w:rPr>
          <w:rFonts w:ascii="Tahoma" w:hAnsi="Tahoma" w:cs="Tahoma"/>
          <w:sz w:val="22"/>
          <w:szCs w:val="22"/>
          <w:lang w:val="el-GR"/>
        </w:rPr>
        <w:t xml:space="preserve">  ΔΙΚΑΙΩΜΑ ΣΥΜΜΕΤΟΧΗΣ (Άρθρο 19 του Ν.4412/2016)</w:t>
      </w:r>
      <w:bookmarkEnd w:id="12"/>
      <w:r w:rsidRPr="00D80819">
        <w:rPr>
          <w:rFonts w:ascii="Tahoma" w:hAnsi="Tahoma" w:cs="Tahoma"/>
          <w:sz w:val="22"/>
          <w:szCs w:val="22"/>
          <w:lang w:val="el-GR"/>
        </w:rPr>
        <w:t xml:space="preserve"> </w:t>
      </w:r>
    </w:p>
    <w:p w:rsidR="00E76FAB" w:rsidRPr="00D80819" w:rsidRDefault="00E76FAB" w:rsidP="00E76FAB">
      <w:pPr>
        <w:spacing w:after="0" w:line="360" w:lineRule="auto"/>
        <w:rPr>
          <w:rFonts w:ascii="Tahoma" w:hAnsi="Tahoma" w:cs="Tahoma"/>
          <w:szCs w:val="22"/>
          <w:lang w:val="el-GR" w:eastAsia="el-GR"/>
        </w:rPr>
      </w:pPr>
      <w:r w:rsidRPr="00D80819">
        <w:rPr>
          <w:rFonts w:ascii="Tahoma" w:hAnsi="Tahoma" w:cs="Tahoma"/>
          <w:szCs w:val="22"/>
          <w:lang w:val="el-GR" w:eastAsia="el-GR"/>
        </w:rPr>
        <w:t xml:space="preserve">Δικαίωμα συμμετοχής στο διαγωνισμό έχουν: </w:t>
      </w:r>
    </w:p>
    <w:p w:rsidR="00E76FAB" w:rsidRPr="00D80819" w:rsidRDefault="00E76FAB" w:rsidP="00E76FAB">
      <w:pPr>
        <w:spacing w:after="0" w:line="360" w:lineRule="auto"/>
        <w:rPr>
          <w:rFonts w:ascii="Tahoma" w:hAnsi="Tahoma" w:cs="Tahoma"/>
          <w:szCs w:val="22"/>
          <w:lang w:val="el-GR" w:eastAsia="el-GR"/>
        </w:rPr>
      </w:pPr>
      <w:r w:rsidRPr="00D80819">
        <w:rPr>
          <w:rFonts w:ascii="Tahoma" w:hAnsi="Tahoma" w:cs="Tahoma"/>
          <w:szCs w:val="22"/>
          <w:lang w:val="el-GR" w:eastAsia="el-GR"/>
        </w:rPr>
        <w:t xml:space="preserve">α) Τα φυσικά ή νομικά πρόσωπα, </w:t>
      </w:r>
    </w:p>
    <w:p w:rsidR="00E76FAB" w:rsidRPr="00D80819" w:rsidRDefault="00E76FAB" w:rsidP="00E76FAB">
      <w:pPr>
        <w:spacing w:after="0" w:line="360" w:lineRule="auto"/>
        <w:rPr>
          <w:rFonts w:ascii="Tahoma" w:hAnsi="Tahoma" w:cs="Tahoma"/>
          <w:szCs w:val="22"/>
          <w:lang w:val="el-GR" w:eastAsia="el-GR"/>
        </w:rPr>
      </w:pPr>
      <w:r w:rsidRPr="00D80819">
        <w:rPr>
          <w:rFonts w:ascii="Tahoma" w:hAnsi="Tahoma" w:cs="Tahoma"/>
          <w:szCs w:val="22"/>
          <w:lang w:val="el-GR" w:eastAsia="el-GR"/>
        </w:rPr>
        <w:t>β) Ενώσεις εταιρειών που υποβάλλουν κοινή προσφορά,</w:t>
      </w:r>
    </w:p>
    <w:p w:rsidR="00E76FAB" w:rsidRPr="00D80819" w:rsidRDefault="00E76FAB" w:rsidP="00E76FAB">
      <w:pPr>
        <w:spacing w:after="0" w:line="360" w:lineRule="auto"/>
        <w:rPr>
          <w:rFonts w:ascii="Tahoma" w:hAnsi="Tahoma" w:cs="Tahoma"/>
          <w:szCs w:val="22"/>
          <w:lang w:val="el-GR" w:eastAsia="el-GR"/>
        </w:rPr>
      </w:pPr>
      <w:r w:rsidRPr="00D80819">
        <w:rPr>
          <w:rFonts w:ascii="Tahoma" w:hAnsi="Tahoma" w:cs="Tahoma"/>
          <w:szCs w:val="22"/>
          <w:lang w:val="el-GR" w:eastAsia="el-GR"/>
        </w:rPr>
        <w:t xml:space="preserve">γ) Συνεταιρισμοί, </w:t>
      </w:r>
    </w:p>
    <w:p w:rsidR="008E4DC9" w:rsidRDefault="008E4DC9" w:rsidP="008E4DC9">
      <w:pPr>
        <w:spacing w:after="0" w:line="360" w:lineRule="auto"/>
        <w:rPr>
          <w:rFonts w:ascii="Tahoma" w:hAnsi="Tahoma" w:cs="Tahoma"/>
          <w:szCs w:val="22"/>
          <w:lang w:val="el-GR" w:eastAsia="el-GR"/>
        </w:rPr>
      </w:pPr>
      <w:r>
        <w:rPr>
          <w:rFonts w:ascii="Tahoma" w:hAnsi="Tahoma" w:cs="Tahoma"/>
          <w:szCs w:val="22"/>
          <w:lang w:val="el-GR" w:eastAsia="el-GR"/>
        </w:rPr>
        <w:t xml:space="preserve">δ) Κοινοπραξίες εταιρειών </w:t>
      </w:r>
    </w:p>
    <w:p w:rsidR="008E4DC9" w:rsidRPr="00C54E61" w:rsidRDefault="008E4DC9" w:rsidP="008E4DC9">
      <w:pPr>
        <w:spacing w:after="0" w:line="360" w:lineRule="auto"/>
        <w:rPr>
          <w:rFonts w:ascii="Tahoma" w:hAnsi="Tahoma" w:cs="Tahoma"/>
          <w:szCs w:val="22"/>
          <w:lang w:val="el-GR" w:eastAsia="el-GR"/>
        </w:rPr>
      </w:pPr>
      <w:r w:rsidRPr="00C54E61">
        <w:rPr>
          <w:rFonts w:ascii="Tahoma" w:hAnsi="Tahoma" w:cs="Tahoma"/>
          <w:lang w:val="el-GR"/>
        </w:rPr>
        <w:lastRenderedPageBreak/>
        <w:t>Οι ενώσεις οικονομικών φορέων, συμπεριλαμβανομένων και των προσωρινών συμπράξεων, δεν απαιτείται να περιβληθούν συγκεκριμένη νομική μορφή</w:t>
      </w:r>
      <w:r w:rsidRPr="00C54E61">
        <w:rPr>
          <w:rStyle w:val="FootnoteReference2"/>
          <w:rFonts w:ascii="Tahoma" w:hAnsi="Tahoma" w:cs="Tahoma"/>
          <w:szCs w:val="22"/>
        </w:rPr>
        <w:footnoteReference w:id="1"/>
      </w:r>
      <w:r w:rsidRPr="00C54E61">
        <w:rPr>
          <w:rFonts w:ascii="Tahoma" w:hAnsi="Tahoma" w:cs="Tahoma"/>
          <w:lang w:val="el-GR"/>
        </w:rPr>
        <w:t xml:space="preserve"> για την υποβολή προσφοράς. </w:t>
      </w:r>
      <w:r w:rsidRPr="00C54E61">
        <w:rPr>
          <w:rFonts w:ascii="Tahoma" w:hAnsi="Tahoma" w:cs="Tahoma"/>
          <w:szCs w:val="22"/>
          <w:lang w:val="el-GR"/>
        </w:rPr>
        <w:t>Ωστόσο σε περίπτωση που η παρούσα σύμβαση κατακυρωθεί σε ένωση προσώπων η αναθέτουσα αρχή δικαιούται, εφόσον το θεωρήσει αναγκαίο για την ικανοποιητική εξέλιξη της σύμβασης, να ζητήσει από την ένωση να περιβληθεί ορισμένη νομική μορφή και η ένωση, στην περίπτωση αυτή, υποχρεούται να το πράξει.</w:t>
      </w:r>
    </w:p>
    <w:p w:rsidR="008E4DC9" w:rsidRPr="00C54E61" w:rsidRDefault="00E76FAB" w:rsidP="00E76FAB">
      <w:pPr>
        <w:spacing w:after="0" w:line="360" w:lineRule="auto"/>
        <w:rPr>
          <w:rFonts w:ascii="Tahoma" w:hAnsi="Tahoma" w:cs="Tahoma"/>
          <w:szCs w:val="22"/>
          <w:lang w:val="el-GR" w:eastAsia="el-GR"/>
        </w:rPr>
      </w:pPr>
      <w:r w:rsidRPr="00C54E61">
        <w:rPr>
          <w:rFonts w:ascii="Tahoma" w:hAnsi="Tahoma" w:cs="Tahoma"/>
          <w:szCs w:val="22"/>
          <w:lang w:val="el-GR" w:eastAsia="el-GR"/>
        </w:rPr>
        <w:t>Στην περίπτωση υποβολής προσφορ</w:t>
      </w:r>
      <w:r w:rsidR="00BD7550" w:rsidRPr="00C54E61">
        <w:rPr>
          <w:rFonts w:ascii="Tahoma" w:hAnsi="Tahoma" w:cs="Tahoma"/>
          <w:szCs w:val="22"/>
          <w:lang w:val="el-GR" w:eastAsia="el-GR"/>
        </w:rPr>
        <w:t>άς από ένωση οικονομικών φορέων</w:t>
      </w:r>
      <w:r w:rsidRPr="00C54E61">
        <w:rPr>
          <w:rFonts w:ascii="Tahoma" w:hAnsi="Tahoma" w:cs="Tahoma"/>
          <w:szCs w:val="22"/>
          <w:lang w:val="el-GR" w:eastAsia="el-GR"/>
        </w:rPr>
        <w:t xml:space="preserve">, όλα τα μέλη της ευθύνονται έναντι της αναθέτουσας αρχής αλληλέγγυα και εις </w:t>
      </w:r>
      <w:proofErr w:type="spellStart"/>
      <w:r w:rsidRPr="00C54E61">
        <w:rPr>
          <w:rFonts w:ascii="Tahoma" w:hAnsi="Tahoma" w:cs="Tahoma"/>
          <w:szCs w:val="22"/>
          <w:lang w:val="el-GR" w:eastAsia="el-GR"/>
        </w:rPr>
        <w:t>ολόκληρον</w:t>
      </w:r>
      <w:proofErr w:type="spellEnd"/>
      <w:r w:rsidRPr="00C54E61">
        <w:rPr>
          <w:rFonts w:ascii="Tahoma" w:hAnsi="Tahoma" w:cs="Tahoma"/>
          <w:szCs w:val="22"/>
          <w:lang w:val="el-GR" w:eastAsia="el-GR"/>
        </w:rPr>
        <w:t xml:space="preserve">. </w:t>
      </w:r>
    </w:p>
    <w:p w:rsidR="00E76FAB" w:rsidRDefault="00E76FAB" w:rsidP="00E76FAB">
      <w:pPr>
        <w:spacing w:after="0" w:line="360" w:lineRule="auto"/>
        <w:rPr>
          <w:rFonts w:ascii="Tahoma" w:hAnsi="Tahoma" w:cs="Tahoma"/>
          <w:szCs w:val="22"/>
          <w:lang w:val="el-GR" w:eastAsia="el-GR"/>
        </w:rPr>
      </w:pPr>
      <w:r w:rsidRPr="00C54E61">
        <w:rPr>
          <w:rFonts w:ascii="Tahoma" w:hAnsi="Tahoma" w:cs="Tahoma"/>
          <w:szCs w:val="22"/>
          <w:lang w:val="el-GR" w:eastAsia="el-GR"/>
        </w:rPr>
        <w:t>Στην περίπτωση ανάθεσης της σύμβασης στην ένωση, η ευθύνη αυτή εξακολουθεί μέχρι πλήρους εκτέλεσης της σύμβασης.</w:t>
      </w:r>
    </w:p>
    <w:p w:rsidR="00A70D99" w:rsidRPr="00C54E61" w:rsidRDefault="00A70D99" w:rsidP="00E76FAB">
      <w:pPr>
        <w:spacing w:after="0" w:line="360" w:lineRule="auto"/>
        <w:rPr>
          <w:rFonts w:ascii="Tahoma" w:hAnsi="Tahoma" w:cs="Tahoma"/>
          <w:szCs w:val="22"/>
          <w:lang w:val="el-GR" w:eastAsia="el-GR"/>
        </w:rPr>
      </w:pPr>
    </w:p>
    <w:p w:rsidR="00C72B0B" w:rsidRPr="00D80819" w:rsidRDefault="00E06C19" w:rsidP="0021694D">
      <w:pPr>
        <w:pStyle w:val="120"/>
        <w:spacing w:line="276" w:lineRule="auto"/>
        <w:rPr>
          <w:rFonts w:ascii="Tahoma" w:hAnsi="Tahoma" w:cs="Tahoma"/>
          <w:sz w:val="22"/>
          <w:szCs w:val="22"/>
          <w:lang w:val="el-GR"/>
        </w:rPr>
      </w:pPr>
      <w:bookmarkStart w:id="13" w:name="_Toc30578002"/>
      <w:r w:rsidRPr="00D80819">
        <w:rPr>
          <w:rFonts w:ascii="Tahoma" w:hAnsi="Tahoma" w:cs="Tahoma"/>
          <w:sz w:val="22"/>
          <w:szCs w:val="22"/>
          <w:lang w:val="el-GR"/>
        </w:rPr>
        <w:t xml:space="preserve">ΑΡΘΡΟ </w:t>
      </w:r>
      <w:r w:rsidR="001D47AC" w:rsidRPr="001D47AC">
        <w:rPr>
          <w:rFonts w:ascii="Tahoma" w:hAnsi="Tahoma" w:cs="Tahoma"/>
          <w:sz w:val="22"/>
          <w:szCs w:val="22"/>
          <w:lang w:val="el-GR"/>
        </w:rPr>
        <w:t>8</w:t>
      </w:r>
      <w:r w:rsidR="0021694D" w:rsidRPr="0021694D">
        <w:rPr>
          <w:rFonts w:ascii="Tahoma" w:hAnsi="Tahoma" w:cs="Tahoma"/>
          <w:sz w:val="22"/>
          <w:szCs w:val="22"/>
          <w:lang w:val="el-GR"/>
        </w:rPr>
        <w:t xml:space="preserve">: </w:t>
      </w:r>
      <w:r w:rsidRPr="00D80819">
        <w:rPr>
          <w:rFonts w:ascii="Tahoma" w:hAnsi="Tahoma" w:cs="Tahoma"/>
          <w:sz w:val="22"/>
          <w:szCs w:val="22"/>
          <w:lang w:val="el-GR"/>
        </w:rPr>
        <w:t>ΕΓΓΡΑΦΑ ΣΥΜΒΑΣΗΣ (ΤΕΥΧΗ) ΚΑΙ ΠΡΟΣΒΑΣΗ ΣΕ ΑΥΤΑ, ΔΙΕΥΚΡΙΝΙΣΕΙΣ / ΣΥΜΠΛΗΡΩΜΑΤΙΚΕΣ ΠΛΗΡΟΦΟΡΙΕΣ</w:t>
      </w:r>
      <w:bookmarkEnd w:id="13"/>
      <w:r w:rsidRPr="00D80819">
        <w:rPr>
          <w:rFonts w:ascii="Tahoma" w:hAnsi="Tahoma" w:cs="Tahoma"/>
          <w:sz w:val="22"/>
          <w:szCs w:val="22"/>
          <w:lang w:val="el-GR"/>
        </w:rPr>
        <w:t xml:space="preserve"> </w:t>
      </w:r>
    </w:p>
    <w:p w:rsidR="00E06C19" w:rsidRDefault="00E06C19" w:rsidP="00C72B0B">
      <w:pPr>
        <w:rPr>
          <w:rFonts w:ascii="Tahoma" w:hAnsi="Tahoma" w:cs="Tahoma"/>
          <w:szCs w:val="22"/>
          <w:lang w:val="el-GR"/>
        </w:rPr>
      </w:pPr>
      <w:r w:rsidRPr="00D80819">
        <w:rPr>
          <w:rFonts w:ascii="Tahoma" w:hAnsi="Tahoma" w:cs="Tahoma"/>
          <w:szCs w:val="22"/>
          <w:lang w:val="el-GR"/>
        </w:rPr>
        <w:t>(Άρθρα 2 παρ. 1 περ.14, 53 και 121 Ν.4412/2016)</w:t>
      </w:r>
    </w:p>
    <w:p w:rsidR="00E06C19" w:rsidRPr="00D80819" w:rsidRDefault="001D47AC" w:rsidP="00DA084D">
      <w:pPr>
        <w:pStyle w:val="TIMES12"/>
        <w:ind w:right="-59"/>
        <w:rPr>
          <w:rFonts w:ascii="Tahoma" w:hAnsi="Tahoma" w:cs="Tahoma"/>
          <w:sz w:val="22"/>
          <w:szCs w:val="22"/>
          <w:lang w:val="el-GR"/>
        </w:rPr>
      </w:pPr>
      <w:bookmarkStart w:id="14" w:name="_Toc30578003"/>
      <w:r w:rsidRPr="004E0138">
        <w:rPr>
          <w:rFonts w:ascii="Tahoma" w:hAnsi="Tahoma" w:cs="Tahoma"/>
          <w:sz w:val="22"/>
          <w:szCs w:val="22"/>
          <w:lang w:val="el-GR"/>
        </w:rPr>
        <w:t>8</w:t>
      </w:r>
      <w:r w:rsidR="00E06C19" w:rsidRPr="00D80819">
        <w:rPr>
          <w:rFonts w:ascii="Tahoma" w:hAnsi="Tahoma" w:cs="Tahoma"/>
          <w:sz w:val="22"/>
          <w:szCs w:val="22"/>
          <w:lang w:val="el-GR"/>
        </w:rPr>
        <w:t>.1. Έγγραφα σύμβασης</w:t>
      </w:r>
      <w:bookmarkEnd w:id="14"/>
      <w:r w:rsidR="00E06C19" w:rsidRPr="00D80819">
        <w:rPr>
          <w:rFonts w:ascii="Tahoma" w:hAnsi="Tahoma" w:cs="Tahoma"/>
          <w:sz w:val="22"/>
          <w:szCs w:val="22"/>
          <w:lang w:val="el-GR"/>
        </w:rPr>
        <w:t xml:space="preserve"> </w:t>
      </w:r>
    </w:p>
    <w:p w:rsidR="00E76FAB" w:rsidRPr="00D80819" w:rsidRDefault="00E76FAB" w:rsidP="00E76FAB">
      <w:pPr>
        <w:spacing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Τα έγγραφα της σύμβασης κατά την έννοια της </w:t>
      </w:r>
      <w:proofErr w:type="spellStart"/>
      <w:r w:rsidRPr="00D80819">
        <w:rPr>
          <w:rFonts w:ascii="Tahoma" w:hAnsi="Tahoma" w:cs="Tahoma"/>
          <w:color w:val="000000"/>
          <w:szCs w:val="22"/>
          <w:lang w:val="el-GR" w:eastAsia="el-GR"/>
        </w:rPr>
        <w:t>περιπτ</w:t>
      </w:r>
      <w:proofErr w:type="spellEnd"/>
      <w:r w:rsidRPr="00D80819">
        <w:rPr>
          <w:rFonts w:ascii="Tahoma" w:hAnsi="Tahoma" w:cs="Tahoma"/>
          <w:color w:val="000000"/>
          <w:szCs w:val="22"/>
          <w:lang w:val="el-GR" w:eastAsia="el-GR"/>
        </w:rPr>
        <w:t xml:space="preserve">. 14 της παρ. 1 του άρθρου 2 του Ν. 4412/2016 για τον παρόντα διαγωνισμό είναι τα ακόλουθα : </w:t>
      </w:r>
    </w:p>
    <w:p w:rsidR="00E76FAB" w:rsidRPr="00D80819" w:rsidRDefault="00E76FAB" w:rsidP="00E76FAB">
      <w:pPr>
        <w:spacing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α) Η παρούσα Διακήρυξη με τα παραρτήματά της. </w:t>
      </w:r>
    </w:p>
    <w:p w:rsidR="00E76FAB" w:rsidRPr="00D80819" w:rsidRDefault="00E76FAB" w:rsidP="00E76FAB">
      <w:pPr>
        <w:spacing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β) Το Τυποποιημένο Έντυπο Υπεύθυνης Δήλωσης (ΤΕΥΔ). </w:t>
      </w:r>
    </w:p>
    <w:p w:rsidR="00E76FAB" w:rsidRPr="00D80819" w:rsidRDefault="00E76FAB" w:rsidP="00E76FAB">
      <w:pPr>
        <w:spacing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γ) Οι συμπληρωματικές πληροφορίες και διευκρινίσεις που τυχόν παρέχονται στο πλαίσιο της διαδικασίας, από την αναθέτουσα αρχή. </w:t>
      </w:r>
    </w:p>
    <w:p w:rsidR="00E06C19" w:rsidRPr="00D80819" w:rsidRDefault="001D47AC" w:rsidP="00E06C19">
      <w:pPr>
        <w:pStyle w:val="23"/>
        <w:rPr>
          <w:rFonts w:cs="Tahoma"/>
          <w:lang w:val="el-GR" w:eastAsia="el-GR"/>
        </w:rPr>
      </w:pPr>
      <w:bookmarkStart w:id="15" w:name="_Toc30578004"/>
      <w:r>
        <w:rPr>
          <w:rFonts w:cs="Tahoma"/>
          <w:lang w:val="el-GR" w:eastAsia="el-GR"/>
        </w:rPr>
        <w:t>8</w:t>
      </w:r>
      <w:r w:rsidR="00E06C19" w:rsidRPr="00D80819">
        <w:rPr>
          <w:rFonts w:cs="Tahoma"/>
          <w:lang w:val="el-GR" w:eastAsia="el-GR"/>
        </w:rPr>
        <w:t xml:space="preserve">.2 </w:t>
      </w:r>
      <w:r w:rsidR="0021694D" w:rsidRPr="0069601C">
        <w:rPr>
          <w:rFonts w:cs="Tahoma"/>
          <w:lang w:val="el-GR" w:eastAsia="el-GR"/>
        </w:rPr>
        <w:t xml:space="preserve"> </w:t>
      </w:r>
      <w:r w:rsidR="00E06C19" w:rsidRPr="00D80819">
        <w:rPr>
          <w:rFonts w:cs="Tahoma"/>
          <w:lang w:val="el-GR" w:eastAsia="el-GR"/>
        </w:rPr>
        <w:t>Σειρά ισχύος</w:t>
      </w:r>
      <w:bookmarkEnd w:id="15"/>
      <w:r w:rsidR="00E06C19" w:rsidRPr="00D80819">
        <w:rPr>
          <w:rFonts w:cs="Tahoma"/>
          <w:lang w:val="el-GR" w:eastAsia="el-GR"/>
        </w:rPr>
        <w:t xml:space="preserve"> </w:t>
      </w:r>
    </w:p>
    <w:p w:rsidR="00E76FAB" w:rsidRPr="00D80819" w:rsidRDefault="00E76FAB" w:rsidP="00F81B64">
      <w:pPr>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Τα έγγραφα της σύμβασης με βάση τα οποία θα γίνει η ανάθεση ή/και η εκτέλεση της σύμβασης, σε περίπτωση ασυμφωνίας των περιεχομένων σε αυτά όρων, έχουν την κάτωθι σειρά ισχύος: </w:t>
      </w:r>
    </w:p>
    <w:p w:rsidR="00E76FAB" w:rsidRPr="00D80819" w:rsidRDefault="00E76FAB" w:rsidP="00F81B64">
      <w:pPr>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1. Η Σύμβαση. </w:t>
      </w:r>
    </w:p>
    <w:p w:rsidR="00E76FAB" w:rsidRPr="00D80819" w:rsidRDefault="00E76FAB" w:rsidP="00F81B64">
      <w:pPr>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2. </w:t>
      </w:r>
      <w:r w:rsidR="000F747F" w:rsidRPr="00D80819">
        <w:rPr>
          <w:rFonts w:ascii="Tahoma" w:hAnsi="Tahoma" w:cs="Tahoma"/>
          <w:color w:val="000000"/>
          <w:szCs w:val="22"/>
          <w:lang w:val="el-GR" w:eastAsia="el-GR"/>
        </w:rPr>
        <w:t>Η παρούσα Διακήρυξη με τα παραρτήματά της.</w:t>
      </w:r>
    </w:p>
    <w:p w:rsidR="00E76FAB" w:rsidRPr="00D80819" w:rsidRDefault="00E76FAB" w:rsidP="00F81B64">
      <w:pPr>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3. Συμπληρωματικές πληροφορίες και διευκρινίσεις που τυχόν παρασχέθηκαν από την αναθέτουσα αρχή. </w:t>
      </w:r>
    </w:p>
    <w:p w:rsidR="00E76FAB" w:rsidRPr="00D80819" w:rsidRDefault="00E76FAB" w:rsidP="00F81B64">
      <w:pPr>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4. </w:t>
      </w:r>
      <w:r w:rsidR="000F747F" w:rsidRPr="00D80819">
        <w:rPr>
          <w:rFonts w:ascii="Tahoma" w:hAnsi="Tahoma" w:cs="Tahoma"/>
          <w:color w:val="000000"/>
          <w:szCs w:val="22"/>
          <w:lang w:val="el-GR" w:eastAsia="el-GR"/>
        </w:rPr>
        <w:t>Η τεχνική και οικονομική προσφορά του Αναδόχου.</w:t>
      </w:r>
    </w:p>
    <w:p w:rsidR="00E06C19" w:rsidRPr="00D80819" w:rsidRDefault="001D47AC" w:rsidP="00E06C19">
      <w:pPr>
        <w:pStyle w:val="23"/>
        <w:rPr>
          <w:rFonts w:cs="Tahoma"/>
          <w:lang w:val="el-GR" w:eastAsia="el-GR"/>
        </w:rPr>
      </w:pPr>
      <w:bookmarkStart w:id="16" w:name="_Toc30578005"/>
      <w:r w:rsidRPr="001D47AC">
        <w:rPr>
          <w:rFonts w:cs="Tahoma"/>
          <w:lang w:val="el-GR" w:eastAsia="el-GR"/>
        </w:rPr>
        <w:t>8</w:t>
      </w:r>
      <w:r w:rsidR="00E06C19" w:rsidRPr="00D80819">
        <w:rPr>
          <w:rFonts w:cs="Tahoma"/>
          <w:lang w:val="el-GR" w:eastAsia="el-GR"/>
        </w:rPr>
        <w:t xml:space="preserve">.3 </w:t>
      </w:r>
      <w:r w:rsidR="0021694D" w:rsidRPr="0069601C">
        <w:rPr>
          <w:rFonts w:cs="Tahoma"/>
          <w:lang w:val="el-GR" w:eastAsia="el-GR"/>
        </w:rPr>
        <w:t xml:space="preserve"> </w:t>
      </w:r>
      <w:r w:rsidR="00E06C19" w:rsidRPr="00D80819">
        <w:rPr>
          <w:rFonts w:cs="Tahoma"/>
          <w:lang w:val="el-GR" w:eastAsia="el-GR"/>
        </w:rPr>
        <w:t>Πρόσβαση στα έγγραφα της σύμβασης</w:t>
      </w:r>
      <w:bookmarkEnd w:id="16"/>
      <w:r w:rsidR="00E06C19" w:rsidRPr="00D80819">
        <w:rPr>
          <w:rFonts w:cs="Tahoma"/>
          <w:lang w:val="el-GR" w:eastAsia="el-GR"/>
        </w:rPr>
        <w:t xml:space="preserve"> </w:t>
      </w:r>
    </w:p>
    <w:p w:rsidR="0030204B" w:rsidRPr="00E5342B" w:rsidRDefault="00E76FAB" w:rsidP="0030204B">
      <w:pPr>
        <w:spacing w:after="0" w:line="360" w:lineRule="auto"/>
        <w:rPr>
          <w:rFonts w:ascii="Tahoma" w:hAnsi="Tahoma" w:cs="Tahoma"/>
          <w:b/>
          <w:szCs w:val="22"/>
          <w:lang w:val="el-GR"/>
        </w:rPr>
      </w:pPr>
      <w:r w:rsidRPr="00D80819">
        <w:rPr>
          <w:rFonts w:ascii="Tahoma" w:hAnsi="Tahoma" w:cs="Tahoma"/>
          <w:color w:val="000000"/>
          <w:szCs w:val="22"/>
          <w:lang w:val="el-GR" w:eastAsia="el-GR"/>
        </w:rPr>
        <w:t xml:space="preserve">Οι ενδιαφερόμενοι μπορούν να έχουν δωρεάν πρόσβαση στο περιεχόμενο της Διακήρυξης, στα Παραρτήματά της και στα λοιπά έγγραφα της σύμβασης (τεύχη) μέσω της ιστοσελίδας της αναθέτουσας αρχής, στη διεύθυνση (URL) : </w:t>
      </w:r>
      <w:proofErr w:type="spellStart"/>
      <w:r w:rsidR="0030204B" w:rsidRPr="00E5342B">
        <w:rPr>
          <w:rFonts w:ascii="Tahoma" w:hAnsi="Tahoma" w:cs="Tahoma"/>
          <w:b/>
          <w:color w:val="000000"/>
          <w:szCs w:val="22"/>
          <w:lang w:val="el-GR" w:eastAsia="el-GR"/>
        </w:rPr>
        <w:t>www.efka.gov.gr</w:t>
      </w:r>
      <w:proofErr w:type="spellEnd"/>
      <w:r w:rsidR="0030204B" w:rsidRPr="00E5342B">
        <w:rPr>
          <w:rFonts w:ascii="Tahoma" w:hAnsi="Tahoma" w:cs="Tahoma"/>
          <w:b/>
          <w:color w:val="000000"/>
          <w:szCs w:val="22"/>
          <w:lang w:val="el-GR" w:eastAsia="el-GR"/>
        </w:rPr>
        <w:t xml:space="preserve"> στην διαδρομή : Αρχική Σελίδα </w:t>
      </w:r>
      <w:r w:rsidR="0030204B" w:rsidRPr="00E5342B">
        <w:rPr>
          <w:rFonts w:ascii="Arial" w:hAnsi="Arial" w:cs="Tahoma"/>
          <w:b/>
          <w:color w:val="000000"/>
          <w:szCs w:val="22"/>
          <w:lang w:val="el-GR" w:eastAsia="el-GR"/>
        </w:rPr>
        <w:t>►</w:t>
      </w:r>
      <w:r w:rsidR="0030204B" w:rsidRPr="00E228E3">
        <w:rPr>
          <w:rFonts w:ascii="Tahoma" w:hAnsi="Tahoma" w:cs="Tahoma"/>
          <w:b/>
          <w:szCs w:val="22"/>
          <w:lang w:val="el-GR" w:eastAsia="el-GR"/>
        </w:rPr>
        <w:t xml:space="preserve"> Επικαιρότητα</w:t>
      </w:r>
      <w:r w:rsidR="0030204B" w:rsidRPr="00E5342B">
        <w:rPr>
          <w:rFonts w:ascii="Tahoma" w:hAnsi="Tahoma" w:cs="Tahoma"/>
          <w:b/>
          <w:color w:val="000000"/>
          <w:szCs w:val="22"/>
          <w:lang w:val="el-GR" w:eastAsia="el-GR"/>
        </w:rPr>
        <w:t xml:space="preserve"> </w:t>
      </w:r>
      <w:proofErr w:type="spellStart"/>
      <w:r w:rsidR="0030204B" w:rsidRPr="00E228E3">
        <w:rPr>
          <w:rFonts w:ascii="Arial" w:hAnsi="Arial" w:cs="Tahoma"/>
          <w:b/>
          <w:szCs w:val="22"/>
          <w:lang w:val="el-GR" w:eastAsia="el-GR"/>
        </w:rPr>
        <w:t>►</w:t>
      </w:r>
      <w:r w:rsidR="0030204B" w:rsidRPr="00E5342B">
        <w:rPr>
          <w:rFonts w:ascii="Tahoma" w:hAnsi="Tahoma" w:cs="Tahoma"/>
          <w:b/>
          <w:color w:val="000000"/>
          <w:szCs w:val="22"/>
          <w:lang w:val="el-GR" w:eastAsia="el-GR"/>
        </w:rPr>
        <w:t>Διαγωνισμοί</w:t>
      </w:r>
      <w:proofErr w:type="spellEnd"/>
      <w:r w:rsidR="0030204B" w:rsidRPr="00E5342B">
        <w:rPr>
          <w:rFonts w:ascii="Tahoma" w:hAnsi="Tahoma" w:cs="Tahoma"/>
          <w:b/>
          <w:color w:val="000000"/>
          <w:szCs w:val="22"/>
          <w:lang w:val="el-GR" w:eastAsia="el-GR"/>
        </w:rPr>
        <w:t xml:space="preserve">. </w:t>
      </w:r>
    </w:p>
    <w:p w:rsidR="00E06C19" w:rsidRPr="00D80819" w:rsidRDefault="001D47AC" w:rsidP="00E06C19">
      <w:pPr>
        <w:pStyle w:val="23"/>
        <w:rPr>
          <w:rFonts w:cs="Tahoma"/>
          <w:lang w:val="el-GR" w:eastAsia="el-GR"/>
        </w:rPr>
      </w:pPr>
      <w:bookmarkStart w:id="17" w:name="_Toc30578006"/>
      <w:r w:rsidRPr="001D47AC">
        <w:rPr>
          <w:rFonts w:cs="Tahoma"/>
          <w:lang w:val="el-GR" w:eastAsia="el-GR"/>
        </w:rPr>
        <w:lastRenderedPageBreak/>
        <w:t>8</w:t>
      </w:r>
      <w:r w:rsidR="00E06C19" w:rsidRPr="00D80819">
        <w:rPr>
          <w:rFonts w:cs="Tahoma"/>
          <w:lang w:val="el-GR" w:eastAsia="el-GR"/>
        </w:rPr>
        <w:t xml:space="preserve">.4 </w:t>
      </w:r>
      <w:r w:rsidR="0021694D" w:rsidRPr="0021694D">
        <w:rPr>
          <w:rFonts w:cs="Tahoma"/>
          <w:lang w:val="el-GR" w:eastAsia="el-GR"/>
        </w:rPr>
        <w:t xml:space="preserve"> </w:t>
      </w:r>
      <w:r w:rsidR="00E06C19" w:rsidRPr="00D80819">
        <w:rPr>
          <w:rFonts w:cs="Tahoma"/>
          <w:lang w:val="el-GR" w:eastAsia="el-GR"/>
        </w:rPr>
        <w:t>Διευκρινίσεις –Συμπληρωματικές πληροφορίες (άρθρο 121 του Ν.4412/2016)</w:t>
      </w:r>
      <w:bookmarkEnd w:id="17"/>
      <w:r w:rsidR="00E06C19" w:rsidRPr="00D80819">
        <w:rPr>
          <w:rFonts w:cs="Tahoma"/>
          <w:lang w:val="el-GR" w:eastAsia="el-GR"/>
        </w:rPr>
        <w:t xml:space="preserve"> </w:t>
      </w:r>
    </w:p>
    <w:p w:rsidR="00E76FAB" w:rsidRDefault="00E76FAB" w:rsidP="003C50EF">
      <w:pPr>
        <w:spacing w:line="360" w:lineRule="auto"/>
        <w:rPr>
          <w:rFonts w:ascii="Tahoma" w:hAnsi="Tahoma" w:cs="Tahoma"/>
          <w:szCs w:val="22"/>
          <w:lang w:val="el-GR" w:eastAsia="el-GR"/>
        </w:rPr>
      </w:pPr>
      <w:bookmarkStart w:id="18" w:name="_Toc499712794"/>
      <w:r w:rsidRPr="00D80819">
        <w:rPr>
          <w:rFonts w:ascii="Tahoma" w:hAnsi="Tahoma" w:cs="Tahoma"/>
          <w:szCs w:val="22"/>
          <w:lang w:val="el-GR" w:eastAsia="el-GR"/>
        </w:rPr>
        <w:t xml:space="preserve">Εφόσον ζητηθούν εγγράφως συμπληρωματικές πληροφορίες, διευκρινίσεις </w:t>
      </w:r>
      <w:proofErr w:type="spellStart"/>
      <w:r w:rsidRPr="00D80819">
        <w:rPr>
          <w:rFonts w:ascii="Tahoma" w:hAnsi="Tahoma" w:cs="Tahoma"/>
          <w:szCs w:val="22"/>
          <w:lang w:val="el-GR" w:eastAsia="el-GR"/>
        </w:rPr>
        <w:t>κ.λ.π</w:t>
      </w:r>
      <w:proofErr w:type="spellEnd"/>
      <w:r w:rsidRPr="00D80819">
        <w:rPr>
          <w:rFonts w:ascii="Tahoma" w:hAnsi="Tahoma" w:cs="Tahoma"/>
          <w:szCs w:val="22"/>
          <w:lang w:val="el-GR" w:eastAsia="el-GR"/>
        </w:rPr>
        <w:t xml:space="preserve">. από τους ενδιαφερόμενους για το διαγωνισμό, </w:t>
      </w:r>
      <w:r w:rsidRPr="0030204B">
        <w:rPr>
          <w:rFonts w:ascii="Tahoma" w:hAnsi="Tahoma" w:cs="Tahoma"/>
          <w:b/>
          <w:szCs w:val="22"/>
          <w:lang w:val="el-GR" w:eastAsia="el-GR"/>
        </w:rPr>
        <w:t xml:space="preserve">το αργότερο </w:t>
      </w:r>
      <w:r w:rsidR="000F747F" w:rsidRPr="0030204B">
        <w:rPr>
          <w:rFonts w:ascii="Tahoma" w:hAnsi="Tahoma" w:cs="Tahoma"/>
          <w:b/>
          <w:szCs w:val="22"/>
          <w:lang w:val="el-GR" w:eastAsia="el-GR"/>
        </w:rPr>
        <w:t>6</w:t>
      </w:r>
      <w:r w:rsidRPr="0030204B">
        <w:rPr>
          <w:rFonts w:ascii="Tahoma" w:hAnsi="Tahoma" w:cs="Tahoma"/>
          <w:b/>
          <w:szCs w:val="22"/>
          <w:lang w:val="el-GR" w:eastAsia="el-GR"/>
        </w:rPr>
        <w:t xml:space="preserve"> μέρες πριν από την ημερομηνία λήξης υποβολής προσφορών,</w:t>
      </w:r>
      <w:r w:rsidRPr="00D80819">
        <w:rPr>
          <w:rFonts w:ascii="Tahoma" w:hAnsi="Tahoma" w:cs="Tahoma"/>
          <w:szCs w:val="22"/>
          <w:lang w:val="el-GR" w:eastAsia="el-GR"/>
        </w:rPr>
        <w:t xml:space="preserve"> αυτές θα παρέχονται εγγράφως από την Υπηρεσία, </w:t>
      </w:r>
      <w:r w:rsidRPr="0030204B">
        <w:rPr>
          <w:rFonts w:ascii="Tahoma" w:hAnsi="Tahoma" w:cs="Tahoma"/>
          <w:b/>
          <w:szCs w:val="22"/>
          <w:lang w:val="el-GR" w:eastAsia="el-GR"/>
        </w:rPr>
        <w:t>το αργότερο τέσσερις (4) ημέρες πριν από την καταληκτική ημερομηνία υποβολής των προσφορών</w:t>
      </w:r>
      <w:bookmarkEnd w:id="18"/>
      <w:r w:rsidR="0084345D" w:rsidRPr="00D80819">
        <w:rPr>
          <w:rFonts w:ascii="Tahoma" w:hAnsi="Tahoma" w:cs="Tahoma"/>
          <w:szCs w:val="22"/>
          <w:lang w:val="el-GR" w:eastAsia="el-GR"/>
        </w:rPr>
        <w:t>.</w:t>
      </w:r>
    </w:p>
    <w:p w:rsidR="00E06C19" w:rsidRPr="00D80819" w:rsidRDefault="00E06C19" w:rsidP="00DA084D">
      <w:pPr>
        <w:pStyle w:val="120"/>
        <w:tabs>
          <w:tab w:val="clear" w:pos="8505"/>
          <w:tab w:val="left" w:pos="9781"/>
        </w:tabs>
        <w:rPr>
          <w:rFonts w:ascii="Tahoma" w:hAnsi="Tahoma" w:cs="Tahoma"/>
          <w:sz w:val="22"/>
          <w:szCs w:val="22"/>
          <w:lang w:val="el-GR"/>
        </w:rPr>
      </w:pPr>
      <w:bookmarkStart w:id="19" w:name="_Toc30578007"/>
      <w:r w:rsidRPr="00D80819">
        <w:rPr>
          <w:rFonts w:ascii="Tahoma" w:hAnsi="Tahoma" w:cs="Tahoma"/>
          <w:sz w:val="22"/>
          <w:szCs w:val="22"/>
          <w:lang w:val="el-GR"/>
        </w:rPr>
        <w:t xml:space="preserve">ΑΡΘΡΟ </w:t>
      </w:r>
      <w:r w:rsidR="001D47AC" w:rsidRPr="001D47AC">
        <w:rPr>
          <w:rFonts w:ascii="Tahoma" w:hAnsi="Tahoma" w:cs="Tahoma"/>
          <w:sz w:val="22"/>
          <w:szCs w:val="22"/>
          <w:lang w:val="el-GR"/>
        </w:rPr>
        <w:t>9</w:t>
      </w:r>
      <w:r w:rsidR="0021694D" w:rsidRPr="0021694D">
        <w:rPr>
          <w:rFonts w:ascii="Tahoma" w:hAnsi="Tahoma" w:cs="Tahoma"/>
          <w:sz w:val="22"/>
          <w:szCs w:val="22"/>
          <w:lang w:val="el-GR"/>
        </w:rPr>
        <w:t>:</w:t>
      </w:r>
      <w:r w:rsidRPr="00D80819">
        <w:rPr>
          <w:rFonts w:ascii="Tahoma" w:hAnsi="Tahoma" w:cs="Tahoma"/>
          <w:sz w:val="22"/>
          <w:szCs w:val="22"/>
          <w:lang w:val="el-GR"/>
        </w:rPr>
        <w:t xml:space="preserve">  ΧΡΟΝΟΣ ΙΣΧΥΟΣ ΠΡΟΣΦΟΡΩΝ (Άρθρο 97 του Ν.4412/2016)</w:t>
      </w:r>
      <w:bookmarkEnd w:id="19"/>
      <w:r w:rsidRPr="00D80819">
        <w:rPr>
          <w:rFonts w:ascii="Tahoma" w:hAnsi="Tahoma" w:cs="Tahoma"/>
          <w:sz w:val="22"/>
          <w:szCs w:val="22"/>
          <w:lang w:val="el-GR"/>
        </w:rPr>
        <w:t xml:space="preserve"> </w:t>
      </w:r>
    </w:p>
    <w:p w:rsidR="00620161" w:rsidRPr="00417724" w:rsidRDefault="00E76FAB" w:rsidP="0030204B">
      <w:pPr>
        <w:spacing w:line="360" w:lineRule="auto"/>
        <w:rPr>
          <w:rFonts w:ascii="Tahoma" w:hAnsi="Tahoma" w:cs="Tahoma"/>
          <w:b/>
          <w:color w:val="FF0000"/>
          <w:szCs w:val="22"/>
          <w:lang w:val="el-GR" w:eastAsia="el-GR"/>
        </w:rPr>
      </w:pPr>
      <w:r w:rsidRPr="00D80819">
        <w:rPr>
          <w:rFonts w:ascii="Tahoma" w:hAnsi="Tahoma" w:cs="Tahoma"/>
          <w:szCs w:val="22"/>
          <w:lang w:val="el-GR" w:eastAsia="el-GR"/>
        </w:rPr>
        <w:t xml:space="preserve">Η προσφορά ισχύει και δεσμεύει τον προσφέροντα </w:t>
      </w:r>
      <w:r w:rsidRPr="00D80819">
        <w:rPr>
          <w:rFonts w:ascii="Tahoma" w:hAnsi="Tahoma" w:cs="Tahoma"/>
          <w:b/>
          <w:szCs w:val="22"/>
          <w:lang w:val="el-GR" w:eastAsia="el-GR"/>
        </w:rPr>
        <w:t xml:space="preserve">για </w:t>
      </w:r>
      <w:r w:rsidRPr="005439F9">
        <w:rPr>
          <w:rFonts w:ascii="Tahoma" w:hAnsi="Tahoma" w:cs="Tahoma"/>
          <w:b/>
          <w:szCs w:val="22"/>
          <w:lang w:val="el-GR" w:eastAsia="el-GR"/>
        </w:rPr>
        <w:t xml:space="preserve">χρονικό διάστημα </w:t>
      </w:r>
      <w:r w:rsidR="00E044A8" w:rsidRPr="00E044A8">
        <w:rPr>
          <w:rFonts w:ascii="Tahoma" w:hAnsi="Tahoma" w:cs="Tahoma"/>
          <w:b/>
          <w:szCs w:val="22"/>
          <w:lang w:val="el-GR"/>
        </w:rPr>
        <w:t>6</w:t>
      </w:r>
      <w:r w:rsidR="0030204B" w:rsidRPr="005439F9">
        <w:rPr>
          <w:rFonts w:ascii="Tahoma" w:hAnsi="Tahoma" w:cs="Tahoma"/>
          <w:b/>
          <w:szCs w:val="22"/>
          <w:lang w:val="el-GR"/>
        </w:rPr>
        <w:t xml:space="preserve"> μηνών </w:t>
      </w:r>
      <w:r w:rsidRPr="005439F9">
        <w:rPr>
          <w:rFonts w:ascii="Tahoma" w:hAnsi="Tahoma" w:cs="Tahoma"/>
          <w:szCs w:val="22"/>
          <w:lang w:val="el-GR" w:eastAsia="el-GR"/>
        </w:rPr>
        <w:t xml:space="preserve">από την </w:t>
      </w:r>
      <w:r w:rsidR="00DB56DA" w:rsidRPr="005439F9">
        <w:rPr>
          <w:rFonts w:ascii="Tahoma" w:hAnsi="Tahoma" w:cs="Tahoma"/>
          <w:szCs w:val="22"/>
          <w:lang w:val="el-GR" w:eastAsia="el-GR"/>
        </w:rPr>
        <w:t xml:space="preserve">ημέρα </w:t>
      </w:r>
      <w:r w:rsidRPr="005439F9">
        <w:rPr>
          <w:rFonts w:ascii="Tahoma" w:hAnsi="Tahoma" w:cs="Tahoma"/>
          <w:szCs w:val="22"/>
          <w:lang w:val="el-GR" w:eastAsia="el-GR"/>
        </w:rPr>
        <w:t>της διενέργειας του διαγωνισμού</w:t>
      </w:r>
      <w:r w:rsidR="00615770" w:rsidRPr="005439F9">
        <w:rPr>
          <w:rFonts w:ascii="Tahoma" w:hAnsi="Tahoma" w:cs="Tahoma"/>
          <w:szCs w:val="22"/>
          <w:lang w:val="el-GR" w:eastAsia="el-GR"/>
        </w:rPr>
        <w:t>,</w:t>
      </w:r>
      <w:r w:rsidRPr="005439F9">
        <w:rPr>
          <w:rFonts w:ascii="Tahoma" w:hAnsi="Tahoma" w:cs="Tahoma"/>
          <w:szCs w:val="22"/>
          <w:lang w:val="el-GR" w:eastAsia="el-GR"/>
        </w:rPr>
        <w:t xml:space="preserve"> </w:t>
      </w:r>
      <w:r w:rsidRPr="002E6307">
        <w:rPr>
          <w:rFonts w:ascii="Tahoma" w:hAnsi="Tahoma" w:cs="Tahoma"/>
          <w:b/>
          <w:szCs w:val="22"/>
          <w:u w:val="single"/>
          <w:lang w:val="el-GR" w:eastAsia="el-GR"/>
        </w:rPr>
        <w:t>ήτοι έως</w:t>
      </w:r>
      <w:r w:rsidR="007767B5">
        <w:rPr>
          <w:rFonts w:ascii="Tahoma" w:hAnsi="Tahoma" w:cs="Tahoma"/>
          <w:b/>
          <w:szCs w:val="22"/>
          <w:u w:val="single"/>
          <w:lang w:val="el-GR" w:eastAsia="el-GR"/>
        </w:rPr>
        <w:t xml:space="preserve"> 1</w:t>
      </w:r>
      <w:r w:rsidR="00E603E2" w:rsidRPr="00E603E2">
        <w:rPr>
          <w:rFonts w:ascii="Tahoma" w:hAnsi="Tahoma" w:cs="Tahoma"/>
          <w:b/>
          <w:szCs w:val="22"/>
          <w:u w:val="single"/>
          <w:lang w:val="el-GR" w:eastAsia="el-GR"/>
        </w:rPr>
        <w:t>7</w:t>
      </w:r>
      <w:r w:rsidR="002E6307" w:rsidRPr="002E6307">
        <w:rPr>
          <w:rFonts w:ascii="Tahoma" w:hAnsi="Tahoma" w:cs="Tahoma"/>
          <w:b/>
          <w:szCs w:val="22"/>
          <w:u w:val="single"/>
          <w:lang w:val="el-GR" w:eastAsia="el-GR"/>
        </w:rPr>
        <w:t>/09/2020</w:t>
      </w:r>
    </w:p>
    <w:p w:rsidR="00300C27" w:rsidRDefault="00E76FAB" w:rsidP="00E76FAB">
      <w:pPr>
        <w:spacing w:line="360" w:lineRule="auto"/>
        <w:rPr>
          <w:rFonts w:ascii="Tahoma" w:hAnsi="Tahoma" w:cs="Tahoma"/>
          <w:szCs w:val="22"/>
          <w:lang w:val="el-GR"/>
        </w:rPr>
      </w:pPr>
      <w:r w:rsidRPr="00116AAE">
        <w:rPr>
          <w:rFonts w:ascii="Tahoma" w:hAnsi="Tahoma" w:cs="Tahoma"/>
          <w:b/>
          <w:szCs w:val="22"/>
          <w:lang w:val="el-GR" w:eastAsia="el-GR"/>
        </w:rPr>
        <w:t>Προσφορά που ορίζει χρόνο ισχύος μικρότερο του ανωτέρω αναφερόμενου, απορρίπτεται ως απαράδεκτη</w:t>
      </w:r>
      <w:r w:rsidRPr="00D80819">
        <w:rPr>
          <w:rFonts w:ascii="Tahoma" w:hAnsi="Tahoma" w:cs="Tahoma"/>
          <w:szCs w:val="22"/>
          <w:lang w:val="el-GR" w:eastAsia="el-GR"/>
        </w:rPr>
        <w:t xml:space="preserve">. Για τυχόν παράταση ισχύος της προσφοράς, εφαρμόζονται τα αναφερόμενα στην παρ.4 του άρθρου 97 του </w:t>
      </w:r>
      <w:r w:rsidRPr="00D80819">
        <w:rPr>
          <w:rFonts w:ascii="Tahoma" w:hAnsi="Tahoma" w:cs="Tahoma"/>
          <w:szCs w:val="22"/>
          <w:lang w:val="el-GR"/>
        </w:rPr>
        <w:t>Ν.4412/2016.</w:t>
      </w:r>
    </w:p>
    <w:p w:rsidR="00E76FAB" w:rsidRPr="0091138B" w:rsidRDefault="00E76FAB" w:rsidP="00E76FAB">
      <w:pPr>
        <w:spacing w:line="360" w:lineRule="auto"/>
        <w:rPr>
          <w:rFonts w:ascii="Tahoma" w:hAnsi="Tahoma" w:cs="Tahoma"/>
          <w:szCs w:val="22"/>
          <w:lang w:val="el-GR"/>
        </w:rPr>
      </w:pPr>
      <w:r w:rsidRPr="00D80819">
        <w:rPr>
          <w:rFonts w:ascii="Tahoma" w:hAnsi="Tahoma" w:cs="Tahoma"/>
          <w:szCs w:val="22"/>
          <w:lang w:val="el-GR"/>
        </w:rPr>
        <w:t xml:space="preserve"> </w:t>
      </w:r>
    </w:p>
    <w:p w:rsidR="000E5307" w:rsidRPr="00D80819" w:rsidRDefault="001D47AC" w:rsidP="008E4670">
      <w:pPr>
        <w:pStyle w:val="120"/>
        <w:rPr>
          <w:rFonts w:ascii="Tahoma" w:hAnsi="Tahoma" w:cs="Tahoma"/>
          <w:sz w:val="22"/>
          <w:szCs w:val="22"/>
          <w:lang w:val="el-GR"/>
        </w:rPr>
      </w:pPr>
      <w:bookmarkStart w:id="20" w:name="_Toc30578008"/>
      <w:r>
        <w:rPr>
          <w:rFonts w:ascii="Tahoma" w:hAnsi="Tahoma" w:cs="Tahoma"/>
          <w:sz w:val="22"/>
          <w:szCs w:val="22"/>
          <w:lang w:val="el-GR"/>
        </w:rPr>
        <w:t xml:space="preserve">ΑΡΘΡΟ </w:t>
      </w:r>
      <w:r w:rsidRPr="004E0138">
        <w:rPr>
          <w:rFonts w:ascii="Tahoma" w:hAnsi="Tahoma" w:cs="Tahoma"/>
          <w:sz w:val="22"/>
          <w:szCs w:val="22"/>
          <w:lang w:val="el-GR"/>
        </w:rPr>
        <w:t>10</w:t>
      </w:r>
      <w:r w:rsidR="0021694D" w:rsidRPr="0069601C">
        <w:rPr>
          <w:rFonts w:ascii="Tahoma" w:hAnsi="Tahoma" w:cs="Tahoma"/>
          <w:sz w:val="22"/>
          <w:szCs w:val="22"/>
          <w:lang w:val="el-GR"/>
        </w:rPr>
        <w:t>:</w:t>
      </w:r>
      <w:r w:rsidR="000E5307" w:rsidRPr="00D80819">
        <w:rPr>
          <w:rFonts w:ascii="Tahoma" w:hAnsi="Tahoma" w:cs="Tahoma"/>
          <w:sz w:val="22"/>
          <w:szCs w:val="22"/>
          <w:lang w:val="el-GR"/>
        </w:rPr>
        <w:t xml:space="preserve">  ΔΗΜΟΣΙΟΤΗΤΑ</w:t>
      </w:r>
      <w:bookmarkEnd w:id="20"/>
      <w:r w:rsidR="000E5307" w:rsidRPr="00D80819">
        <w:rPr>
          <w:rFonts w:ascii="Tahoma" w:hAnsi="Tahoma" w:cs="Tahoma"/>
          <w:sz w:val="22"/>
          <w:szCs w:val="22"/>
          <w:lang w:val="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Το πλήρες κείμενο της παρούσας διακήρυξης </w:t>
      </w:r>
      <w:r w:rsidRPr="00D80819">
        <w:rPr>
          <w:rFonts w:ascii="Tahoma" w:hAnsi="Tahoma" w:cs="Tahoma"/>
          <w:b/>
          <w:color w:val="000000"/>
          <w:szCs w:val="22"/>
          <w:lang w:val="el-GR" w:eastAsia="el-GR"/>
        </w:rPr>
        <w:t>καταχωρήθηκε στο Κεντρικό Ηλεκτρονικό Μητρώο Δημοσίων Συμβάσεων (ΚΗΜΔΗΣ)</w:t>
      </w:r>
      <w:r w:rsidRPr="00D80819">
        <w:rPr>
          <w:rFonts w:ascii="Tahoma" w:hAnsi="Tahoma" w:cs="Tahoma"/>
          <w:color w:val="000000"/>
          <w:szCs w:val="22"/>
          <w:lang w:val="el-GR" w:eastAsia="el-GR"/>
        </w:rPr>
        <w:t xml:space="preserve"> και αναρτήθηκε </w:t>
      </w:r>
      <w:r w:rsidRPr="00D80819">
        <w:rPr>
          <w:rFonts w:ascii="Tahoma" w:hAnsi="Tahoma" w:cs="Tahoma"/>
          <w:b/>
          <w:color w:val="000000"/>
          <w:szCs w:val="22"/>
          <w:lang w:val="el-GR" w:eastAsia="el-GR"/>
        </w:rPr>
        <w:t>στο Πρόγραμμα ΔΙΑΥΓΕΙΑ</w:t>
      </w:r>
      <w:r w:rsidRPr="00D80819">
        <w:rPr>
          <w:rFonts w:ascii="Tahoma" w:hAnsi="Tahoma" w:cs="Tahoma"/>
          <w:color w:val="000000"/>
          <w:szCs w:val="22"/>
          <w:lang w:val="el-GR" w:eastAsia="el-GR"/>
        </w:rPr>
        <w:t xml:space="preserve"> (σύμφωνα με το Ν.3861/10). </w:t>
      </w:r>
    </w:p>
    <w:p w:rsidR="00E76FAB" w:rsidRPr="0091138B" w:rsidRDefault="00E76FAB" w:rsidP="00E76FAB">
      <w:pPr>
        <w:spacing w:line="360" w:lineRule="auto"/>
        <w:rPr>
          <w:rStyle w:val="-"/>
          <w:rFonts w:ascii="Tahoma" w:hAnsi="Tahoma" w:cs="Tahoma"/>
          <w:b/>
          <w:bCs/>
          <w:szCs w:val="22"/>
          <w:lang w:val="el-GR" w:eastAsia="el-GR"/>
        </w:rPr>
      </w:pPr>
      <w:r w:rsidRPr="00D80819">
        <w:rPr>
          <w:rFonts w:ascii="Tahoma" w:hAnsi="Tahoma" w:cs="Tahoma"/>
          <w:b/>
          <w:bCs/>
          <w:color w:val="000000"/>
          <w:szCs w:val="22"/>
          <w:lang w:val="el-GR" w:eastAsia="el-GR"/>
        </w:rPr>
        <w:t xml:space="preserve">Η παρούσα διακήρυξη </w:t>
      </w:r>
      <w:r w:rsidRPr="00D80819">
        <w:rPr>
          <w:rFonts w:ascii="Tahoma" w:hAnsi="Tahoma" w:cs="Tahoma"/>
          <w:color w:val="000000"/>
          <w:szCs w:val="22"/>
          <w:lang w:val="el-GR" w:eastAsia="el-GR"/>
        </w:rPr>
        <w:t xml:space="preserve">μαζί με τα λοιπά έγγραφα της σύμβασης (αναλυτική διακήρυξη μετά των παραρτημάτων της και ΤΕΥΔ) θα αναρτηθεί και </w:t>
      </w:r>
      <w:r w:rsidRPr="00D80819">
        <w:rPr>
          <w:rFonts w:ascii="Tahoma" w:hAnsi="Tahoma" w:cs="Tahoma"/>
          <w:b/>
          <w:bCs/>
          <w:color w:val="000000"/>
          <w:szCs w:val="22"/>
          <w:lang w:val="el-GR" w:eastAsia="el-GR"/>
        </w:rPr>
        <w:t xml:space="preserve">στον δικτυακό τόπο του Φορέα : </w:t>
      </w:r>
      <w:hyperlink r:id="rId13" w:history="1">
        <w:r w:rsidRPr="00D80819">
          <w:rPr>
            <w:rStyle w:val="-"/>
            <w:rFonts w:ascii="Tahoma" w:hAnsi="Tahoma" w:cs="Tahoma"/>
            <w:b/>
            <w:bCs/>
            <w:szCs w:val="22"/>
            <w:lang w:val="el-GR" w:eastAsia="el-GR"/>
          </w:rPr>
          <w:t>www.efka.gov.gr</w:t>
        </w:r>
      </w:hyperlink>
    </w:p>
    <w:p w:rsidR="00503A89" w:rsidRPr="00D80819" w:rsidRDefault="001D47AC" w:rsidP="008E4670">
      <w:pPr>
        <w:pStyle w:val="120"/>
        <w:rPr>
          <w:rFonts w:ascii="Tahoma" w:hAnsi="Tahoma" w:cs="Tahoma"/>
          <w:sz w:val="22"/>
          <w:szCs w:val="22"/>
          <w:lang w:val="el-GR"/>
        </w:rPr>
      </w:pPr>
      <w:bookmarkStart w:id="21" w:name="_Toc30578009"/>
      <w:r>
        <w:rPr>
          <w:rFonts w:ascii="Tahoma" w:hAnsi="Tahoma" w:cs="Tahoma"/>
          <w:sz w:val="22"/>
          <w:szCs w:val="22"/>
          <w:lang w:val="el-GR"/>
        </w:rPr>
        <w:t>ΑΡΘΡΟ 1</w:t>
      </w:r>
      <w:r w:rsidRPr="001D47AC">
        <w:rPr>
          <w:rFonts w:ascii="Tahoma" w:hAnsi="Tahoma" w:cs="Tahoma"/>
          <w:sz w:val="22"/>
          <w:szCs w:val="22"/>
          <w:lang w:val="el-GR"/>
        </w:rPr>
        <w:t>1</w:t>
      </w:r>
      <w:r w:rsidR="0021694D" w:rsidRPr="0021694D">
        <w:rPr>
          <w:rFonts w:ascii="Tahoma" w:hAnsi="Tahoma" w:cs="Tahoma"/>
          <w:sz w:val="22"/>
          <w:szCs w:val="22"/>
          <w:lang w:val="el-GR"/>
        </w:rPr>
        <w:t>:</w:t>
      </w:r>
      <w:r w:rsidR="00503A89" w:rsidRPr="00D80819">
        <w:rPr>
          <w:rFonts w:ascii="Tahoma" w:hAnsi="Tahoma" w:cs="Tahoma"/>
          <w:sz w:val="22"/>
          <w:szCs w:val="22"/>
          <w:lang w:val="el-GR"/>
        </w:rPr>
        <w:t xml:space="preserve"> ΚΡΙΤΗΡΙΟ ΑΝΑΘΕΣΗΣ (Άρθρο 86 Ν.4412/2016)</w:t>
      </w:r>
      <w:bookmarkEnd w:id="21"/>
      <w:r w:rsidR="00503A89" w:rsidRPr="00D80819">
        <w:rPr>
          <w:rFonts w:ascii="Tahoma" w:hAnsi="Tahoma" w:cs="Tahoma"/>
          <w:sz w:val="22"/>
          <w:szCs w:val="22"/>
          <w:lang w:val="el-GR"/>
        </w:rPr>
        <w:t xml:space="preserve"> </w:t>
      </w:r>
    </w:p>
    <w:p w:rsidR="00B902DF" w:rsidRPr="0091138B" w:rsidRDefault="00B902DF" w:rsidP="00B902DF">
      <w:pPr>
        <w:spacing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Κριτήριο για την ανάθεση της σύμβασης είναι η </w:t>
      </w:r>
      <w:r w:rsidRPr="00DA084D">
        <w:rPr>
          <w:rFonts w:ascii="Tahoma" w:hAnsi="Tahoma" w:cs="Tahoma"/>
          <w:b/>
          <w:color w:val="000000"/>
          <w:szCs w:val="22"/>
          <w:lang w:val="el-GR" w:eastAsia="el-GR"/>
        </w:rPr>
        <w:t>πλέον συμφέρουσα από οικονομική άποψη προσφορά βάσει της</w:t>
      </w:r>
      <w:r>
        <w:rPr>
          <w:rFonts w:ascii="Tahoma" w:hAnsi="Tahoma" w:cs="Tahoma"/>
          <w:color w:val="000000"/>
          <w:szCs w:val="22"/>
          <w:lang w:val="el-GR" w:eastAsia="el-GR"/>
        </w:rPr>
        <w:t>.</w:t>
      </w:r>
      <w:r w:rsidRPr="00D80819">
        <w:rPr>
          <w:rFonts w:ascii="Tahoma" w:hAnsi="Tahoma" w:cs="Tahoma"/>
          <w:color w:val="000000"/>
          <w:szCs w:val="22"/>
          <w:lang w:val="el-GR" w:eastAsia="el-GR"/>
        </w:rPr>
        <w:t xml:space="preserve"> </w:t>
      </w:r>
    </w:p>
    <w:p w:rsidR="00503A89" w:rsidRPr="00D80819" w:rsidRDefault="00503A89" w:rsidP="008E4670">
      <w:pPr>
        <w:pStyle w:val="120"/>
        <w:rPr>
          <w:rFonts w:ascii="Tahoma" w:hAnsi="Tahoma" w:cs="Tahoma"/>
          <w:sz w:val="22"/>
          <w:szCs w:val="22"/>
          <w:lang w:val="el-GR"/>
        </w:rPr>
      </w:pPr>
      <w:bookmarkStart w:id="22" w:name="_Toc30578010"/>
      <w:r w:rsidRPr="00D80819">
        <w:rPr>
          <w:rFonts w:ascii="Tahoma" w:hAnsi="Tahoma" w:cs="Tahoma"/>
          <w:sz w:val="22"/>
          <w:szCs w:val="22"/>
          <w:lang w:val="el-GR"/>
        </w:rPr>
        <w:t>ΑΡΘΡΟ 1</w:t>
      </w:r>
      <w:r w:rsidR="001D47AC" w:rsidRPr="001D47AC">
        <w:rPr>
          <w:rFonts w:ascii="Tahoma" w:hAnsi="Tahoma" w:cs="Tahoma"/>
          <w:sz w:val="22"/>
          <w:szCs w:val="22"/>
          <w:lang w:val="el-GR"/>
        </w:rPr>
        <w:t>2</w:t>
      </w:r>
      <w:r w:rsidR="0021694D" w:rsidRPr="0021694D">
        <w:rPr>
          <w:rFonts w:ascii="Tahoma" w:hAnsi="Tahoma" w:cs="Tahoma"/>
          <w:sz w:val="22"/>
          <w:szCs w:val="22"/>
          <w:lang w:val="el-GR"/>
        </w:rPr>
        <w:t>:</w:t>
      </w:r>
      <w:r w:rsidRPr="00D80819">
        <w:rPr>
          <w:rFonts w:ascii="Tahoma" w:hAnsi="Tahoma" w:cs="Tahoma"/>
          <w:sz w:val="22"/>
          <w:szCs w:val="22"/>
          <w:lang w:val="el-GR"/>
        </w:rPr>
        <w:t xml:space="preserve"> ΠΡΟΥΠΟΘΕΣΕΙΣ ΣΥΜΜΕΤΟΧΗΣ (Άρθρα 73, 74 και 75 Ν. 4412/2016)</w:t>
      </w:r>
      <w:bookmarkEnd w:id="22"/>
      <w:r w:rsidRPr="00D80819">
        <w:rPr>
          <w:rFonts w:ascii="Tahoma" w:hAnsi="Tahoma" w:cs="Tahoma"/>
          <w:sz w:val="22"/>
          <w:szCs w:val="22"/>
          <w:lang w:val="el-GR"/>
        </w:rPr>
        <w:t xml:space="preserve"> </w:t>
      </w:r>
    </w:p>
    <w:p w:rsidR="008E4670" w:rsidRPr="00D80819" w:rsidRDefault="00503A89" w:rsidP="008E4670">
      <w:pPr>
        <w:pStyle w:val="TIMES12"/>
        <w:rPr>
          <w:rFonts w:ascii="Tahoma" w:hAnsi="Tahoma" w:cs="Tahoma"/>
          <w:sz w:val="22"/>
          <w:szCs w:val="22"/>
          <w:lang w:val="el-GR"/>
        </w:rPr>
      </w:pPr>
      <w:bookmarkStart w:id="23" w:name="_Toc30578011"/>
      <w:r w:rsidRPr="00D80819">
        <w:rPr>
          <w:rFonts w:ascii="Tahoma" w:hAnsi="Tahoma" w:cs="Tahoma"/>
          <w:sz w:val="22"/>
          <w:szCs w:val="22"/>
          <w:lang w:val="el-GR"/>
        </w:rPr>
        <w:t>1</w:t>
      </w:r>
      <w:r w:rsidR="001D47AC" w:rsidRPr="004E0138">
        <w:rPr>
          <w:rFonts w:ascii="Tahoma" w:hAnsi="Tahoma" w:cs="Tahoma"/>
          <w:sz w:val="22"/>
          <w:szCs w:val="22"/>
          <w:lang w:val="el-GR"/>
        </w:rPr>
        <w:t>2</w:t>
      </w:r>
      <w:r w:rsidRPr="00D80819">
        <w:rPr>
          <w:rFonts w:ascii="Tahoma" w:hAnsi="Tahoma" w:cs="Tahoma"/>
          <w:sz w:val="22"/>
          <w:szCs w:val="22"/>
          <w:lang w:val="el-GR"/>
        </w:rPr>
        <w:t xml:space="preserve">.1 </w:t>
      </w:r>
      <w:r w:rsidR="008E4670" w:rsidRPr="00D80819">
        <w:rPr>
          <w:rFonts w:ascii="Tahoma" w:hAnsi="Tahoma" w:cs="Tahoma"/>
          <w:sz w:val="22"/>
          <w:szCs w:val="22"/>
          <w:lang w:val="el-GR"/>
        </w:rPr>
        <w:t>Γενικά για τις προϋποθέσεις συμμετοχής</w:t>
      </w:r>
      <w:bookmarkEnd w:id="23"/>
      <w:r w:rsidR="008E4670" w:rsidRPr="00D80819">
        <w:rPr>
          <w:rFonts w:ascii="Tahoma" w:hAnsi="Tahoma" w:cs="Tahoma"/>
          <w:sz w:val="22"/>
          <w:szCs w:val="22"/>
          <w:lang w:val="el-GR"/>
        </w:rPr>
        <w:t xml:space="preserve"> </w:t>
      </w:r>
    </w:p>
    <w:p w:rsidR="00E76FAB" w:rsidRDefault="00E76FAB" w:rsidP="00E76FAB">
      <w:pPr>
        <w:spacing w:line="360" w:lineRule="auto"/>
        <w:rPr>
          <w:rFonts w:ascii="Tahoma" w:hAnsi="Tahoma" w:cs="Tahoma"/>
          <w:color w:val="000000"/>
          <w:szCs w:val="22"/>
          <w:lang w:val="el-GR" w:eastAsia="el-GR"/>
        </w:rPr>
      </w:pPr>
      <w:r w:rsidRPr="00D80819">
        <w:rPr>
          <w:rFonts w:ascii="Tahoma" w:hAnsi="Tahoma" w:cs="Tahoma"/>
          <w:szCs w:val="22"/>
          <w:lang w:val="el-GR"/>
        </w:rPr>
        <w:t xml:space="preserve">Οι προϋποθέσεις συμμετοχής στο διαγωνισμό περιγράφονται στο παρόν άρθρο και αποτυπώνονται στο Τυποποιημένο Έντυπο Υπεύθυνης Δήλωσης (εφεξής ΤΕΥΔ), </w:t>
      </w:r>
      <w:r w:rsidRPr="00D80819">
        <w:rPr>
          <w:rFonts w:ascii="Tahoma" w:hAnsi="Tahoma" w:cs="Tahoma"/>
          <w:color w:val="000000"/>
          <w:szCs w:val="22"/>
          <w:lang w:val="el-GR" w:eastAsia="el-GR"/>
        </w:rPr>
        <w:t xml:space="preserve">το οποίο αποτελεί Υπεύθυνη Δήλωση των οικονομικών φορέων προς αντικατάσταση των πιστοποιητικών που εκδίδουν δημόσιες αρχές ή τρίτα μέρη και παρέχει προκαταρκτική απόδειξη ότι ο οικονομικός φορέας δεν βρίσκεται σε μία από τις καταστάσεις των άρθρων 73 παρ. 1, 73 παρ. 2 και 73 παρ 4 </w:t>
      </w:r>
      <w:proofErr w:type="spellStart"/>
      <w:r w:rsidRPr="00D80819">
        <w:rPr>
          <w:rFonts w:ascii="Tahoma" w:hAnsi="Tahoma" w:cs="Tahoma"/>
          <w:color w:val="000000"/>
          <w:szCs w:val="22"/>
          <w:lang w:val="el-GR" w:eastAsia="el-GR"/>
        </w:rPr>
        <w:t>εδ</w:t>
      </w:r>
      <w:proofErr w:type="spellEnd"/>
      <w:r w:rsidRPr="00D80819">
        <w:rPr>
          <w:rFonts w:ascii="Tahoma" w:hAnsi="Tahoma" w:cs="Tahoma"/>
          <w:color w:val="000000"/>
          <w:szCs w:val="22"/>
          <w:lang w:val="el-GR" w:eastAsia="el-GR"/>
        </w:rPr>
        <w:t xml:space="preserve">. α και θ του Ν. 4412/2016. </w:t>
      </w:r>
    </w:p>
    <w:p w:rsidR="00503A89" w:rsidRPr="00D80819" w:rsidRDefault="00503A89" w:rsidP="008E4670">
      <w:pPr>
        <w:pStyle w:val="TIMES12"/>
        <w:rPr>
          <w:rFonts w:ascii="Tahoma" w:hAnsi="Tahoma" w:cs="Tahoma"/>
          <w:sz w:val="22"/>
          <w:szCs w:val="22"/>
          <w:lang w:val="el-GR"/>
        </w:rPr>
      </w:pPr>
      <w:bookmarkStart w:id="24" w:name="_Toc30578012"/>
      <w:r w:rsidRPr="00D80819">
        <w:rPr>
          <w:rFonts w:ascii="Tahoma" w:hAnsi="Tahoma" w:cs="Tahoma"/>
          <w:sz w:val="22"/>
          <w:szCs w:val="22"/>
          <w:lang w:val="el-GR"/>
        </w:rPr>
        <w:t>1</w:t>
      </w:r>
      <w:r w:rsidR="001D47AC" w:rsidRPr="001D47AC">
        <w:rPr>
          <w:rFonts w:ascii="Tahoma" w:hAnsi="Tahoma" w:cs="Tahoma"/>
          <w:sz w:val="22"/>
          <w:szCs w:val="22"/>
          <w:lang w:val="el-GR"/>
        </w:rPr>
        <w:t>2</w:t>
      </w:r>
      <w:r w:rsidRPr="00D80819">
        <w:rPr>
          <w:rFonts w:ascii="Tahoma" w:hAnsi="Tahoma" w:cs="Tahoma"/>
          <w:sz w:val="22"/>
          <w:szCs w:val="22"/>
          <w:lang w:val="el-GR"/>
        </w:rPr>
        <w:t>.2 ΤΕΥΔ (Άρθρο 79 παρ. 4 του ν. 4412/2016)</w:t>
      </w:r>
      <w:bookmarkEnd w:id="24"/>
      <w:r w:rsidRPr="00D80819">
        <w:rPr>
          <w:rFonts w:ascii="Tahoma" w:hAnsi="Tahoma" w:cs="Tahoma"/>
          <w:sz w:val="22"/>
          <w:szCs w:val="22"/>
          <w:lang w:val="el-GR"/>
        </w:rPr>
        <w:t xml:space="preserve"> </w:t>
      </w:r>
    </w:p>
    <w:p w:rsidR="00E76FAB"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A084D">
        <w:rPr>
          <w:rFonts w:ascii="Tahoma" w:hAnsi="Tahoma" w:cs="Tahoma"/>
          <w:b/>
          <w:color w:val="000000"/>
          <w:szCs w:val="22"/>
          <w:lang w:val="el-GR" w:eastAsia="el-GR"/>
        </w:rPr>
        <w:t>Το ΤΕΥΔ</w:t>
      </w:r>
      <w:r w:rsidRPr="00D80819">
        <w:rPr>
          <w:rFonts w:ascii="Tahoma" w:hAnsi="Tahoma" w:cs="Tahoma"/>
          <w:color w:val="000000"/>
          <w:szCs w:val="22"/>
          <w:lang w:val="el-GR" w:eastAsia="el-GR"/>
        </w:rPr>
        <w:t xml:space="preserve"> της παρούσας διαδικασίας σύναψης σύμβασης συντάχθηκε σύμφωνα με την Κατευθυντήρια Οδηγία 15 της ΕΑΑΔΗΣΥ (ΑΔΑ: ΩΧ0ΓΟΞΤΒ-ΑΚΗ) και διατίθεται στους οικονομικούς φορείς δωρεάν, μέσω της ιστοσελίδας του ΕΦΚΑ </w:t>
      </w:r>
      <w:r w:rsidRPr="00D80819">
        <w:rPr>
          <w:rFonts w:ascii="Tahoma" w:hAnsi="Tahoma" w:cs="Tahoma"/>
          <w:b/>
          <w:bCs/>
          <w:color w:val="000000"/>
          <w:szCs w:val="22"/>
          <w:lang w:val="el-GR" w:eastAsia="el-GR"/>
        </w:rPr>
        <w:t>σε δύο μορφές αρχείου</w:t>
      </w:r>
      <w:r w:rsidRPr="00D80819">
        <w:rPr>
          <w:rFonts w:ascii="Tahoma" w:hAnsi="Tahoma" w:cs="Tahoma"/>
          <w:color w:val="000000"/>
          <w:szCs w:val="22"/>
          <w:lang w:val="el-GR" w:eastAsia="el-GR"/>
        </w:rPr>
        <w:t xml:space="preserve">: </w:t>
      </w:r>
    </w:p>
    <w:p w:rsidR="00E76FAB" w:rsidRPr="00D80819" w:rsidRDefault="00E76FAB" w:rsidP="005E02CF">
      <w:pPr>
        <w:numPr>
          <w:ilvl w:val="0"/>
          <w:numId w:val="29"/>
        </w:numPr>
        <w:suppressAutoHyphens w:val="0"/>
        <w:autoSpaceDE w:val="0"/>
        <w:autoSpaceDN w:val="0"/>
        <w:adjustRightInd w:val="0"/>
        <w:spacing w:after="38"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lastRenderedPageBreak/>
        <w:t>Αρχείο PDF</w:t>
      </w:r>
      <w:r w:rsidRPr="00D80819">
        <w:rPr>
          <w:rFonts w:ascii="Tahoma" w:hAnsi="Tahoma" w:cs="Tahoma"/>
          <w:color w:val="000000"/>
          <w:szCs w:val="22"/>
          <w:lang w:val="el-GR" w:eastAsia="el-GR"/>
        </w:rPr>
        <w:t xml:space="preserve">, (από τον ΕΦΚΑ), αναρτημένο μαζί με τα λοιπά έγγραφα της σύμβασης &amp; </w:t>
      </w:r>
    </w:p>
    <w:p w:rsidR="00E76FAB" w:rsidRPr="00FF6877" w:rsidRDefault="00E76FAB" w:rsidP="005E02CF">
      <w:pPr>
        <w:numPr>
          <w:ilvl w:val="0"/>
          <w:numId w:val="29"/>
        </w:num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Αρχείο </w:t>
      </w:r>
      <w:proofErr w:type="spellStart"/>
      <w:r w:rsidRPr="00D80819">
        <w:rPr>
          <w:rFonts w:ascii="Tahoma" w:hAnsi="Tahoma" w:cs="Tahoma"/>
          <w:b/>
          <w:bCs/>
          <w:color w:val="000000"/>
          <w:szCs w:val="22"/>
          <w:lang w:val="el-GR" w:eastAsia="el-GR"/>
        </w:rPr>
        <w:t>doc</w:t>
      </w:r>
      <w:proofErr w:type="spellEnd"/>
      <w:r w:rsidRPr="00D80819">
        <w:rPr>
          <w:rFonts w:ascii="Tahoma" w:hAnsi="Tahoma" w:cs="Tahoma"/>
          <w:b/>
          <w:bCs/>
          <w:color w:val="000000"/>
          <w:szCs w:val="22"/>
          <w:lang w:val="el-GR" w:eastAsia="el-GR"/>
        </w:rPr>
        <w:t xml:space="preserve"> </w:t>
      </w:r>
      <w:r w:rsidRPr="00D80819">
        <w:rPr>
          <w:rFonts w:ascii="Tahoma" w:hAnsi="Tahoma" w:cs="Tahoma"/>
          <w:color w:val="000000"/>
          <w:szCs w:val="22"/>
          <w:lang w:val="el-GR" w:eastAsia="el-GR"/>
        </w:rPr>
        <w:t xml:space="preserve">(σε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w:t>
      </w:r>
      <w:r w:rsidR="006042B5" w:rsidRPr="00D80819">
        <w:rPr>
          <w:rFonts w:ascii="Tahoma" w:hAnsi="Tahoma" w:cs="Tahoma"/>
          <w:color w:val="000000"/>
          <w:szCs w:val="22"/>
          <w:lang w:val="el-GR" w:eastAsia="el-GR"/>
        </w:rPr>
        <w:t xml:space="preserve">να </w:t>
      </w:r>
      <w:r w:rsidRPr="00D80819">
        <w:rPr>
          <w:rFonts w:ascii="Tahoma" w:hAnsi="Tahoma" w:cs="Tahoma"/>
          <w:color w:val="000000"/>
          <w:szCs w:val="22"/>
          <w:lang w:val="el-GR" w:eastAsia="el-GR"/>
        </w:rPr>
        <w:t xml:space="preserve">το υποβάλουν στην αναθέτουσα αρχή </w:t>
      </w:r>
      <w:r w:rsidRPr="00D80819">
        <w:rPr>
          <w:rFonts w:ascii="Tahoma" w:hAnsi="Tahoma" w:cs="Tahoma"/>
          <w:b/>
          <w:bCs/>
          <w:color w:val="000000"/>
          <w:szCs w:val="22"/>
          <w:lang w:val="el-GR" w:eastAsia="el-GR"/>
        </w:rPr>
        <w:t xml:space="preserve">σε έντυπη μορφή. </w:t>
      </w:r>
    </w:p>
    <w:p w:rsidR="008E4670" w:rsidRPr="00D80819" w:rsidRDefault="00503A89" w:rsidP="008E4670">
      <w:pPr>
        <w:pStyle w:val="TIMES12"/>
        <w:rPr>
          <w:rFonts w:ascii="Tahoma" w:hAnsi="Tahoma" w:cs="Tahoma"/>
          <w:sz w:val="22"/>
          <w:szCs w:val="22"/>
          <w:lang w:val="el-GR"/>
        </w:rPr>
      </w:pPr>
      <w:bookmarkStart w:id="25" w:name="_Toc30578013"/>
      <w:r w:rsidRPr="00D80819">
        <w:rPr>
          <w:rFonts w:ascii="Tahoma" w:hAnsi="Tahoma" w:cs="Tahoma"/>
          <w:sz w:val="22"/>
          <w:szCs w:val="22"/>
          <w:lang w:val="el-GR"/>
        </w:rPr>
        <w:t>1</w:t>
      </w:r>
      <w:r w:rsidR="001D47AC" w:rsidRPr="001D47AC">
        <w:rPr>
          <w:rFonts w:ascii="Tahoma" w:hAnsi="Tahoma" w:cs="Tahoma"/>
          <w:sz w:val="22"/>
          <w:szCs w:val="22"/>
          <w:lang w:val="el-GR"/>
        </w:rPr>
        <w:t>2</w:t>
      </w:r>
      <w:r w:rsidRPr="00D80819">
        <w:rPr>
          <w:rFonts w:ascii="Tahoma" w:hAnsi="Tahoma" w:cs="Tahoma"/>
          <w:sz w:val="22"/>
          <w:szCs w:val="22"/>
          <w:lang w:val="el-GR"/>
        </w:rPr>
        <w:t xml:space="preserve">.3 </w:t>
      </w:r>
      <w:r w:rsidR="008E4670" w:rsidRPr="00D80819">
        <w:rPr>
          <w:rFonts w:ascii="Tahoma" w:hAnsi="Tahoma" w:cs="Tahoma"/>
          <w:sz w:val="22"/>
          <w:szCs w:val="22"/>
          <w:lang w:val="el-GR"/>
        </w:rPr>
        <w:t>Προϋποθέσεις συμμετοχής (Άρθρο 73 του ν. 4412/2016)</w:t>
      </w:r>
      <w:bookmarkEnd w:id="25"/>
      <w:r w:rsidR="008E4670" w:rsidRPr="00D80819">
        <w:rPr>
          <w:rFonts w:ascii="Tahoma" w:hAnsi="Tahoma" w:cs="Tahoma"/>
          <w:sz w:val="22"/>
          <w:szCs w:val="22"/>
          <w:lang w:val="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Οι προϋποθέσεις συμμετοχής, </w:t>
      </w:r>
      <w:r w:rsidRPr="00D80819">
        <w:rPr>
          <w:rFonts w:ascii="Tahoma" w:hAnsi="Tahoma" w:cs="Tahoma"/>
          <w:color w:val="000000"/>
          <w:szCs w:val="22"/>
          <w:lang w:val="el-GR" w:eastAsia="el-GR"/>
        </w:rPr>
        <w:t xml:space="preserve">έτσι όπως αποτυπώνονται στο ΤΕΥΔ, το οποίο αποτελεί </w:t>
      </w:r>
      <w:r w:rsidRPr="00730E7D">
        <w:rPr>
          <w:rFonts w:ascii="Tahoma" w:hAnsi="Tahoma" w:cs="Tahoma"/>
          <w:color w:val="000000"/>
          <w:szCs w:val="22"/>
          <w:lang w:val="el-GR" w:eastAsia="el-GR"/>
        </w:rPr>
        <w:t xml:space="preserve">αναπόσπαστο τμήμα της παρούσας (Παράρτημα </w:t>
      </w:r>
      <w:r w:rsidR="00F21A82" w:rsidRPr="00730E7D">
        <w:rPr>
          <w:rFonts w:ascii="Tahoma" w:hAnsi="Tahoma" w:cs="Tahoma"/>
          <w:color w:val="000000"/>
          <w:szCs w:val="22"/>
          <w:lang w:val="en-US" w:eastAsia="el-GR"/>
        </w:rPr>
        <w:t>II</w:t>
      </w:r>
      <w:r w:rsidRPr="00730E7D">
        <w:rPr>
          <w:rFonts w:ascii="Tahoma" w:hAnsi="Tahoma" w:cs="Tahoma"/>
          <w:color w:val="000000"/>
          <w:szCs w:val="22"/>
          <w:lang w:val="el-GR" w:eastAsia="el-GR"/>
        </w:rPr>
        <w:t>) είναι οι εξής:</w:t>
      </w:r>
      <w:r w:rsidRPr="00D80819">
        <w:rPr>
          <w:rFonts w:ascii="Tahoma" w:hAnsi="Tahoma" w:cs="Tahoma"/>
          <w:color w:val="000000"/>
          <w:szCs w:val="22"/>
          <w:lang w:val="el-GR" w:eastAsia="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p>
    <w:p w:rsidR="0030204B" w:rsidRPr="00E228E3" w:rsidRDefault="0030204B" w:rsidP="0030204B">
      <w:pPr>
        <w:suppressAutoHyphens w:val="0"/>
        <w:autoSpaceDE w:val="0"/>
        <w:autoSpaceDN w:val="0"/>
        <w:adjustRightInd w:val="0"/>
        <w:spacing w:after="0" w:line="360" w:lineRule="auto"/>
        <w:rPr>
          <w:rFonts w:ascii="Tahoma" w:hAnsi="Tahoma" w:cs="Tahoma"/>
          <w:bCs/>
          <w:szCs w:val="22"/>
          <w:lang w:val="el-GR" w:eastAsia="el-GR"/>
        </w:rPr>
      </w:pPr>
      <w:r w:rsidRPr="00E228E3">
        <w:rPr>
          <w:rFonts w:ascii="Tahoma" w:hAnsi="Tahoma" w:cs="Tahoma"/>
          <w:b/>
          <w:bCs/>
          <w:szCs w:val="22"/>
          <w:lang w:val="el-GR" w:eastAsia="el-GR"/>
        </w:rPr>
        <w:t>Α) Να μην υπάρχει σε βάρος του οικονομικού φορέα  αμετάκλητη καταδικαστική απόφαση για έναν από τους λόγους  που προβλέπονται στην παρ. 1 του άρθρου 73 του Ν. 4412/2016</w:t>
      </w:r>
      <w:r w:rsidRPr="00E228E3">
        <w:rPr>
          <w:rFonts w:ascii="Tahoma" w:hAnsi="Tahoma" w:cs="Tahoma"/>
          <w:bCs/>
          <w:szCs w:val="22"/>
          <w:lang w:val="el-GR" w:eastAsia="el-GR"/>
        </w:rPr>
        <w:t xml:space="preserve">, </w:t>
      </w:r>
      <w:r w:rsidRPr="00E228E3">
        <w:rPr>
          <w:rFonts w:ascii="Tahoma" w:hAnsi="Tahoma" w:cs="Tahoma"/>
          <w:bCs/>
          <w:szCs w:val="22"/>
          <w:u w:val="single"/>
          <w:lang w:val="el-GR" w:eastAsia="el-GR"/>
        </w:rPr>
        <w:t>όπως αυτοί αποτυπώνονται στο Μέρος ΙΙΙ.Α του ΤΕΥΔ</w:t>
      </w:r>
      <w:r w:rsidRPr="00E228E3">
        <w:rPr>
          <w:rFonts w:ascii="Tahoma" w:hAnsi="Tahoma" w:cs="Tahoma"/>
          <w:bCs/>
          <w:szCs w:val="22"/>
          <w:lang w:val="el-GR" w:eastAsia="el-GR"/>
        </w:rPr>
        <w:t xml:space="preserve"> (Λόγοι που σχετίζονται με ποινικές καταδίκες).</w:t>
      </w:r>
    </w:p>
    <w:p w:rsidR="0030204B" w:rsidRPr="00E228E3" w:rsidRDefault="0030204B" w:rsidP="0030204B">
      <w:pPr>
        <w:suppressAutoHyphens w:val="0"/>
        <w:autoSpaceDE w:val="0"/>
        <w:autoSpaceDN w:val="0"/>
        <w:adjustRightInd w:val="0"/>
        <w:spacing w:after="0" w:line="360" w:lineRule="auto"/>
        <w:rPr>
          <w:rFonts w:ascii="Tahoma" w:hAnsi="Tahoma" w:cs="Tahoma"/>
          <w:bCs/>
          <w:szCs w:val="22"/>
          <w:lang w:val="el-GR" w:eastAsia="el-GR"/>
        </w:rPr>
      </w:pPr>
    </w:p>
    <w:p w:rsidR="0030204B" w:rsidRPr="00E228E3" w:rsidRDefault="0030204B" w:rsidP="0030204B">
      <w:pPr>
        <w:shd w:val="clear" w:color="auto" w:fill="FFFFFF"/>
        <w:suppressAutoHyphens w:val="0"/>
        <w:spacing w:after="0" w:line="360" w:lineRule="auto"/>
        <w:textAlignment w:val="baseline"/>
        <w:rPr>
          <w:rFonts w:ascii="Tahoma" w:hAnsi="Tahoma" w:cs="Tahoma"/>
          <w:bCs/>
          <w:iCs/>
          <w:szCs w:val="22"/>
          <w:lang w:val="el-GR"/>
        </w:rPr>
      </w:pPr>
      <w:r w:rsidRPr="00E228E3">
        <w:rPr>
          <w:rFonts w:ascii="Tahoma" w:hAnsi="Tahoma" w:cs="Tahoma"/>
          <w:b/>
          <w:bCs/>
          <w:iCs/>
          <w:szCs w:val="22"/>
          <w:lang w:val="el-GR"/>
        </w:rPr>
        <w:t>Ο οικονομικός φορέας αποκλείεται</w:t>
      </w:r>
      <w:r w:rsidRPr="00E228E3">
        <w:rPr>
          <w:rFonts w:ascii="Tahoma" w:hAnsi="Tahoma" w:cs="Tahoma"/>
          <w:bCs/>
          <w:iCs/>
          <w:szCs w:val="22"/>
          <w:lang w:val="el-GR"/>
        </w:rPr>
        <w:t>,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Η υποχρέωση του προηγούμενου εδαφίου αφορά:</w:t>
      </w:r>
    </w:p>
    <w:p w:rsidR="0030204B" w:rsidRPr="00E228E3" w:rsidRDefault="0030204B" w:rsidP="0030204B">
      <w:pPr>
        <w:shd w:val="clear" w:color="auto" w:fill="FFFFFF"/>
        <w:suppressAutoHyphens w:val="0"/>
        <w:spacing w:after="0" w:line="360" w:lineRule="auto"/>
        <w:textAlignment w:val="baseline"/>
        <w:rPr>
          <w:rFonts w:ascii="Tahoma" w:hAnsi="Tahoma" w:cs="Tahoma"/>
          <w:bCs/>
          <w:iCs/>
          <w:szCs w:val="22"/>
          <w:lang w:val="el-GR"/>
        </w:rPr>
      </w:pPr>
      <w:r w:rsidRPr="00E228E3">
        <w:rPr>
          <w:rFonts w:ascii="Tahoma" w:hAnsi="Tahoma" w:cs="Tahoma"/>
          <w:b/>
          <w:bCs/>
          <w:iCs/>
          <w:szCs w:val="22"/>
          <w:lang w:val="el-GR"/>
        </w:rPr>
        <w:t>αα)</w:t>
      </w:r>
      <w:r w:rsidRPr="00E228E3">
        <w:rPr>
          <w:rFonts w:ascii="Tahoma" w:hAnsi="Tahoma" w:cs="Tahoma"/>
          <w:bCs/>
          <w:iCs/>
          <w:szCs w:val="22"/>
          <w:lang w:val="el-GR"/>
        </w:rPr>
        <w:t xml:space="preserve">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rsidR="0030204B" w:rsidRPr="00E228E3" w:rsidRDefault="0030204B" w:rsidP="0030204B">
      <w:pPr>
        <w:shd w:val="clear" w:color="auto" w:fill="FFFFFF"/>
        <w:suppressAutoHyphens w:val="0"/>
        <w:spacing w:after="0" w:line="360" w:lineRule="auto"/>
        <w:textAlignment w:val="baseline"/>
        <w:rPr>
          <w:rFonts w:ascii="Tahoma" w:hAnsi="Tahoma" w:cs="Tahoma"/>
          <w:bCs/>
          <w:iCs/>
          <w:szCs w:val="22"/>
          <w:lang w:val="el-GR"/>
        </w:rPr>
      </w:pPr>
      <w:proofErr w:type="spellStart"/>
      <w:r w:rsidRPr="00E228E3">
        <w:rPr>
          <w:rFonts w:ascii="Tahoma" w:hAnsi="Tahoma" w:cs="Tahoma"/>
          <w:b/>
          <w:bCs/>
          <w:iCs/>
          <w:szCs w:val="22"/>
          <w:lang w:val="el-GR"/>
        </w:rPr>
        <w:t>ββ</w:t>
      </w:r>
      <w:proofErr w:type="spellEnd"/>
      <w:r w:rsidRPr="00E228E3">
        <w:rPr>
          <w:rFonts w:ascii="Tahoma" w:hAnsi="Tahoma" w:cs="Tahoma"/>
          <w:b/>
          <w:bCs/>
          <w:iCs/>
          <w:szCs w:val="22"/>
          <w:lang w:val="el-GR"/>
        </w:rPr>
        <w:t>)</w:t>
      </w:r>
      <w:r w:rsidRPr="00E228E3">
        <w:rPr>
          <w:rFonts w:ascii="Tahoma" w:hAnsi="Tahoma" w:cs="Tahoma"/>
          <w:bCs/>
          <w:iCs/>
          <w:szCs w:val="22"/>
          <w:lang w:val="el-GR"/>
        </w:rPr>
        <w:t xml:space="preserve"> στις περιπτώσεις ανωνύμων εταιρειών (Α.Ε.), τον διευθύνοντα σύμβουλο, καθώς και όλα τα μέλη του Διοικητικού Συμβουλίου,</w:t>
      </w:r>
    </w:p>
    <w:p w:rsidR="0030204B" w:rsidRPr="00E228E3" w:rsidRDefault="0030204B" w:rsidP="0030204B">
      <w:pPr>
        <w:shd w:val="clear" w:color="auto" w:fill="FFFFFF"/>
        <w:suppressAutoHyphens w:val="0"/>
        <w:spacing w:after="0" w:line="360" w:lineRule="auto"/>
        <w:textAlignment w:val="baseline"/>
        <w:rPr>
          <w:rFonts w:ascii="Tahoma" w:hAnsi="Tahoma" w:cs="Tahoma"/>
          <w:bCs/>
          <w:iCs/>
          <w:szCs w:val="22"/>
          <w:lang w:val="el-GR"/>
        </w:rPr>
      </w:pPr>
      <w:proofErr w:type="spellStart"/>
      <w:r w:rsidRPr="00E228E3">
        <w:rPr>
          <w:rFonts w:ascii="Tahoma" w:hAnsi="Tahoma" w:cs="Tahoma"/>
          <w:b/>
          <w:bCs/>
          <w:iCs/>
          <w:szCs w:val="22"/>
          <w:lang w:val="el-GR"/>
        </w:rPr>
        <w:t>γγ</w:t>
      </w:r>
      <w:proofErr w:type="spellEnd"/>
      <w:r w:rsidRPr="00E228E3">
        <w:rPr>
          <w:rFonts w:ascii="Tahoma" w:hAnsi="Tahoma" w:cs="Tahoma"/>
          <w:b/>
          <w:bCs/>
          <w:iCs/>
          <w:szCs w:val="22"/>
          <w:lang w:val="el-GR"/>
        </w:rPr>
        <w:t>)</w:t>
      </w:r>
      <w:r w:rsidRPr="00E228E3">
        <w:rPr>
          <w:rFonts w:ascii="Tahoma" w:hAnsi="Tahoma" w:cs="Tahoma"/>
          <w:bCs/>
          <w:iCs/>
          <w:szCs w:val="22"/>
          <w:lang w:val="el-GR"/>
        </w:rPr>
        <w:t xml:space="preserve"> στις περιπτώσεις των συνεταιρισμών τα μέλη του Διοικητικού Συμβουλίου»</w:t>
      </w:r>
    </w:p>
    <w:p w:rsidR="0030204B" w:rsidRDefault="0030204B" w:rsidP="0030204B">
      <w:pPr>
        <w:suppressAutoHyphens w:val="0"/>
        <w:autoSpaceDE w:val="0"/>
        <w:autoSpaceDN w:val="0"/>
        <w:adjustRightInd w:val="0"/>
        <w:spacing w:after="0" w:line="360" w:lineRule="auto"/>
        <w:rPr>
          <w:rFonts w:ascii="Tahoma" w:hAnsi="Tahoma" w:cs="Tahoma"/>
          <w:bCs/>
          <w:iCs/>
          <w:szCs w:val="22"/>
          <w:lang w:val="el-GR"/>
        </w:rPr>
      </w:pPr>
      <w:r w:rsidRPr="00E228E3">
        <w:rPr>
          <w:rFonts w:ascii="Tahoma" w:hAnsi="Tahoma" w:cs="Tahoma"/>
          <w:bCs/>
          <w:iCs/>
          <w:szCs w:val="22"/>
          <w:lang w:val="el-GR"/>
        </w:rPr>
        <w:t>Οικονομικός φορέας, στο πρόσωπο του οποίου συντρέχει λόγος αποκλεισμού της παρούσας περίπτωσης Α,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αμετάκλητη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Κατά τα λοιπά εφαρμόζονται οι παρ. 8 και 9 του άρθρου 73 του Ν. 4412/2016.</w:t>
      </w:r>
    </w:p>
    <w:p w:rsidR="00116AAE" w:rsidRPr="00E228E3" w:rsidRDefault="00116AAE" w:rsidP="0030204B">
      <w:pPr>
        <w:suppressAutoHyphens w:val="0"/>
        <w:autoSpaceDE w:val="0"/>
        <w:autoSpaceDN w:val="0"/>
        <w:adjustRightInd w:val="0"/>
        <w:spacing w:after="0" w:line="360" w:lineRule="auto"/>
        <w:rPr>
          <w:rFonts w:ascii="Tahoma" w:hAnsi="Tahoma" w:cs="Tahoma"/>
          <w:bCs/>
          <w:iCs/>
          <w:szCs w:val="22"/>
          <w:lang w:val="el-GR"/>
        </w:rPr>
      </w:pPr>
    </w:p>
    <w:p w:rsidR="0030204B" w:rsidRPr="00E228E3" w:rsidRDefault="0030204B" w:rsidP="0030204B">
      <w:pPr>
        <w:spacing w:after="0" w:line="360" w:lineRule="auto"/>
        <w:rPr>
          <w:rFonts w:ascii="Tahoma" w:hAnsi="Tahoma" w:cs="Tahoma"/>
          <w:bCs/>
          <w:szCs w:val="22"/>
          <w:lang w:val="el-GR"/>
        </w:rPr>
      </w:pPr>
      <w:r w:rsidRPr="00E228E3">
        <w:rPr>
          <w:rFonts w:ascii="Tahoma" w:hAnsi="Tahoma" w:cs="Tahoma"/>
          <w:b/>
          <w:bCs/>
          <w:szCs w:val="22"/>
          <w:lang w:val="el-GR"/>
        </w:rPr>
        <w:t xml:space="preserve">Β)  Να μην έχει αθετήσει ο οικονομικός φορέας τις υποχρεώσεις του όσον αφορά στην καταβολή φόρων ή εισφορών κοινωνικής ασφάλισης, (τόσο της κύριας όσο και της επικουρικής ασφάλισης), </w:t>
      </w:r>
      <w:r w:rsidRPr="00E228E3">
        <w:rPr>
          <w:rFonts w:ascii="Tahoma" w:hAnsi="Tahoma" w:cs="Tahoma"/>
          <w:bCs/>
          <w:szCs w:val="22"/>
          <w:lang w:val="el-GR"/>
        </w:rPr>
        <w:t>σύμφωνα με τα ειδικότερα προβλεπόμενα στην παρ. 2 του άρθρου 73 του Ν.4412/2016</w:t>
      </w:r>
      <w:r w:rsidRPr="00E228E3">
        <w:rPr>
          <w:rFonts w:ascii="Tahoma" w:hAnsi="Tahoma" w:cs="Tahoma"/>
          <w:bCs/>
          <w:szCs w:val="22"/>
          <w:u w:val="single"/>
          <w:lang w:val="el-GR"/>
        </w:rPr>
        <w:t>, όπως αποτυπώνονται στο Μέρος ΙΙΙ.Β του ΤΕΥΔ</w:t>
      </w:r>
      <w:r w:rsidRPr="00E228E3">
        <w:rPr>
          <w:rFonts w:ascii="Tahoma" w:hAnsi="Tahoma" w:cs="Tahoma"/>
          <w:bCs/>
          <w:szCs w:val="22"/>
          <w:lang w:val="el-GR"/>
        </w:rPr>
        <w:t xml:space="preserve">. (Λόγοι που σχετίζονται με την </w:t>
      </w:r>
      <w:r w:rsidRPr="00E228E3">
        <w:rPr>
          <w:rFonts w:ascii="Tahoma" w:hAnsi="Tahoma" w:cs="Tahoma"/>
          <w:bCs/>
          <w:szCs w:val="22"/>
          <w:lang w:val="el-GR"/>
        </w:rPr>
        <w:lastRenderedPageBreak/>
        <w:t>καταβολή φόρων ή εισφορών κοινωνικής ασφάλισης)</w:t>
      </w:r>
      <w:r w:rsidRPr="00E228E3">
        <w:rPr>
          <w:rFonts w:ascii="Tahoma" w:hAnsi="Tahoma" w:cs="Tahoma"/>
          <w:szCs w:val="22"/>
          <w:lang w:val="el-GR"/>
        </w:rPr>
        <w:t xml:space="preserve"> </w:t>
      </w:r>
      <w:r w:rsidRPr="00E228E3">
        <w:rPr>
          <w:rFonts w:ascii="Tahoma" w:hAnsi="Tahoma" w:cs="Tahoma"/>
          <w:bCs/>
          <w:szCs w:val="22"/>
          <w:lang w:val="el-GR"/>
        </w:rPr>
        <w:t>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w:t>
      </w:r>
    </w:p>
    <w:p w:rsidR="008E4DC9" w:rsidRDefault="0030204B" w:rsidP="0030204B">
      <w:pPr>
        <w:spacing w:after="0" w:line="360" w:lineRule="auto"/>
        <w:rPr>
          <w:rFonts w:ascii="Tahoma" w:hAnsi="Tahoma" w:cs="Tahoma"/>
          <w:bCs/>
          <w:szCs w:val="22"/>
          <w:lang w:val="el-GR"/>
        </w:rPr>
      </w:pPr>
      <w:r w:rsidRPr="00E228E3">
        <w:rPr>
          <w:rFonts w:ascii="Tahoma" w:hAnsi="Tahoma" w:cs="Tahoma"/>
          <w:bCs/>
          <w:szCs w:val="22"/>
          <w:lang w:val="el-GR"/>
        </w:rPr>
        <w:t xml:space="preserve"> ή/και </w:t>
      </w:r>
    </w:p>
    <w:p w:rsidR="0030204B" w:rsidRPr="00E228E3" w:rsidRDefault="0030204B" w:rsidP="0030204B">
      <w:pPr>
        <w:spacing w:after="0" w:line="360" w:lineRule="auto"/>
        <w:rPr>
          <w:rFonts w:ascii="Tahoma" w:hAnsi="Tahoma" w:cs="Tahoma"/>
          <w:bCs/>
          <w:szCs w:val="22"/>
          <w:lang w:val="el-GR"/>
        </w:rPr>
      </w:pPr>
      <w:r w:rsidRPr="00E228E3">
        <w:rPr>
          <w:rFonts w:ascii="Tahoma" w:hAnsi="Tahoma" w:cs="Tahoma"/>
          <w:bCs/>
          <w:szCs w:val="22"/>
          <w:lang w:val="el-GR"/>
        </w:rPr>
        <w:t xml:space="preserve">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 ή/και όταν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w:t>
      </w:r>
    </w:p>
    <w:p w:rsidR="0030204B" w:rsidRPr="00E228E3" w:rsidRDefault="0030204B" w:rsidP="0030204B">
      <w:pPr>
        <w:spacing w:after="0" w:line="360" w:lineRule="auto"/>
        <w:rPr>
          <w:rFonts w:ascii="Tahoma" w:hAnsi="Tahoma" w:cs="Tahoma"/>
          <w:bCs/>
          <w:szCs w:val="22"/>
          <w:lang w:val="el-GR"/>
        </w:rPr>
      </w:pPr>
      <w:r w:rsidRPr="00E228E3">
        <w:rPr>
          <w:rFonts w:ascii="Tahoma" w:hAnsi="Tahoma" w:cs="Tahoma"/>
          <w:b/>
          <w:bCs/>
          <w:szCs w:val="22"/>
          <w:lang w:val="el-GR"/>
        </w:rPr>
        <w:t>αα)</w:t>
      </w:r>
      <w:r w:rsidRPr="00E228E3">
        <w:rPr>
          <w:rFonts w:ascii="Tahoma" w:hAnsi="Tahoma" w:cs="Tahoma"/>
          <w:bCs/>
          <w:szCs w:val="22"/>
          <w:lang w:val="el-GR"/>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w:t>
      </w:r>
      <w:hyperlink r:id="rId14" w:tooltip="Άρθρα με ετικέτα 2063" w:history="1">
        <w:r w:rsidRPr="00E228E3">
          <w:rPr>
            <w:rFonts w:ascii="Tahoma" w:hAnsi="Tahoma" w:cs="Tahoma"/>
            <w:bCs/>
            <w:szCs w:val="22"/>
            <w:lang w:val="el-GR"/>
          </w:rPr>
          <w:t>2063</w:t>
        </w:r>
      </w:hyperlink>
      <w:r w:rsidRPr="00E228E3">
        <w:rPr>
          <w:rFonts w:ascii="Tahoma" w:hAnsi="Tahoma" w:cs="Tahoma"/>
          <w:bCs/>
          <w:szCs w:val="22"/>
          <w:lang w:val="el-GR"/>
        </w:rPr>
        <w:t xml:space="preserve">/Δ1632/2011 (Β΄ 266), όπως εκάστοτε ισχύει, ως «υψηλής» ή «πολύ υψηλής» σοβαρότητας, οι οποίες προκύπτουν αθροιστικά από τρεις (3) διενεργηθέντες ελέγχους, ή </w:t>
      </w:r>
    </w:p>
    <w:p w:rsidR="0030204B" w:rsidRPr="00E228E3" w:rsidRDefault="0030204B" w:rsidP="0030204B">
      <w:pPr>
        <w:spacing w:after="0" w:line="360" w:lineRule="auto"/>
        <w:rPr>
          <w:rFonts w:ascii="Tahoma" w:hAnsi="Tahoma" w:cs="Tahoma"/>
          <w:bCs/>
          <w:szCs w:val="22"/>
          <w:lang w:val="el-GR"/>
        </w:rPr>
      </w:pPr>
      <w:proofErr w:type="spellStart"/>
      <w:r w:rsidRPr="00E228E3">
        <w:rPr>
          <w:rFonts w:ascii="Tahoma" w:hAnsi="Tahoma" w:cs="Tahoma"/>
          <w:b/>
          <w:bCs/>
          <w:szCs w:val="22"/>
          <w:lang w:val="el-GR"/>
        </w:rPr>
        <w:t>ββ</w:t>
      </w:r>
      <w:proofErr w:type="spellEnd"/>
      <w:r w:rsidRPr="00E228E3">
        <w:rPr>
          <w:rFonts w:ascii="Tahoma" w:hAnsi="Tahoma" w:cs="Tahoma"/>
          <w:b/>
          <w:bCs/>
          <w:szCs w:val="22"/>
          <w:lang w:val="el-GR"/>
        </w:rPr>
        <w:t>)</w:t>
      </w:r>
      <w:r w:rsidRPr="00E228E3">
        <w:rPr>
          <w:rFonts w:ascii="Tahoma" w:hAnsi="Tahoma" w:cs="Tahoma"/>
          <w:bCs/>
          <w:szCs w:val="22"/>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E228E3">
        <w:rPr>
          <w:rFonts w:ascii="Tahoma" w:hAnsi="Tahoma" w:cs="Tahoma"/>
          <w:bCs/>
          <w:szCs w:val="22"/>
          <w:lang w:val="el-GR"/>
        </w:rPr>
        <w:t>αα΄</w:t>
      </w:r>
      <w:proofErr w:type="spellEnd"/>
      <w:r w:rsidRPr="00E228E3">
        <w:rPr>
          <w:rFonts w:ascii="Tahoma" w:hAnsi="Tahoma" w:cs="Tahoma"/>
          <w:bCs/>
          <w:szCs w:val="22"/>
          <w:lang w:val="el-GR"/>
        </w:rPr>
        <w:t xml:space="preserve"> και </w:t>
      </w:r>
      <w:proofErr w:type="spellStart"/>
      <w:r w:rsidRPr="00E228E3">
        <w:rPr>
          <w:rFonts w:ascii="Tahoma" w:hAnsi="Tahoma" w:cs="Tahoma"/>
          <w:bCs/>
          <w:szCs w:val="22"/>
          <w:lang w:val="el-GR"/>
        </w:rPr>
        <w:t>ββ΄</w:t>
      </w:r>
      <w:proofErr w:type="spellEnd"/>
      <w:r w:rsidRPr="00E228E3">
        <w:rPr>
          <w:rFonts w:ascii="Tahoma" w:hAnsi="Tahoma" w:cs="Tahoma"/>
          <w:bCs/>
          <w:szCs w:val="22"/>
          <w:lang w:val="el-GR"/>
        </w:rPr>
        <w:t xml:space="preserve"> κυρώσεις πρέπει να έχουν αποκτήσει τελεσίδικη και δεσμευτική ισχύ.  </w:t>
      </w:r>
    </w:p>
    <w:p w:rsidR="0030204B" w:rsidRPr="00E228E3" w:rsidRDefault="0030204B" w:rsidP="0030204B">
      <w:pPr>
        <w:suppressAutoHyphens w:val="0"/>
        <w:autoSpaceDE w:val="0"/>
        <w:autoSpaceDN w:val="0"/>
        <w:adjustRightInd w:val="0"/>
        <w:spacing w:after="0" w:line="360" w:lineRule="auto"/>
        <w:rPr>
          <w:rFonts w:ascii="Tahoma" w:hAnsi="Tahoma" w:cs="Tahoma"/>
          <w:bCs/>
          <w:szCs w:val="22"/>
          <w:lang w:val="el-GR"/>
        </w:rPr>
      </w:pPr>
      <w:r w:rsidRPr="00E228E3">
        <w:rPr>
          <w:rFonts w:ascii="Tahoma" w:hAnsi="Tahoma" w:cs="Tahoma"/>
          <w:bCs/>
          <w:szCs w:val="22"/>
          <w:lang w:val="el-GR"/>
        </w:rPr>
        <w:t>Δεν αποκλείεται ο προσφέρων οικονομικός φορέας όταν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30204B" w:rsidRPr="00E228E3" w:rsidRDefault="0030204B" w:rsidP="0030204B">
      <w:pPr>
        <w:suppressAutoHyphens w:val="0"/>
        <w:autoSpaceDE w:val="0"/>
        <w:autoSpaceDN w:val="0"/>
        <w:adjustRightInd w:val="0"/>
        <w:spacing w:after="0" w:line="360" w:lineRule="auto"/>
        <w:rPr>
          <w:rFonts w:ascii="Tahoma" w:hAnsi="Tahoma" w:cs="Tahoma"/>
          <w:bCs/>
          <w:szCs w:val="22"/>
          <w:lang w:val="el-GR"/>
        </w:rPr>
      </w:pPr>
      <w:r w:rsidRPr="00E228E3">
        <w:rPr>
          <w:rFonts w:ascii="Tahoma" w:hAnsi="Tahoma" w:cs="Tahoma"/>
          <w:bCs/>
          <w:szCs w:val="22"/>
          <w:lang w:val="el-GR"/>
        </w:rPr>
        <w:t>Επίσης, δεν αποκλείεται ο προσφέρων, όταν ο αποκλεισμός, σύμφωνα με την παρούσα περίπτωση,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w:t>
      </w:r>
    </w:p>
    <w:p w:rsidR="0030204B" w:rsidRPr="00E228E3" w:rsidRDefault="0030204B" w:rsidP="0030204B">
      <w:pPr>
        <w:pStyle w:val="Default"/>
        <w:spacing w:line="360" w:lineRule="auto"/>
        <w:jc w:val="both"/>
        <w:rPr>
          <w:rFonts w:ascii="Tahoma" w:hAnsi="Tahoma" w:cs="Tahoma"/>
          <w:b/>
          <w:bCs/>
          <w:color w:val="auto"/>
          <w:sz w:val="22"/>
          <w:szCs w:val="22"/>
          <w:lang w:eastAsia="el-GR"/>
        </w:rPr>
      </w:pPr>
      <w:r w:rsidRPr="00E228E3">
        <w:rPr>
          <w:rFonts w:ascii="Tahoma" w:hAnsi="Tahoma" w:cs="Tahoma"/>
          <w:b/>
          <w:bCs/>
          <w:color w:val="auto"/>
          <w:sz w:val="22"/>
          <w:szCs w:val="22"/>
          <w:lang w:eastAsia="el-GR" w:bidi="ar-SA"/>
        </w:rPr>
        <w:t xml:space="preserve">Γ) </w:t>
      </w:r>
      <w:r w:rsidRPr="00E228E3">
        <w:rPr>
          <w:rFonts w:ascii="Tahoma" w:hAnsi="Tahoma" w:cs="Tahoma"/>
          <w:b/>
          <w:bCs/>
          <w:color w:val="auto"/>
          <w:sz w:val="22"/>
          <w:szCs w:val="22"/>
          <w:lang w:eastAsia="el-GR"/>
        </w:rPr>
        <w:t>Να μην έχει αθετήσει ο οικονομικός φορέας τις ισχύουσες υποχρεώσεις που απορρέουν από τις διατάξεις της περιβαλλοντικής, κοινωνικοασφαλιστικής και εργατικής νομοθεσίας, όπως προβλέπονται στην παρ. 2 του άρθρου 18 του Ν.4412/16.</w:t>
      </w:r>
    </w:p>
    <w:p w:rsidR="008E4DC9" w:rsidRDefault="008E4DC9" w:rsidP="0030204B">
      <w:pPr>
        <w:tabs>
          <w:tab w:val="left" w:pos="142"/>
          <w:tab w:val="left" w:pos="426"/>
        </w:tabs>
        <w:suppressAutoHyphens w:val="0"/>
        <w:autoSpaceDE w:val="0"/>
        <w:autoSpaceDN w:val="0"/>
        <w:adjustRightInd w:val="0"/>
        <w:spacing w:after="0" w:line="360" w:lineRule="auto"/>
        <w:rPr>
          <w:rFonts w:ascii="Tahoma" w:hAnsi="Tahoma" w:cs="Tahoma"/>
          <w:b/>
          <w:bCs/>
          <w:szCs w:val="22"/>
          <w:lang w:val="el-GR" w:eastAsia="el-GR"/>
        </w:rPr>
      </w:pPr>
    </w:p>
    <w:p w:rsidR="0030204B" w:rsidRPr="00E228E3" w:rsidRDefault="0030204B" w:rsidP="0030204B">
      <w:pPr>
        <w:tabs>
          <w:tab w:val="left" w:pos="142"/>
          <w:tab w:val="left" w:pos="426"/>
        </w:tabs>
        <w:suppressAutoHyphens w:val="0"/>
        <w:autoSpaceDE w:val="0"/>
        <w:autoSpaceDN w:val="0"/>
        <w:adjustRightInd w:val="0"/>
        <w:spacing w:after="0" w:line="360" w:lineRule="auto"/>
        <w:rPr>
          <w:rFonts w:ascii="Tahoma" w:hAnsi="Tahoma" w:cs="Tahoma"/>
          <w:szCs w:val="22"/>
          <w:lang w:val="el-GR" w:eastAsia="el-GR"/>
        </w:rPr>
      </w:pPr>
      <w:r w:rsidRPr="00E228E3">
        <w:rPr>
          <w:rFonts w:ascii="Tahoma" w:hAnsi="Tahoma" w:cs="Tahoma"/>
          <w:b/>
          <w:bCs/>
          <w:szCs w:val="22"/>
          <w:lang w:val="el-GR" w:eastAsia="el-GR"/>
        </w:rPr>
        <w:t xml:space="preserve">Δ) Να μην εμπίπτει σε μια από τις </w:t>
      </w:r>
      <w:r w:rsidRPr="00E228E3">
        <w:rPr>
          <w:rFonts w:ascii="Tahoma" w:hAnsi="Tahoma" w:cs="Tahoma"/>
          <w:szCs w:val="22"/>
          <w:lang w:val="el-GR"/>
        </w:rPr>
        <w:t xml:space="preserve">καταστάσεις των προβλεπομένων στην </w:t>
      </w:r>
      <w:r w:rsidRPr="00E228E3">
        <w:rPr>
          <w:rFonts w:ascii="Tahoma" w:hAnsi="Tahoma" w:cs="Tahoma"/>
          <w:szCs w:val="22"/>
          <w:lang w:val="el-GR" w:eastAsia="el-GR"/>
        </w:rPr>
        <w:t xml:space="preserve">παρ. 4 </w:t>
      </w:r>
      <w:proofErr w:type="spellStart"/>
      <w:r w:rsidRPr="00E228E3">
        <w:rPr>
          <w:rFonts w:ascii="Tahoma" w:hAnsi="Tahoma" w:cs="Tahoma"/>
          <w:szCs w:val="22"/>
          <w:lang w:val="el-GR" w:eastAsia="el-GR"/>
        </w:rPr>
        <w:t>περ</w:t>
      </w:r>
      <w:proofErr w:type="spellEnd"/>
      <w:r w:rsidRPr="00E228E3">
        <w:rPr>
          <w:rFonts w:ascii="Tahoma" w:hAnsi="Tahoma" w:cs="Tahoma"/>
          <w:szCs w:val="22"/>
          <w:lang w:val="el-GR" w:eastAsia="el-GR"/>
        </w:rPr>
        <w:t xml:space="preserve">. γ έως θ του άρθρου 73 του Ν.4412/2016. </w:t>
      </w:r>
    </w:p>
    <w:p w:rsidR="0030204B" w:rsidRPr="00E228E3" w:rsidRDefault="0030204B" w:rsidP="0030204B">
      <w:pPr>
        <w:suppressAutoHyphens w:val="0"/>
        <w:autoSpaceDE w:val="0"/>
        <w:autoSpaceDN w:val="0"/>
        <w:adjustRightInd w:val="0"/>
        <w:spacing w:after="0" w:line="360" w:lineRule="auto"/>
        <w:rPr>
          <w:rFonts w:ascii="Tahoma" w:hAnsi="Tahoma" w:cs="Tahoma"/>
          <w:szCs w:val="22"/>
          <w:u w:val="single"/>
          <w:lang w:val="el-GR" w:eastAsia="el-GR"/>
        </w:rPr>
      </w:pPr>
    </w:p>
    <w:p w:rsidR="0030204B" w:rsidRPr="00E228E3" w:rsidRDefault="0030204B" w:rsidP="0030204B">
      <w:pPr>
        <w:suppressAutoHyphens w:val="0"/>
        <w:autoSpaceDE w:val="0"/>
        <w:autoSpaceDN w:val="0"/>
        <w:adjustRightInd w:val="0"/>
        <w:spacing w:after="0" w:line="360" w:lineRule="auto"/>
        <w:rPr>
          <w:rFonts w:ascii="Tahoma" w:hAnsi="Tahoma" w:cs="Tahoma"/>
          <w:szCs w:val="22"/>
          <w:lang w:val="el-GR" w:eastAsia="el-GR"/>
        </w:rPr>
      </w:pPr>
      <w:r w:rsidRPr="00E228E3">
        <w:rPr>
          <w:rFonts w:ascii="Tahoma" w:hAnsi="Tahoma" w:cs="Tahoma"/>
          <w:szCs w:val="22"/>
          <w:u w:val="single"/>
          <w:lang w:val="el-GR" w:eastAsia="el-GR"/>
        </w:rPr>
        <w:t>Τα σχετικά στοιχεία των περιπτώσεων Γ &amp; Δ αποτυπώνονται στο Μέρος ΙΙΙ.Γ του ΤΕΥΔ</w:t>
      </w:r>
      <w:r w:rsidRPr="00E228E3">
        <w:rPr>
          <w:rFonts w:ascii="Tahoma" w:hAnsi="Tahoma" w:cs="Tahoma"/>
          <w:szCs w:val="22"/>
          <w:lang w:val="el-GR" w:eastAsia="el-GR"/>
        </w:rPr>
        <w:t xml:space="preserve"> (Λόγοι που σχετίζονται με αφερεγγυότητα, σύγκρουση συμφερόντων ή επαγγελματικό παράπτωμα) στα αντίστοιχα πεδία.</w:t>
      </w:r>
    </w:p>
    <w:p w:rsidR="00C43376" w:rsidRPr="0097160D" w:rsidRDefault="00C43376" w:rsidP="006D48D9">
      <w:pPr>
        <w:tabs>
          <w:tab w:val="left" w:pos="142"/>
          <w:tab w:val="left" w:pos="426"/>
        </w:tabs>
        <w:suppressAutoHyphens w:val="0"/>
        <w:autoSpaceDE w:val="0"/>
        <w:autoSpaceDN w:val="0"/>
        <w:adjustRightInd w:val="0"/>
        <w:spacing w:after="0" w:line="360" w:lineRule="auto"/>
        <w:rPr>
          <w:rFonts w:ascii="Tahoma" w:hAnsi="Tahoma" w:cs="Tahoma"/>
          <w:color w:val="000000"/>
          <w:szCs w:val="22"/>
          <w:lang w:val="el-GR" w:eastAsia="el-GR"/>
        </w:rPr>
      </w:pPr>
    </w:p>
    <w:p w:rsidR="00F81B64" w:rsidRPr="0097160D" w:rsidRDefault="00F81B64" w:rsidP="006D48D9">
      <w:pPr>
        <w:tabs>
          <w:tab w:val="left" w:pos="142"/>
          <w:tab w:val="left" w:pos="426"/>
        </w:tabs>
        <w:suppressAutoHyphens w:val="0"/>
        <w:autoSpaceDE w:val="0"/>
        <w:autoSpaceDN w:val="0"/>
        <w:adjustRightInd w:val="0"/>
        <w:spacing w:after="0" w:line="360" w:lineRule="auto"/>
        <w:rPr>
          <w:rFonts w:ascii="Tahoma" w:hAnsi="Tahoma" w:cs="Tahoma"/>
          <w:color w:val="000000"/>
          <w:szCs w:val="22"/>
          <w:lang w:val="el-GR" w:eastAsia="el-GR"/>
        </w:rPr>
      </w:pPr>
    </w:p>
    <w:p w:rsidR="00E76FAB" w:rsidRPr="00D80819" w:rsidRDefault="00E76FAB" w:rsidP="005E02CF">
      <w:pPr>
        <w:numPr>
          <w:ilvl w:val="0"/>
          <w:numId w:val="30"/>
        </w:numPr>
        <w:tabs>
          <w:tab w:val="left" w:pos="0"/>
          <w:tab w:val="left" w:pos="142"/>
          <w:tab w:val="left" w:pos="426"/>
        </w:tabs>
        <w:suppressAutoHyphens w:val="0"/>
        <w:autoSpaceDE w:val="0"/>
        <w:autoSpaceDN w:val="0"/>
        <w:adjustRightInd w:val="0"/>
        <w:spacing w:after="0" w:line="360" w:lineRule="auto"/>
        <w:ind w:left="0" w:firstLine="0"/>
        <w:jc w:val="left"/>
        <w:rPr>
          <w:rFonts w:ascii="Tahoma" w:hAnsi="Tahoma" w:cs="Tahoma"/>
          <w:b/>
          <w:color w:val="000000"/>
          <w:szCs w:val="22"/>
          <w:lang w:val="el-GR" w:eastAsia="el-GR"/>
        </w:rPr>
      </w:pPr>
      <w:r w:rsidRPr="00D80819">
        <w:rPr>
          <w:rFonts w:ascii="Tahoma" w:hAnsi="Tahoma" w:cs="Tahoma"/>
          <w:b/>
          <w:bCs/>
          <w:kern w:val="1"/>
          <w:szCs w:val="22"/>
          <w:u w:val="single"/>
          <w:lang w:val="el-GR"/>
        </w:rPr>
        <w:t>Κριτήρια επιλογής</w:t>
      </w:r>
      <w:r w:rsidRPr="00D80819">
        <w:rPr>
          <w:rFonts w:ascii="Tahoma" w:hAnsi="Tahoma" w:cs="Tahoma"/>
          <w:b/>
          <w:color w:val="000000"/>
          <w:szCs w:val="22"/>
          <w:lang w:val="el-GR" w:eastAsia="el-GR"/>
        </w:rPr>
        <w:t xml:space="preserve"> </w:t>
      </w:r>
    </w:p>
    <w:p w:rsidR="002A61FA" w:rsidRPr="002A61FA" w:rsidRDefault="002A61FA" w:rsidP="002A61FA">
      <w:pPr>
        <w:autoSpaceDE w:val="0"/>
        <w:autoSpaceDN w:val="0"/>
        <w:adjustRightInd w:val="0"/>
        <w:spacing w:after="0" w:line="360" w:lineRule="auto"/>
        <w:rPr>
          <w:rFonts w:ascii="Tahoma" w:hAnsi="Tahoma" w:cs="Tahoma"/>
          <w:bCs/>
          <w:lang w:val="el-GR"/>
        </w:rPr>
      </w:pPr>
      <w:r w:rsidRPr="00F81B64">
        <w:rPr>
          <w:rFonts w:ascii="Tahoma" w:hAnsi="Tahoma" w:cs="Tahoma"/>
          <w:bCs/>
          <w:lang w:val="el-GR"/>
        </w:rPr>
        <w:t xml:space="preserve">Όπως αποτυπώνονται στο Μέρος </w:t>
      </w:r>
      <w:r w:rsidRPr="00F81B64">
        <w:rPr>
          <w:rFonts w:ascii="Tahoma" w:hAnsi="Tahoma" w:cs="Tahoma"/>
          <w:bCs/>
          <w:lang w:val="en-US"/>
        </w:rPr>
        <w:t>IV</w:t>
      </w:r>
      <w:r w:rsidRPr="00F81B64">
        <w:rPr>
          <w:rFonts w:ascii="Tahoma" w:hAnsi="Tahoma" w:cs="Tahoma"/>
          <w:bCs/>
          <w:lang w:val="el-GR"/>
        </w:rPr>
        <w:t xml:space="preserve"> του ΤΕΥΔ</w:t>
      </w:r>
    </w:p>
    <w:p w:rsidR="006E44DD" w:rsidRPr="001F1A83" w:rsidRDefault="006E44DD" w:rsidP="00E76FAB">
      <w:pPr>
        <w:tabs>
          <w:tab w:val="left" w:pos="142"/>
          <w:tab w:val="left" w:pos="426"/>
          <w:tab w:val="left" w:pos="7088"/>
        </w:tabs>
        <w:suppressAutoHyphens w:val="0"/>
        <w:autoSpaceDE w:val="0"/>
        <w:autoSpaceDN w:val="0"/>
        <w:adjustRightInd w:val="0"/>
        <w:spacing w:after="0" w:line="360" w:lineRule="auto"/>
        <w:rPr>
          <w:rFonts w:ascii="Tahoma" w:hAnsi="Tahoma" w:cs="Tahoma"/>
          <w:b/>
          <w:color w:val="000000"/>
          <w:szCs w:val="22"/>
          <w:u w:val="single"/>
          <w:lang w:val="el-GR" w:eastAsia="el-GR"/>
        </w:rPr>
      </w:pPr>
      <w:r w:rsidRPr="001F1A83">
        <w:rPr>
          <w:rFonts w:ascii="Tahoma" w:hAnsi="Tahoma" w:cs="Tahoma"/>
          <w:b/>
          <w:u w:val="single"/>
          <w:lang w:val="el-GR"/>
        </w:rPr>
        <w:t>Καταλληλότητα άσκησης επαγγελματικής δραστηριότητας</w:t>
      </w:r>
      <w:r w:rsidRPr="001F1A83">
        <w:rPr>
          <w:rFonts w:ascii="Tahoma" w:hAnsi="Tahoma" w:cs="Tahoma"/>
          <w:b/>
          <w:color w:val="000000"/>
          <w:szCs w:val="22"/>
          <w:u w:val="single"/>
          <w:lang w:val="el-GR" w:eastAsia="el-GR"/>
        </w:rPr>
        <w:t xml:space="preserve"> </w:t>
      </w:r>
    </w:p>
    <w:p w:rsidR="006E44DD" w:rsidRPr="001F1A83" w:rsidRDefault="006E44DD" w:rsidP="00E76FAB">
      <w:pPr>
        <w:tabs>
          <w:tab w:val="left" w:pos="142"/>
          <w:tab w:val="left" w:pos="426"/>
          <w:tab w:val="left" w:pos="7088"/>
        </w:tabs>
        <w:suppressAutoHyphens w:val="0"/>
        <w:autoSpaceDE w:val="0"/>
        <w:autoSpaceDN w:val="0"/>
        <w:adjustRightInd w:val="0"/>
        <w:spacing w:after="0" w:line="360" w:lineRule="auto"/>
        <w:rPr>
          <w:rFonts w:ascii="Tahoma" w:eastAsia="Calibri" w:hAnsi="Tahoma" w:cs="Tahoma"/>
          <w:bCs/>
          <w:color w:val="000000"/>
          <w:lang w:val="el-GR"/>
        </w:rPr>
      </w:pPr>
      <w:r w:rsidRPr="001F1A83">
        <w:rPr>
          <w:rFonts w:ascii="Tahoma" w:eastAsia="Calibri" w:hAnsi="Tahoma" w:cs="Tahoma"/>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rsidR="00E76FAB" w:rsidRPr="00D80819" w:rsidRDefault="00E76FAB" w:rsidP="00E76FAB">
      <w:pPr>
        <w:tabs>
          <w:tab w:val="left" w:pos="142"/>
          <w:tab w:val="left" w:pos="426"/>
          <w:tab w:val="left" w:pos="7088"/>
        </w:tabs>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eastAsia="Arial Unicode MS" w:hAnsi="Tahoma" w:cs="Tahoma"/>
          <w:szCs w:val="22"/>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w:t>
      </w:r>
      <w:r w:rsidR="00514A22" w:rsidRPr="00D80819">
        <w:rPr>
          <w:rFonts w:ascii="Tahoma" w:eastAsia="Arial Unicode MS" w:hAnsi="Tahoma" w:cs="Tahoma"/>
          <w:szCs w:val="22"/>
          <w:lang w:val="el-GR"/>
        </w:rPr>
        <w:t>ν εγκατεστημένων σε κράτος μέλο</w:t>
      </w:r>
      <w:r w:rsidRPr="00D80819">
        <w:rPr>
          <w:rFonts w:ascii="Tahoma" w:eastAsia="Arial Unicode MS" w:hAnsi="Tahoma" w:cs="Tahoma"/>
          <w:szCs w:val="22"/>
          <w:lang w:val="el-GR"/>
        </w:rPr>
        <w:t xml:space="preserve">ς του Ευρωπαϊκού Οικονομικού Χώρου (Ε.Ο.Χ) ή σε τρίτες χώρες που </w:t>
      </w:r>
      <w:r w:rsidR="00861D03" w:rsidRPr="00D80819">
        <w:rPr>
          <w:rFonts w:ascii="Tahoma" w:eastAsia="Arial Unicode MS" w:hAnsi="Tahoma" w:cs="Tahoma"/>
          <w:szCs w:val="22"/>
          <w:lang w:val="el-GR"/>
        </w:rPr>
        <w:t xml:space="preserve">έχει </w:t>
      </w:r>
      <w:r w:rsidRPr="00D80819">
        <w:rPr>
          <w:rFonts w:ascii="Tahoma" w:eastAsia="Arial Unicode MS" w:hAnsi="Tahoma" w:cs="Tahoma"/>
          <w:szCs w:val="22"/>
          <w:lang w:val="el-GR"/>
        </w:rPr>
        <w:t>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rsidR="00E76FAB" w:rsidRPr="008A4C60" w:rsidRDefault="00E76FAB" w:rsidP="00E76FAB">
      <w:pPr>
        <w:tabs>
          <w:tab w:val="left" w:pos="142"/>
          <w:tab w:val="left" w:pos="426"/>
        </w:tabs>
        <w:suppressAutoHyphens w:val="0"/>
        <w:autoSpaceDE w:val="0"/>
        <w:autoSpaceDN w:val="0"/>
        <w:adjustRightInd w:val="0"/>
        <w:spacing w:after="0" w:line="360" w:lineRule="auto"/>
        <w:rPr>
          <w:rFonts w:ascii="Tahoma" w:hAnsi="Tahoma" w:cs="Tahoma"/>
          <w:szCs w:val="22"/>
          <w:lang w:val="el-GR" w:eastAsia="el-GR"/>
        </w:rPr>
      </w:pPr>
      <w:r w:rsidRPr="008A4C60">
        <w:rPr>
          <w:rFonts w:ascii="Tahoma" w:hAnsi="Tahoma" w:cs="Tahoma"/>
          <w:iCs/>
          <w:szCs w:val="22"/>
          <w:lang w:val="el-GR" w:eastAsia="el-GR"/>
        </w:rPr>
        <w:t xml:space="preserve">Σε οποιοδήποτε χρονικό σημείο κατά τη διάρκεια της διαδικασίας σύναψης της σύμβασης, η Αρχή αποκλείει έναν οικονομικό φορέα, όταν αποδεικνύεται ότι αυτός βρίσκεται λόγω πράξεων ή παραλείψεων αυτού είτε πριν είτε κατά τη διαδικασία, σε μία από τις καταστάσεις των παραπάνω περιπτώσεων. </w:t>
      </w:r>
    </w:p>
    <w:p w:rsidR="00E76FAB" w:rsidRDefault="00E76FAB" w:rsidP="00E76FAB">
      <w:pPr>
        <w:tabs>
          <w:tab w:val="left" w:pos="142"/>
          <w:tab w:val="left" w:pos="426"/>
        </w:tabs>
        <w:suppressAutoHyphens w:val="0"/>
        <w:autoSpaceDE w:val="0"/>
        <w:autoSpaceDN w:val="0"/>
        <w:adjustRightInd w:val="0"/>
        <w:spacing w:after="0" w:line="360" w:lineRule="auto"/>
        <w:rPr>
          <w:rFonts w:ascii="Tahoma" w:hAnsi="Tahoma" w:cs="Tahoma"/>
          <w:szCs w:val="22"/>
          <w:lang w:val="el-GR" w:eastAsia="el-GR"/>
        </w:rPr>
      </w:pPr>
      <w:r w:rsidRPr="00D80819">
        <w:rPr>
          <w:rFonts w:ascii="Tahoma" w:hAnsi="Tahoma" w:cs="Tahoma"/>
          <w:szCs w:val="22"/>
          <w:lang w:val="el-GR" w:eastAsia="el-GR"/>
        </w:rPr>
        <w:t xml:space="preserve">Η Αναθέτουσα Αρχή μπορεί να ζητήσει από τους προσφέροντες, σε οποιοδήποτε χρονικό σημείο κατά τη διάρκεια της διαδικασίας διαγωνισμού να υποβάλουν όλα ή ορισμένα δικαιολογητικά που αποδεικνύουν τις παραπάνω προϋποθέσεις συμμετοχής και περιγράφονται αναλυτικά </w:t>
      </w:r>
      <w:r w:rsidRPr="00D47A4A">
        <w:rPr>
          <w:rFonts w:ascii="Tahoma" w:hAnsi="Tahoma" w:cs="Tahoma"/>
          <w:szCs w:val="22"/>
          <w:lang w:val="el-GR" w:eastAsia="el-GR"/>
        </w:rPr>
        <w:t>στο άρθρο 1</w:t>
      </w:r>
      <w:r w:rsidR="00D47A4A" w:rsidRPr="00D47A4A">
        <w:rPr>
          <w:rFonts w:ascii="Tahoma" w:hAnsi="Tahoma" w:cs="Tahoma"/>
          <w:szCs w:val="22"/>
          <w:lang w:val="el-GR" w:eastAsia="el-GR"/>
        </w:rPr>
        <w:t>7</w:t>
      </w:r>
      <w:r w:rsidRPr="00D47A4A">
        <w:rPr>
          <w:rFonts w:ascii="Tahoma" w:hAnsi="Tahoma" w:cs="Tahoma"/>
          <w:szCs w:val="22"/>
          <w:lang w:val="el-GR" w:eastAsia="el-GR"/>
        </w:rPr>
        <w:t xml:space="preserve"> της παρούσας «ΔΙΚΑΙΟΛΟΓΗΤΙΚΑ</w:t>
      </w:r>
      <w:r w:rsidRPr="00D80819">
        <w:rPr>
          <w:rFonts w:ascii="Tahoma" w:hAnsi="Tahoma" w:cs="Tahoma"/>
          <w:szCs w:val="22"/>
          <w:lang w:val="el-GR" w:eastAsia="el-GR"/>
        </w:rPr>
        <w:t xml:space="preserve"> ΚΑΤΑΚΥΡΩΣΗΣ-ΑΠΟΔΕΙΚΤΙΚΑ ΜΕΣΑ», όταν αυτό απαιτείται για την ορθή διεξαγωγή της διαδικασίας. </w:t>
      </w:r>
    </w:p>
    <w:p w:rsidR="008E4670" w:rsidRPr="00D80819" w:rsidRDefault="00503A89" w:rsidP="008E4670">
      <w:pPr>
        <w:pStyle w:val="TIMES12"/>
        <w:rPr>
          <w:rFonts w:ascii="Tahoma" w:eastAsia="Times New Roman" w:hAnsi="Tahoma" w:cs="Tahoma"/>
          <w:sz w:val="22"/>
          <w:szCs w:val="22"/>
          <w:lang w:val="el-GR"/>
        </w:rPr>
      </w:pPr>
      <w:bookmarkStart w:id="26" w:name="_Toc30578014"/>
      <w:r w:rsidRPr="00D80819">
        <w:rPr>
          <w:rFonts w:ascii="Tahoma" w:hAnsi="Tahoma" w:cs="Tahoma"/>
          <w:sz w:val="22"/>
          <w:szCs w:val="22"/>
          <w:lang w:val="el-GR"/>
        </w:rPr>
        <w:t>1</w:t>
      </w:r>
      <w:r w:rsidR="001D47AC" w:rsidRPr="004E0138">
        <w:rPr>
          <w:rFonts w:ascii="Tahoma" w:hAnsi="Tahoma" w:cs="Tahoma"/>
          <w:sz w:val="22"/>
          <w:szCs w:val="22"/>
          <w:lang w:val="el-GR"/>
        </w:rPr>
        <w:t>2</w:t>
      </w:r>
      <w:r w:rsidRPr="00D80819">
        <w:rPr>
          <w:rFonts w:ascii="Tahoma" w:hAnsi="Tahoma" w:cs="Tahoma"/>
          <w:sz w:val="22"/>
          <w:szCs w:val="22"/>
          <w:lang w:val="el-GR"/>
        </w:rPr>
        <w:t xml:space="preserve">.4 </w:t>
      </w:r>
      <w:r w:rsidR="008E4670" w:rsidRPr="00D80819">
        <w:rPr>
          <w:rFonts w:ascii="Tahoma" w:hAnsi="Tahoma" w:cs="Tahoma"/>
          <w:sz w:val="22"/>
          <w:szCs w:val="22"/>
          <w:lang w:val="el-GR"/>
        </w:rPr>
        <w:t>Συμπλήρωση ΤΕΥΔ</w:t>
      </w:r>
      <w:bookmarkEnd w:id="26"/>
      <w:r w:rsidR="008E4670" w:rsidRPr="00D80819">
        <w:rPr>
          <w:rFonts w:ascii="Tahoma" w:hAnsi="Tahoma" w:cs="Tahoma"/>
          <w:sz w:val="22"/>
          <w:szCs w:val="22"/>
          <w:lang w:val="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Το ΤΕΥΔ συμπληρώνεται, υπογράφεται και υποβάλλεται κατά περίπτωση ως εξής: </w:t>
      </w:r>
    </w:p>
    <w:p w:rsidR="00E76FAB" w:rsidRPr="00D80819" w:rsidRDefault="00E76FAB" w:rsidP="00E92230">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-Το </w:t>
      </w:r>
      <w:r w:rsidRPr="00D80819">
        <w:rPr>
          <w:rFonts w:ascii="Tahoma" w:hAnsi="Tahoma" w:cs="Tahoma"/>
          <w:b/>
          <w:bCs/>
          <w:color w:val="000000"/>
          <w:szCs w:val="22"/>
          <w:lang w:val="el-GR" w:eastAsia="el-GR"/>
        </w:rPr>
        <w:t xml:space="preserve">μέρος Ι </w:t>
      </w:r>
      <w:r w:rsidRPr="00D80819">
        <w:rPr>
          <w:rFonts w:ascii="Tahoma" w:hAnsi="Tahoma" w:cs="Tahoma"/>
          <w:color w:val="000000"/>
          <w:szCs w:val="22"/>
          <w:lang w:val="el-GR" w:eastAsia="el-GR"/>
        </w:rPr>
        <w:t>είναι συμπληρωμένο από την Αναθέτουσα Αρχή και όλα τα υπόλοιπα μέρη (</w:t>
      </w:r>
      <w:r w:rsidRPr="008A4C60">
        <w:rPr>
          <w:rFonts w:ascii="Tahoma" w:hAnsi="Tahoma" w:cs="Tahoma"/>
          <w:szCs w:val="22"/>
          <w:lang w:val="el-GR" w:eastAsia="el-GR"/>
        </w:rPr>
        <w:t xml:space="preserve">ΙΙ, ΙΙΙ </w:t>
      </w:r>
      <w:r w:rsidR="008A4C60" w:rsidRPr="008A4C60">
        <w:rPr>
          <w:rFonts w:ascii="Tahoma" w:hAnsi="Tahoma" w:cs="Tahoma"/>
          <w:szCs w:val="22"/>
          <w:lang w:val="el-GR" w:eastAsia="el-GR"/>
        </w:rPr>
        <w:t>,</w:t>
      </w:r>
      <w:r w:rsidR="008A4C60" w:rsidRPr="008A4C60">
        <w:rPr>
          <w:rFonts w:ascii="Tahoma" w:hAnsi="Tahoma" w:cs="Tahoma"/>
          <w:szCs w:val="22"/>
          <w:lang w:val="en-US" w:eastAsia="el-GR"/>
        </w:rPr>
        <w:t>IV</w:t>
      </w:r>
      <w:r w:rsidR="008A4C60" w:rsidRPr="008A4C60">
        <w:rPr>
          <w:rFonts w:ascii="Tahoma" w:hAnsi="Tahoma" w:cs="Tahoma"/>
          <w:szCs w:val="22"/>
          <w:lang w:val="el-GR" w:eastAsia="el-GR"/>
        </w:rPr>
        <w:t>,</w:t>
      </w:r>
      <w:r w:rsidR="008A4C60" w:rsidRPr="008A4C60">
        <w:rPr>
          <w:rFonts w:ascii="Tahoma" w:hAnsi="Tahoma" w:cs="Tahoma"/>
          <w:szCs w:val="22"/>
          <w:lang w:val="en-US" w:eastAsia="el-GR"/>
        </w:rPr>
        <w:t>V</w:t>
      </w:r>
      <w:r w:rsidR="008A4C60" w:rsidRPr="008A4C60">
        <w:rPr>
          <w:rFonts w:ascii="Tahoma" w:hAnsi="Tahoma" w:cs="Tahoma"/>
          <w:szCs w:val="22"/>
          <w:lang w:val="el-GR" w:eastAsia="el-GR"/>
        </w:rPr>
        <w:t xml:space="preserve"> </w:t>
      </w:r>
      <w:r w:rsidRPr="008A4C60">
        <w:rPr>
          <w:rFonts w:ascii="Tahoma" w:hAnsi="Tahoma" w:cs="Tahoma"/>
          <w:szCs w:val="22"/>
          <w:lang w:val="el-GR" w:eastAsia="el-GR"/>
        </w:rPr>
        <w:t xml:space="preserve">και </w:t>
      </w:r>
      <w:r w:rsidR="00205E03" w:rsidRPr="008A4C60">
        <w:rPr>
          <w:rFonts w:ascii="Tahoma" w:hAnsi="Tahoma" w:cs="Tahoma"/>
          <w:szCs w:val="22"/>
          <w:lang w:val="en-US" w:eastAsia="el-GR"/>
        </w:rPr>
        <w:t>V</w:t>
      </w:r>
      <w:r w:rsidR="008A4C60" w:rsidRPr="008A4C60">
        <w:rPr>
          <w:rFonts w:ascii="Tahoma" w:hAnsi="Tahoma" w:cs="Tahoma"/>
          <w:szCs w:val="22"/>
          <w:lang w:val="en-US" w:eastAsia="el-GR"/>
        </w:rPr>
        <w:t>I</w:t>
      </w:r>
      <w:r w:rsidRPr="008A4C60">
        <w:rPr>
          <w:rFonts w:ascii="Tahoma" w:hAnsi="Tahoma" w:cs="Tahoma"/>
          <w:szCs w:val="22"/>
          <w:lang w:val="el-GR" w:eastAsia="el-GR"/>
        </w:rPr>
        <w:t>)</w:t>
      </w:r>
      <w:r w:rsidRPr="00D80819">
        <w:rPr>
          <w:rFonts w:ascii="Tahoma" w:hAnsi="Tahoma" w:cs="Tahoma"/>
          <w:color w:val="000000"/>
          <w:szCs w:val="22"/>
          <w:lang w:val="el-GR" w:eastAsia="el-GR"/>
        </w:rPr>
        <w:t xml:space="preserve"> συμπληρώνονται από τον οικονομικό φορέα, κατά περίπτωση, και μόνο στα πεδία που ήδη έχουν επιλεγεί από την Αναθέτουσα Αρχή, όπως εμφαίνονται στο συνημμένο ΤΕΥΔ του </w:t>
      </w:r>
      <w:r w:rsidRPr="00E64F93">
        <w:rPr>
          <w:rFonts w:ascii="Tahoma" w:hAnsi="Tahoma" w:cs="Tahoma"/>
          <w:color w:val="000000"/>
          <w:szCs w:val="22"/>
          <w:lang w:val="el-GR" w:eastAsia="el-GR"/>
        </w:rPr>
        <w:t xml:space="preserve">Παραρτήματος </w:t>
      </w:r>
      <w:r w:rsidR="00E64F93" w:rsidRPr="00E64F93">
        <w:rPr>
          <w:rFonts w:ascii="Tahoma" w:hAnsi="Tahoma" w:cs="Tahoma"/>
          <w:color w:val="000000"/>
          <w:szCs w:val="22"/>
          <w:lang w:val="el-GR" w:eastAsia="el-GR"/>
        </w:rPr>
        <w:t>ΙΙ</w:t>
      </w:r>
      <w:r w:rsidRPr="00D80819">
        <w:rPr>
          <w:rFonts w:ascii="Tahoma" w:hAnsi="Tahoma" w:cs="Tahoma"/>
          <w:color w:val="000000"/>
          <w:szCs w:val="22"/>
          <w:lang w:val="el-GR" w:eastAsia="el-GR"/>
        </w:rPr>
        <w:t xml:space="preserve"> της παρούσας.  </w:t>
      </w:r>
    </w:p>
    <w:p w:rsidR="00E76FAB" w:rsidRPr="002A61FA" w:rsidRDefault="008A4C60" w:rsidP="00E76FAB">
      <w:pPr>
        <w:suppressAutoHyphens w:val="0"/>
        <w:autoSpaceDE w:val="0"/>
        <w:autoSpaceDN w:val="0"/>
        <w:adjustRightInd w:val="0"/>
        <w:spacing w:after="0" w:line="360" w:lineRule="auto"/>
        <w:rPr>
          <w:rFonts w:ascii="Tahoma" w:hAnsi="Tahoma" w:cs="Tahoma"/>
          <w:szCs w:val="22"/>
          <w:lang w:val="el-GR" w:eastAsia="el-GR"/>
        </w:rPr>
      </w:pPr>
      <w:r>
        <w:rPr>
          <w:rFonts w:ascii="Tahoma" w:hAnsi="Tahoma" w:cs="Tahoma"/>
          <w:color w:val="000000"/>
          <w:szCs w:val="22"/>
          <w:lang w:val="el-GR" w:eastAsia="el-GR"/>
        </w:rPr>
        <w:t xml:space="preserve">Σημειώνεται ότι το </w:t>
      </w:r>
      <w:r w:rsidR="00E76FAB" w:rsidRPr="00D80819">
        <w:rPr>
          <w:rFonts w:ascii="Tahoma" w:hAnsi="Tahoma" w:cs="Tahoma"/>
          <w:color w:val="000000"/>
          <w:szCs w:val="22"/>
          <w:lang w:val="el-GR" w:eastAsia="el-GR"/>
        </w:rPr>
        <w:t xml:space="preserve"> </w:t>
      </w:r>
      <w:r w:rsidR="00E76FAB" w:rsidRPr="00D80819">
        <w:rPr>
          <w:rFonts w:ascii="Tahoma" w:hAnsi="Tahoma" w:cs="Tahoma"/>
          <w:b/>
          <w:bCs/>
          <w:color w:val="000000"/>
          <w:szCs w:val="22"/>
          <w:lang w:val="el-GR" w:eastAsia="el-GR"/>
        </w:rPr>
        <w:t xml:space="preserve">μέρος VI </w:t>
      </w:r>
      <w:r w:rsidR="00E76FAB" w:rsidRPr="00D80819">
        <w:rPr>
          <w:rFonts w:ascii="Tahoma" w:hAnsi="Tahoma" w:cs="Tahoma"/>
          <w:color w:val="000000"/>
          <w:szCs w:val="22"/>
          <w:lang w:val="el-GR" w:eastAsia="el-GR"/>
        </w:rPr>
        <w:t xml:space="preserve">συμπληρώνεται σε κάθε περίπτωση με την ημερομηνία, τον τόπο και </w:t>
      </w:r>
      <w:r w:rsidR="00E76FAB" w:rsidRPr="00D80819">
        <w:rPr>
          <w:rFonts w:ascii="Tahoma" w:hAnsi="Tahoma" w:cs="Tahoma"/>
          <w:b/>
          <w:bCs/>
          <w:color w:val="000000"/>
          <w:szCs w:val="22"/>
          <w:lang w:val="el-GR" w:eastAsia="el-GR"/>
        </w:rPr>
        <w:t>την υ</w:t>
      </w:r>
      <w:r w:rsidR="00AA3C54">
        <w:rPr>
          <w:rFonts w:ascii="Tahoma" w:hAnsi="Tahoma" w:cs="Tahoma"/>
          <w:b/>
          <w:bCs/>
          <w:color w:val="000000"/>
          <w:szCs w:val="22"/>
          <w:lang w:val="el-GR" w:eastAsia="el-GR"/>
        </w:rPr>
        <w:t>πογραφή του κατά νόμο υπόχρεου/</w:t>
      </w:r>
      <w:r w:rsidR="00E76FAB" w:rsidRPr="00D80819">
        <w:rPr>
          <w:rFonts w:ascii="Tahoma" w:hAnsi="Tahoma" w:cs="Tahoma"/>
          <w:b/>
          <w:bCs/>
          <w:color w:val="000000"/>
          <w:szCs w:val="22"/>
          <w:lang w:val="el-GR" w:eastAsia="el-GR"/>
        </w:rPr>
        <w:t xml:space="preserve">-ων, η οποία δεν απαιτείται να φέρει θεώρηση γνησίου της υπογραφής. </w:t>
      </w:r>
    </w:p>
    <w:p w:rsidR="00ED4F57" w:rsidRDefault="00ED4F57" w:rsidP="00E76FAB">
      <w:pPr>
        <w:suppressAutoHyphens w:val="0"/>
        <w:autoSpaceDE w:val="0"/>
        <w:autoSpaceDN w:val="0"/>
        <w:adjustRightInd w:val="0"/>
        <w:spacing w:after="0" w:line="360" w:lineRule="auto"/>
        <w:rPr>
          <w:rFonts w:ascii="Tahoma" w:hAnsi="Tahoma" w:cs="Tahoma"/>
          <w:b/>
          <w:bCs/>
          <w:color w:val="000000"/>
          <w:szCs w:val="22"/>
          <w:lang w:val="el-GR" w:eastAsia="el-GR"/>
        </w:rPr>
      </w:pPr>
    </w:p>
    <w:p w:rsidR="00417724" w:rsidRDefault="00F7417F" w:rsidP="0041772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hAnsi="Tahoma" w:cs="Tahoma"/>
          <w:b/>
          <w:szCs w:val="22"/>
          <w:lang w:val="el-GR"/>
        </w:rPr>
      </w:pPr>
      <w:r w:rsidRPr="00417724">
        <w:rPr>
          <w:rFonts w:ascii="Tahoma" w:hAnsi="Tahoma" w:cs="Tahoma"/>
          <w:b/>
          <w:szCs w:val="22"/>
          <w:lang w:val="el-GR"/>
        </w:rPr>
        <w:t>Το ΤΕΥΔ μπορεί να υπογράφεται έως δέκα (10) ημέρες πριν την καταληκτική ημερομηνία υποβολής των προσφορών.</w:t>
      </w:r>
    </w:p>
    <w:p w:rsidR="00417724" w:rsidRDefault="00561316" w:rsidP="0041772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hAnsi="Tahoma" w:cs="Tahoma"/>
          <w:szCs w:val="22"/>
          <w:u w:val="single"/>
          <w:lang w:val="el-GR"/>
        </w:rPr>
      </w:pPr>
      <w:r w:rsidRPr="00D80819">
        <w:rPr>
          <w:rFonts w:ascii="Tahoma" w:hAnsi="Tahoma" w:cs="Tahoma"/>
          <w:szCs w:val="22"/>
          <w:lang w:val="el-GR" w:eastAsia="el-GR"/>
        </w:rPr>
        <w:t xml:space="preserve">Το ΤΕΥΔ </w:t>
      </w:r>
      <w:r w:rsidRPr="00D80819">
        <w:rPr>
          <w:rFonts w:ascii="Tahoma" w:hAnsi="Tahoma" w:cs="Tahoma"/>
          <w:szCs w:val="22"/>
          <w:u w:val="single"/>
          <w:lang w:val="el-GR"/>
        </w:rPr>
        <w:t xml:space="preserve">είναι δυνατό να υποβάλλεται με μόνη την υπογραφή του κατά περίπτωση εκπροσώπου του οικονομικού φορέα η προκαταρκτική απόδειξη των λόγων αποκλεισμού που αναφέρονται στην </w:t>
      </w:r>
      <w:r w:rsidRPr="00D80819">
        <w:rPr>
          <w:rFonts w:ascii="Tahoma" w:hAnsi="Tahoma" w:cs="Tahoma"/>
          <w:szCs w:val="22"/>
          <w:u w:val="single"/>
          <w:lang w:val="el-GR"/>
        </w:rPr>
        <w:lastRenderedPageBreak/>
        <w:t xml:space="preserve">παράγραφο 1 του άρθρου 73 </w:t>
      </w:r>
      <w:r w:rsidR="005C09BF" w:rsidRPr="005C09BF">
        <w:rPr>
          <w:rFonts w:ascii="Tahoma" w:hAnsi="Tahoma" w:cs="Tahoma"/>
          <w:szCs w:val="22"/>
          <w:u w:val="single"/>
          <w:lang w:val="el-GR"/>
        </w:rPr>
        <w:t>(</w:t>
      </w:r>
      <w:r w:rsidR="005C09BF">
        <w:rPr>
          <w:rFonts w:ascii="Tahoma" w:hAnsi="Tahoma" w:cs="Tahoma"/>
          <w:szCs w:val="22"/>
          <w:u w:val="single"/>
          <w:lang w:val="el-GR"/>
        </w:rPr>
        <w:t xml:space="preserve">του ν.4412/16) </w:t>
      </w:r>
      <w:r w:rsidRPr="00D80819">
        <w:rPr>
          <w:rFonts w:ascii="Tahoma" w:hAnsi="Tahoma" w:cs="Tahoma"/>
          <w:szCs w:val="22"/>
          <w:u w:val="single"/>
          <w:lang w:val="el-GR"/>
        </w:rPr>
        <w:t>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561316" w:rsidRPr="00D80819" w:rsidRDefault="00561316" w:rsidP="0041772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hAnsi="Tahoma" w:cs="Tahoma"/>
          <w:szCs w:val="22"/>
          <w:lang w:val="el-GR"/>
        </w:rPr>
      </w:pPr>
      <w:r w:rsidRPr="00D80819">
        <w:rPr>
          <w:rFonts w:ascii="Tahoma" w:hAnsi="Tahoma" w:cs="Tahoma"/>
          <w:szCs w:val="22"/>
          <w:lang w:val="el-GR"/>
        </w:rPr>
        <w:t xml:space="preserve">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561316" w:rsidRPr="00D80819" w:rsidRDefault="00561316" w:rsidP="00503A89">
      <w:pPr>
        <w:suppressAutoHyphens w:val="0"/>
        <w:autoSpaceDE w:val="0"/>
        <w:autoSpaceDN w:val="0"/>
        <w:adjustRightInd w:val="0"/>
        <w:spacing w:after="0" w:line="360" w:lineRule="auto"/>
        <w:rPr>
          <w:rFonts w:ascii="Tahoma" w:hAnsi="Tahoma" w:cs="Tahoma"/>
          <w:color w:val="000000"/>
          <w:szCs w:val="22"/>
          <w:lang w:val="el-GR" w:eastAsia="el-GR"/>
        </w:rPr>
      </w:pPr>
    </w:p>
    <w:p w:rsidR="00E76FAB" w:rsidRPr="009D60C1" w:rsidRDefault="00E76FAB" w:rsidP="00E76FAB">
      <w:pPr>
        <w:suppressAutoHyphens w:val="0"/>
        <w:autoSpaceDE w:val="0"/>
        <w:autoSpaceDN w:val="0"/>
        <w:adjustRightInd w:val="0"/>
        <w:spacing w:after="0" w:line="360" w:lineRule="auto"/>
        <w:rPr>
          <w:rFonts w:ascii="Tahoma" w:hAnsi="Tahoma" w:cs="Tahoma"/>
          <w:b/>
          <w:color w:val="000000"/>
          <w:szCs w:val="22"/>
          <w:lang w:val="el-GR" w:eastAsia="el-GR"/>
        </w:rPr>
      </w:pPr>
      <w:r w:rsidRPr="009D60C1">
        <w:rPr>
          <w:rFonts w:ascii="Tahoma" w:hAnsi="Tahoma" w:cs="Tahoma"/>
          <w:b/>
          <w:color w:val="000000"/>
          <w:szCs w:val="22"/>
          <w:lang w:val="el-GR" w:eastAsia="el-GR"/>
        </w:rPr>
        <w:t xml:space="preserve">Επισημαίνεται ότι : </w:t>
      </w:r>
    </w:p>
    <w:p w:rsidR="00E76FAB" w:rsidRPr="002A61FA" w:rsidRDefault="00E76FAB" w:rsidP="002E38A3">
      <w:pPr>
        <w:pStyle w:val="aff0"/>
        <w:numPr>
          <w:ilvl w:val="0"/>
          <w:numId w:val="40"/>
        </w:numPr>
        <w:autoSpaceDE w:val="0"/>
        <w:autoSpaceDN w:val="0"/>
        <w:adjustRightInd w:val="0"/>
        <w:spacing w:after="69" w:line="360" w:lineRule="auto"/>
        <w:rPr>
          <w:rFonts w:ascii="Tahoma" w:hAnsi="Tahoma" w:cs="Tahoma"/>
          <w:color w:val="000000"/>
        </w:rPr>
      </w:pPr>
      <w:r w:rsidRPr="002A61FA">
        <w:rPr>
          <w:rFonts w:ascii="Tahoma" w:hAnsi="Tahoma" w:cs="Tahoma"/>
          <w:color w:val="000000"/>
        </w:rPr>
        <w:t xml:space="preserve">Κάθε οικονομικός φορέας που συμμετέχει μόνος του, πρέπει να συμπληρώσει και να υποβάλει </w:t>
      </w:r>
      <w:r w:rsidRPr="002A61FA">
        <w:rPr>
          <w:rFonts w:ascii="Tahoma" w:hAnsi="Tahoma" w:cs="Tahoma"/>
          <w:b/>
          <w:bCs/>
          <w:color w:val="000000"/>
        </w:rPr>
        <w:t>ένα ΤΕΥΔ</w:t>
      </w:r>
      <w:r w:rsidRPr="002A61FA">
        <w:rPr>
          <w:rFonts w:ascii="Tahoma" w:hAnsi="Tahoma" w:cs="Tahoma"/>
          <w:color w:val="000000"/>
        </w:rPr>
        <w:t xml:space="preserve">. </w:t>
      </w:r>
    </w:p>
    <w:p w:rsidR="00E76FAB" w:rsidRPr="002A61FA" w:rsidRDefault="00E76FAB" w:rsidP="002E38A3">
      <w:pPr>
        <w:pStyle w:val="aff0"/>
        <w:numPr>
          <w:ilvl w:val="0"/>
          <w:numId w:val="40"/>
        </w:numPr>
        <w:autoSpaceDE w:val="0"/>
        <w:autoSpaceDN w:val="0"/>
        <w:adjustRightInd w:val="0"/>
        <w:spacing w:after="69" w:line="360" w:lineRule="auto"/>
        <w:rPr>
          <w:rFonts w:ascii="Tahoma" w:hAnsi="Tahoma" w:cs="Tahoma"/>
          <w:color w:val="000000"/>
        </w:rPr>
      </w:pPr>
      <w:r w:rsidRPr="002A61FA">
        <w:rPr>
          <w:rFonts w:ascii="Tahoma" w:hAnsi="Tahoma" w:cs="Tahoma"/>
          <w:color w:val="000000"/>
        </w:rPr>
        <w:t xml:space="preserve">Όταν συμμετέχουν οικονομικοί φορείς υπό τη μορφή ένωσης, πρέπει να συμπληρωθεί και να υποβληθεί για κάθε φορέα –μέλος της ένωσης </w:t>
      </w:r>
      <w:r w:rsidRPr="002A61FA">
        <w:rPr>
          <w:rFonts w:ascii="Tahoma" w:hAnsi="Tahoma" w:cs="Tahoma"/>
          <w:b/>
          <w:bCs/>
          <w:color w:val="000000"/>
        </w:rPr>
        <w:t>χωριστό ΤΕΥΔ</w:t>
      </w:r>
      <w:r w:rsidRPr="002A61FA">
        <w:rPr>
          <w:rFonts w:ascii="Tahoma" w:hAnsi="Tahoma" w:cs="Tahoma"/>
          <w:color w:val="000000"/>
        </w:rPr>
        <w:t>, στο οποίο παρατίθενται οι πληροφορίες που απαιτούνται σύμφωνα με τα μέρη II έως ΙV (βλέπε άρθ. 1</w:t>
      </w:r>
      <w:r w:rsidR="001D47AC" w:rsidRPr="002A61FA">
        <w:rPr>
          <w:rFonts w:ascii="Tahoma" w:hAnsi="Tahoma" w:cs="Tahoma"/>
          <w:color w:val="000000"/>
        </w:rPr>
        <w:t>2</w:t>
      </w:r>
      <w:r w:rsidRPr="002A61FA">
        <w:rPr>
          <w:rFonts w:ascii="Tahoma" w:hAnsi="Tahoma" w:cs="Tahoma"/>
          <w:color w:val="000000"/>
        </w:rPr>
        <w:t>.5 της παρούσας)</w:t>
      </w:r>
      <w:r w:rsidR="00E64F93" w:rsidRPr="002A61FA">
        <w:rPr>
          <w:rFonts w:ascii="Tahoma" w:hAnsi="Tahoma" w:cs="Tahoma"/>
          <w:color w:val="000000"/>
        </w:rPr>
        <w:t>.</w:t>
      </w:r>
      <w:r w:rsidRPr="002A61FA">
        <w:rPr>
          <w:rFonts w:ascii="Tahoma" w:hAnsi="Tahoma" w:cs="Tahoma"/>
          <w:color w:val="000000"/>
        </w:rPr>
        <w:t xml:space="preserve"> </w:t>
      </w:r>
    </w:p>
    <w:p w:rsidR="00C1615C" w:rsidRPr="002A61FA" w:rsidRDefault="00E76FAB" w:rsidP="002E38A3">
      <w:pPr>
        <w:pStyle w:val="aff0"/>
        <w:numPr>
          <w:ilvl w:val="0"/>
          <w:numId w:val="40"/>
        </w:numPr>
        <w:autoSpaceDE w:val="0"/>
        <w:autoSpaceDN w:val="0"/>
        <w:adjustRightInd w:val="0"/>
        <w:spacing w:after="69" w:line="360" w:lineRule="auto"/>
        <w:rPr>
          <w:rFonts w:ascii="Tahoma" w:hAnsi="Tahoma" w:cs="Tahoma"/>
          <w:color w:val="000000"/>
        </w:rPr>
      </w:pPr>
      <w:r w:rsidRPr="002A61FA">
        <w:rPr>
          <w:rFonts w:ascii="Tahoma" w:hAnsi="Tahoma" w:cs="Tahoma"/>
          <w:color w:val="000000"/>
        </w:rPr>
        <w:t xml:space="preserve">Στην περίπτωση που ο συμμετέχων οικονομικός φορέας δηλώσει πως θα αναθέσει υπό μορφή υπεργολαβίας ποσοστό της σύμβασης που ξεπερνάει το 30% της συνολικής της αξίας, τότε υποβάλλεται μαζί με το ΤΕΥΔ του συμμετέχοντα οικονομικού φορέα </w:t>
      </w:r>
      <w:r w:rsidRPr="002A61FA">
        <w:rPr>
          <w:rFonts w:ascii="Tahoma" w:hAnsi="Tahoma" w:cs="Tahoma"/>
          <w:b/>
          <w:bCs/>
          <w:color w:val="000000"/>
        </w:rPr>
        <w:t xml:space="preserve">και χωριστό ΤΕΥΔ εκ μέρους του/των υπεργολάβου/ων </w:t>
      </w:r>
      <w:r w:rsidR="00C1615C" w:rsidRPr="002A61FA">
        <w:rPr>
          <w:rFonts w:ascii="Tahoma" w:hAnsi="Tahoma" w:cs="Tahoma"/>
          <w:color w:val="000000"/>
        </w:rPr>
        <w:t>(βλέπε άρθ. 1</w:t>
      </w:r>
      <w:r w:rsidR="001D47AC" w:rsidRPr="002A61FA">
        <w:rPr>
          <w:rFonts w:ascii="Tahoma" w:hAnsi="Tahoma" w:cs="Tahoma"/>
          <w:color w:val="000000"/>
        </w:rPr>
        <w:t>2</w:t>
      </w:r>
      <w:r w:rsidR="00C1615C" w:rsidRPr="002A61FA">
        <w:rPr>
          <w:rFonts w:ascii="Tahoma" w:hAnsi="Tahoma" w:cs="Tahoma"/>
          <w:color w:val="000000"/>
        </w:rPr>
        <w:t>.6 της παρούσας).</w:t>
      </w:r>
    </w:p>
    <w:p w:rsidR="00503A89" w:rsidRPr="00D80819" w:rsidRDefault="00503A89" w:rsidP="008E4670">
      <w:pPr>
        <w:pStyle w:val="TIMES12"/>
        <w:rPr>
          <w:rFonts w:ascii="Tahoma" w:hAnsi="Tahoma" w:cs="Tahoma"/>
          <w:color w:val="000000"/>
          <w:sz w:val="22"/>
          <w:szCs w:val="22"/>
          <w:lang w:val="el-GR" w:eastAsia="el-GR"/>
        </w:rPr>
      </w:pPr>
      <w:bookmarkStart w:id="27" w:name="_Toc30578015"/>
      <w:r w:rsidRPr="00E64F93">
        <w:rPr>
          <w:rFonts w:ascii="Tahoma" w:hAnsi="Tahoma" w:cs="Tahoma"/>
          <w:sz w:val="22"/>
          <w:szCs w:val="22"/>
          <w:lang w:val="el-GR"/>
        </w:rPr>
        <w:t>1</w:t>
      </w:r>
      <w:r w:rsidR="001D47AC" w:rsidRPr="001D47AC">
        <w:rPr>
          <w:rFonts w:ascii="Tahoma" w:hAnsi="Tahoma" w:cs="Tahoma"/>
          <w:sz w:val="22"/>
          <w:szCs w:val="22"/>
          <w:lang w:val="el-GR"/>
        </w:rPr>
        <w:t>2</w:t>
      </w:r>
      <w:r w:rsidRPr="00E64F93">
        <w:rPr>
          <w:rFonts w:ascii="Tahoma" w:hAnsi="Tahoma" w:cs="Tahoma"/>
          <w:sz w:val="22"/>
          <w:szCs w:val="22"/>
          <w:lang w:val="el-GR"/>
        </w:rPr>
        <w:t>.5 Ενώσεις οικονομικών φορέων (Άρθρα 19 και 96 Ν.4412/2016</w:t>
      </w:r>
      <w:r w:rsidRPr="00D80819">
        <w:rPr>
          <w:rFonts w:ascii="Tahoma" w:hAnsi="Tahoma" w:cs="Tahoma"/>
          <w:sz w:val="22"/>
          <w:szCs w:val="22"/>
          <w:lang w:val="el-GR"/>
        </w:rPr>
        <w:t>)</w:t>
      </w:r>
      <w:bookmarkEnd w:id="27"/>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α) </w:t>
      </w:r>
      <w:r w:rsidRPr="00D80819">
        <w:rPr>
          <w:rFonts w:ascii="Tahoma" w:hAnsi="Tahoma" w:cs="Tahoma"/>
          <w:color w:val="000000"/>
          <w:szCs w:val="22"/>
          <w:lang w:val="el-GR" w:eastAsia="el-GR"/>
        </w:rPr>
        <w:t xml:space="preserve">Οι ενώσεις δεν υποχρεούνται να λαμβάνουν ορισμένη νομική μορφή προκειμένου να υποβάλουν την προσφορά. Η επιλεγείσα ένωση υποχρεούται να πράξει τούτο εάν κατακυρωθεί σε αυτή το αποτέλεσμα του διαγωνισμού, εφόσον η λήψη ορισμένης νομικής μορφής είναι αναγκαία για την ορθή εκτέλεση της σύμβασης.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β) </w:t>
      </w:r>
      <w:r w:rsidRPr="00D80819">
        <w:rPr>
          <w:rFonts w:ascii="Tahoma" w:hAnsi="Tahoma" w:cs="Tahoma"/>
          <w:color w:val="000000"/>
          <w:szCs w:val="22"/>
          <w:lang w:val="el-GR" w:eastAsia="el-GR"/>
        </w:rPr>
        <w:t>Όταν συμμετέχουν ενώσεις, απαντούν θετικά στο σχετικό ερώτημα του Μέρους ΙΙ.Α</w:t>
      </w:r>
      <w:r w:rsidRPr="00D80819">
        <w:rPr>
          <w:rFonts w:ascii="Tahoma" w:hAnsi="Tahoma" w:cs="Tahoma"/>
          <w:i/>
          <w:iCs/>
          <w:color w:val="000000"/>
          <w:szCs w:val="22"/>
          <w:lang w:val="el-GR" w:eastAsia="el-GR"/>
        </w:rPr>
        <w:t xml:space="preserve">. [Τρόπος συμμετοχής] </w:t>
      </w:r>
      <w:r w:rsidRPr="00D80819">
        <w:rPr>
          <w:rFonts w:ascii="Tahoma" w:hAnsi="Tahoma" w:cs="Tahoma"/>
          <w:color w:val="000000"/>
          <w:szCs w:val="22"/>
          <w:lang w:val="el-GR" w:eastAsia="el-GR"/>
        </w:rPr>
        <w:t xml:space="preserve">και συμπληρώνουν τις πληροφορίες που ζητούνται στα επιμέρους ερωτήματα α, β και γ. Επίσης, θα πρέπει να υποβληθούν </w:t>
      </w:r>
      <w:r w:rsidRPr="00D80819">
        <w:rPr>
          <w:rFonts w:ascii="Tahoma" w:hAnsi="Tahoma" w:cs="Tahoma"/>
          <w:b/>
          <w:bCs/>
          <w:color w:val="000000"/>
          <w:szCs w:val="22"/>
          <w:lang w:val="el-GR" w:eastAsia="el-GR"/>
        </w:rPr>
        <w:t>χωριστά ΤΕΥΔ για κάθε φορέα – μέλος της ένωσης</w:t>
      </w:r>
      <w:r w:rsidRPr="00D80819">
        <w:rPr>
          <w:rFonts w:ascii="Tahoma" w:hAnsi="Tahoma" w:cs="Tahoma"/>
          <w:color w:val="000000"/>
          <w:szCs w:val="22"/>
          <w:lang w:val="el-GR" w:eastAsia="el-GR"/>
        </w:rPr>
        <w:t>, στα οποία παρατίθενται οι πληροφορίες που απαιτούνται σύμφωνα με τα μέρη II έως V</w:t>
      </w:r>
      <w:r w:rsidR="008A4C60" w:rsidRPr="00D80819">
        <w:rPr>
          <w:rFonts w:ascii="Tahoma" w:hAnsi="Tahoma" w:cs="Tahoma"/>
          <w:color w:val="000000"/>
          <w:szCs w:val="22"/>
          <w:lang w:val="el-GR" w:eastAsia="el-GR"/>
        </w:rPr>
        <w:t>Ι</w:t>
      </w:r>
      <w:r w:rsidRPr="00D80819">
        <w:rPr>
          <w:rFonts w:ascii="Tahoma" w:hAnsi="Tahoma" w:cs="Tahoma"/>
          <w:color w:val="000000"/>
          <w:szCs w:val="22"/>
          <w:lang w:val="el-GR" w:eastAsia="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γ) </w:t>
      </w:r>
      <w:r w:rsidRPr="00D80819">
        <w:rPr>
          <w:rFonts w:ascii="Tahoma" w:hAnsi="Tahoma" w:cs="Tahoma"/>
          <w:color w:val="000000"/>
          <w:szCs w:val="22"/>
          <w:lang w:val="el-GR" w:eastAsia="el-GR"/>
        </w:rPr>
        <w:t xml:space="preserve">Στην περίπτωση υποβολής προσφοράς από ένωση οικονομικών φορέων, όλα τα μέλη της ευθύνονται έναντι της Αναθέτουσας Αρχής αλληλέγγυα και εις </w:t>
      </w:r>
      <w:proofErr w:type="spellStart"/>
      <w:r w:rsidRPr="00D80819">
        <w:rPr>
          <w:rFonts w:ascii="Tahoma" w:hAnsi="Tahoma" w:cs="Tahoma"/>
          <w:color w:val="000000"/>
          <w:szCs w:val="22"/>
          <w:lang w:val="el-GR" w:eastAsia="el-GR"/>
        </w:rPr>
        <w:t>ολόκληρον</w:t>
      </w:r>
      <w:proofErr w:type="spellEnd"/>
      <w:r w:rsidRPr="00D80819">
        <w:rPr>
          <w:rFonts w:ascii="Tahoma" w:hAnsi="Tahoma" w:cs="Tahoma"/>
          <w:color w:val="000000"/>
          <w:szCs w:val="22"/>
          <w:lang w:val="el-GR" w:eastAsia="el-GR"/>
        </w:rPr>
        <w:t xml:space="preserve">. Σε περίπτωση ανάθεσης της σύμβασης στην ένωση, η ευθύνη αυτή εξακολουθεί μέχρι πλήρους εκτέλεσης της σύμβασης. </w:t>
      </w:r>
    </w:p>
    <w:p w:rsidR="00503A89" w:rsidRPr="00D80819" w:rsidRDefault="00503A89" w:rsidP="008E4670">
      <w:pPr>
        <w:pStyle w:val="TIMES12"/>
        <w:rPr>
          <w:rFonts w:ascii="Tahoma" w:hAnsi="Tahoma" w:cs="Tahoma"/>
          <w:sz w:val="22"/>
          <w:szCs w:val="22"/>
          <w:lang w:val="el-GR"/>
        </w:rPr>
      </w:pPr>
      <w:bookmarkStart w:id="28" w:name="_Toc30578016"/>
      <w:r w:rsidRPr="00D80819">
        <w:rPr>
          <w:rFonts w:ascii="Tahoma" w:hAnsi="Tahoma" w:cs="Tahoma"/>
          <w:sz w:val="22"/>
          <w:szCs w:val="22"/>
          <w:lang w:val="el-GR"/>
        </w:rPr>
        <w:t>1</w:t>
      </w:r>
      <w:r w:rsidR="001D47AC" w:rsidRPr="004E0138">
        <w:rPr>
          <w:rFonts w:ascii="Tahoma" w:hAnsi="Tahoma" w:cs="Tahoma"/>
          <w:sz w:val="22"/>
          <w:szCs w:val="22"/>
          <w:lang w:val="el-GR"/>
        </w:rPr>
        <w:t>2</w:t>
      </w:r>
      <w:r w:rsidRPr="00D80819">
        <w:rPr>
          <w:rFonts w:ascii="Tahoma" w:hAnsi="Tahoma" w:cs="Tahoma"/>
          <w:sz w:val="22"/>
          <w:szCs w:val="22"/>
          <w:lang w:val="el-GR"/>
        </w:rPr>
        <w:t>.6 Υπεργολαβία (Άρθρα 58 και 131 Ν.4412/2016)</w:t>
      </w:r>
      <w:bookmarkEnd w:id="28"/>
      <w:r w:rsidRPr="00D80819">
        <w:rPr>
          <w:rFonts w:ascii="Tahoma" w:hAnsi="Tahoma" w:cs="Tahoma"/>
          <w:sz w:val="22"/>
          <w:szCs w:val="22"/>
          <w:lang w:val="el-GR"/>
        </w:rPr>
        <w:t xml:space="preserve"> </w:t>
      </w:r>
    </w:p>
    <w:p w:rsidR="00E76FAB" w:rsidRPr="006178A4" w:rsidRDefault="00E76FAB" w:rsidP="002E38A3">
      <w:pPr>
        <w:pStyle w:val="aff0"/>
        <w:numPr>
          <w:ilvl w:val="0"/>
          <w:numId w:val="41"/>
        </w:numPr>
        <w:autoSpaceDE w:val="0"/>
        <w:autoSpaceDN w:val="0"/>
        <w:adjustRightInd w:val="0"/>
        <w:spacing w:after="0" w:line="360" w:lineRule="auto"/>
        <w:ind w:left="714" w:hanging="357"/>
        <w:jc w:val="both"/>
        <w:rPr>
          <w:rFonts w:ascii="Tahoma" w:hAnsi="Tahoma" w:cs="Tahoma"/>
          <w:color w:val="000000"/>
        </w:rPr>
      </w:pPr>
      <w:r w:rsidRPr="006178A4">
        <w:rPr>
          <w:rFonts w:ascii="Tahoma" w:hAnsi="Tahoma" w:cs="Tahoma"/>
          <w:color w:val="000000"/>
        </w:rPr>
        <w:t xml:space="preserve">Η Αναθέτουσα Αρχή απαιτεί από τον προσφέροντα να αναφέρει στην προσφορά του το τμήμα (ποσοστό) της σύμβασης που προτίθεται να αναθέσει υπό μορφή υπεργολαβίας σε τρίτους, καθώς και τους υπεργολάβους που προτείνει, συμπληρώνοντας το Μέρος ΙΙ.Δ του ΤΕΥΔ. </w:t>
      </w:r>
    </w:p>
    <w:p w:rsidR="00E76FAB" w:rsidRPr="006178A4" w:rsidRDefault="00E76FAB" w:rsidP="002E38A3">
      <w:pPr>
        <w:pStyle w:val="aff0"/>
        <w:numPr>
          <w:ilvl w:val="0"/>
          <w:numId w:val="41"/>
        </w:numPr>
        <w:autoSpaceDE w:val="0"/>
        <w:autoSpaceDN w:val="0"/>
        <w:adjustRightInd w:val="0"/>
        <w:spacing w:after="0" w:line="360" w:lineRule="auto"/>
        <w:ind w:left="714" w:hanging="357"/>
        <w:jc w:val="both"/>
        <w:rPr>
          <w:rFonts w:ascii="Tahoma" w:hAnsi="Tahoma" w:cs="Tahoma"/>
          <w:color w:val="000000"/>
        </w:rPr>
      </w:pPr>
      <w:r w:rsidRPr="006178A4">
        <w:rPr>
          <w:rFonts w:ascii="Tahoma" w:hAnsi="Tahoma" w:cs="Tahoma"/>
          <w:b/>
          <w:bCs/>
          <w:color w:val="000000"/>
        </w:rPr>
        <w:lastRenderedPageBreak/>
        <w:t xml:space="preserve"> </w:t>
      </w:r>
      <w:r w:rsidRPr="006178A4">
        <w:rPr>
          <w:rFonts w:ascii="Tahoma" w:hAnsi="Tahoma" w:cs="Tahoma"/>
          <w:color w:val="000000"/>
        </w:rPr>
        <w:t xml:space="preserve">Σύμφωνα με την παρ. 6 του άρθρου 131 του Ν. 4412/2016, </w:t>
      </w:r>
      <w:r w:rsidRPr="006178A4">
        <w:rPr>
          <w:rFonts w:ascii="Tahoma" w:hAnsi="Tahoma" w:cs="Tahoma"/>
          <w:b/>
          <w:bCs/>
          <w:color w:val="000000"/>
        </w:rPr>
        <w:t>όταν ο προσφέρων προτίθεται να αναθέσει υπό μορφή υπεργολαβίας τμήμα (ποσοστό) της σύμβασης που ξεπερνάει το 30%</w:t>
      </w:r>
      <w:r w:rsidRPr="006178A4">
        <w:rPr>
          <w:rFonts w:ascii="Tahoma" w:hAnsi="Tahoma" w:cs="Tahoma"/>
          <w:color w:val="000000"/>
        </w:rPr>
        <w:t xml:space="preserve">, τότε υποβάλλει υποχρεωτικά </w:t>
      </w:r>
      <w:r w:rsidRPr="006178A4">
        <w:rPr>
          <w:rFonts w:ascii="Tahoma" w:hAnsi="Tahoma" w:cs="Tahoma"/>
          <w:b/>
          <w:bCs/>
          <w:color w:val="000000"/>
        </w:rPr>
        <w:t xml:space="preserve">χωριστό/ά ΤΕΥΔ </w:t>
      </w:r>
      <w:r w:rsidRPr="006178A4">
        <w:rPr>
          <w:rFonts w:ascii="Tahoma" w:hAnsi="Tahoma" w:cs="Tahoma"/>
          <w:color w:val="000000"/>
        </w:rPr>
        <w:t xml:space="preserve">όπου παρατίθενται οι πληροφορίες που απαιτούνται σύμφωνα με τις ενότητες Α, Β και Γ του Μέρους ΙΙΙ του ΤΕΥΔ για καθέναν από τον/τους υπεργολάβο/ους, προκειμένου να επαληθευτεί η μη συνδρομή των λόγων αποκλεισμού των άρθρων 73 και 74 του Ν.4412/2016. </w:t>
      </w:r>
      <w:r w:rsidRPr="006178A4">
        <w:rPr>
          <w:rFonts w:ascii="Tahoma" w:hAnsi="Tahoma" w:cs="Tahoma"/>
          <w:b/>
          <w:bCs/>
          <w:color w:val="000000"/>
        </w:rPr>
        <w:t xml:space="preserve">Επισημαίνεται </w:t>
      </w:r>
      <w:r w:rsidRPr="006178A4">
        <w:rPr>
          <w:rFonts w:ascii="Tahoma" w:hAnsi="Tahoma" w:cs="Tahoma"/>
          <w:color w:val="000000"/>
        </w:rPr>
        <w:t xml:space="preserve">πως όταν από την ως άνω επαλήθευση προκύπτει ότι συντρέχουν λόγοι αποκλεισμού, τότε η Αρχή απαιτεί από τον προσφέροντα να τον/ τους αντικαταστήσει. </w:t>
      </w:r>
    </w:p>
    <w:p w:rsidR="006178A4" w:rsidRPr="006178A4" w:rsidRDefault="006178A4" w:rsidP="002E38A3">
      <w:pPr>
        <w:pStyle w:val="aff0"/>
        <w:numPr>
          <w:ilvl w:val="0"/>
          <w:numId w:val="41"/>
        </w:numPr>
        <w:spacing w:after="0" w:line="360" w:lineRule="auto"/>
        <w:ind w:left="714" w:hanging="357"/>
        <w:jc w:val="both"/>
        <w:rPr>
          <w:rFonts w:ascii="Tahoma" w:hAnsi="Tahoma" w:cs="Tahoma"/>
        </w:rPr>
      </w:pPr>
      <w:r w:rsidRPr="006178A4">
        <w:rPr>
          <w:rFonts w:ascii="Tahoma" w:hAnsi="Tahoma" w:cs="Tahoma"/>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6178A4" w:rsidRPr="006178A4" w:rsidRDefault="006178A4" w:rsidP="002E38A3">
      <w:pPr>
        <w:pStyle w:val="aff0"/>
        <w:numPr>
          <w:ilvl w:val="0"/>
          <w:numId w:val="41"/>
        </w:numPr>
        <w:spacing w:after="0" w:line="360" w:lineRule="auto"/>
        <w:ind w:left="714" w:hanging="357"/>
        <w:jc w:val="both"/>
        <w:rPr>
          <w:rFonts w:ascii="Tahoma" w:hAnsi="Tahoma" w:cs="Tahoma"/>
        </w:rPr>
      </w:pPr>
      <w:r w:rsidRPr="006178A4">
        <w:rPr>
          <w:rFonts w:ascii="Tahoma" w:hAnsi="Tahoma" w:cs="Tahoma"/>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w:t>
      </w:r>
      <w:r w:rsidRPr="006178A4">
        <w:rPr>
          <w:rFonts w:ascii="Tahoma" w:eastAsia="SimSun" w:hAnsi="Tahoma" w:cs="Tahoma"/>
          <w:i/>
          <w:iCs/>
          <w:color w:val="0099FF"/>
          <w:kern w:val="1"/>
          <w:lang w:bidi="hi-IN"/>
        </w:rPr>
        <w:t>.</w:t>
      </w:r>
      <w:r w:rsidRPr="006178A4">
        <w:rPr>
          <w:rFonts w:ascii="Tahoma" w:hAnsi="Tahoma" w:cs="Tahoma"/>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6178A4" w:rsidRPr="006178A4" w:rsidRDefault="006178A4" w:rsidP="002E38A3">
      <w:pPr>
        <w:pStyle w:val="aff0"/>
        <w:numPr>
          <w:ilvl w:val="0"/>
          <w:numId w:val="41"/>
        </w:numPr>
        <w:spacing w:after="0" w:line="360" w:lineRule="auto"/>
        <w:ind w:left="714" w:hanging="357"/>
        <w:jc w:val="both"/>
        <w:rPr>
          <w:rFonts w:ascii="Tahoma" w:hAnsi="Tahoma" w:cs="Tahoma"/>
        </w:rPr>
      </w:pPr>
      <w:r w:rsidRPr="006178A4">
        <w:rPr>
          <w:rFonts w:ascii="Tahoma" w:hAnsi="Tahoma" w:cs="Tahoma"/>
        </w:rPr>
        <w:t xml:space="preserve">Η αναθέτουσα αρχή επαληθεύει τη συνδρομή των λόγων αποκλεισμού για τους υπεργολάβους, όπως αυτοί περιγράφονται στην παρούσα  και με τα αποδεικτικά μέσα της παρούσας, εφόσον </w:t>
      </w:r>
      <w:proofErr w:type="spellStart"/>
      <w:r w:rsidRPr="006178A4">
        <w:rPr>
          <w:rFonts w:ascii="Tahoma" w:hAnsi="Tahoma" w:cs="Tahoma"/>
        </w:rPr>
        <w:t>το(α</w:t>
      </w:r>
      <w:proofErr w:type="spellEnd"/>
      <w:r w:rsidRPr="006178A4">
        <w:rPr>
          <w:rFonts w:ascii="Tahoma" w:hAnsi="Tahoma" w:cs="Tahoma"/>
        </w:rPr>
        <w:t xml:space="preserve">) </w:t>
      </w:r>
      <w:proofErr w:type="spellStart"/>
      <w:r w:rsidRPr="006178A4">
        <w:rPr>
          <w:rFonts w:ascii="Tahoma" w:hAnsi="Tahoma" w:cs="Tahoma"/>
        </w:rPr>
        <w:t>τμήμα(τα</w:t>
      </w:r>
      <w:proofErr w:type="spellEnd"/>
      <w:r w:rsidRPr="006178A4">
        <w:rPr>
          <w:rFonts w:ascii="Tahoma" w:hAnsi="Tahoma" w:cs="Tahoma"/>
        </w:rPr>
        <w:t xml:space="preserve">) της σύμβασης, </w:t>
      </w:r>
      <w:proofErr w:type="spellStart"/>
      <w:r w:rsidRPr="006178A4">
        <w:rPr>
          <w:rFonts w:ascii="Tahoma" w:hAnsi="Tahoma" w:cs="Tahoma"/>
        </w:rPr>
        <w:t>το(α</w:t>
      </w:r>
      <w:proofErr w:type="spellEnd"/>
      <w:r w:rsidRPr="006178A4">
        <w:rPr>
          <w:rFonts w:ascii="Tahoma" w:hAnsi="Tahoma" w:cs="Tahoma"/>
        </w:rPr>
        <w:t xml:space="preserve">) </w:t>
      </w:r>
      <w:proofErr w:type="spellStart"/>
      <w:r w:rsidRPr="006178A4">
        <w:rPr>
          <w:rFonts w:ascii="Tahoma" w:hAnsi="Tahoma" w:cs="Tahoma"/>
        </w:rPr>
        <w:t>οποίο(α</w:t>
      </w:r>
      <w:proofErr w:type="spellEnd"/>
      <w:r w:rsidRPr="006178A4">
        <w:rPr>
          <w:rFonts w:ascii="Tahoma" w:hAnsi="Tahoma" w:cs="Tahoma"/>
        </w:rPr>
        <w:t>)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p>
    <w:p w:rsidR="006178A4" w:rsidRPr="006178A4" w:rsidRDefault="006178A4" w:rsidP="002E38A3">
      <w:pPr>
        <w:pStyle w:val="aff0"/>
        <w:numPr>
          <w:ilvl w:val="0"/>
          <w:numId w:val="41"/>
        </w:numPr>
        <w:spacing w:after="0" w:line="360" w:lineRule="auto"/>
        <w:ind w:left="714" w:hanging="357"/>
        <w:jc w:val="both"/>
        <w:rPr>
          <w:rFonts w:ascii="Tahoma" w:hAnsi="Tahoma" w:cs="Tahoma"/>
        </w:rPr>
      </w:pPr>
      <w:r w:rsidRPr="006178A4">
        <w:rPr>
          <w:rFonts w:ascii="Tahoma" w:hAnsi="Tahoma" w:cs="Tahoma"/>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ED4F57" w:rsidRPr="00730E7D" w:rsidRDefault="00ED4F57" w:rsidP="00E76FAB">
      <w:pPr>
        <w:suppressAutoHyphens w:val="0"/>
        <w:autoSpaceDE w:val="0"/>
        <w:autoSpaceDN w:val="0"/>
        <w:adjustRightInd w:val="0"/>
        <w:spacing w:after="0" w:line="360" w:lineRule="auto"/>
        <w:rPr>
          <w:rFonts w:ascii="Tahoma" w:hAnsi="Tahoma" w:cs="Tahoma"/>
          <w:color w:val="000000"/>
          <w:szCs w:val="22"/>
          <w:lang w:val="el-GR" w:eastAsia="el-GR"/>
        </w:rPr>
      </w:pPr>
    </w:p>
    <w:p w:rsidR="00D26139" w:rsidRPr="00730E7D" w:rsidRDefault="00D26139" w:rsidP="00E76FAB">
      <w:pPr>
        <w:suppressAutoHyphens w:val="0"/>
        <w:autoSpaceDE w:val="0"/>
        <w:autoSpaceDN w:val="0"/>
        <w:adjustRightInd w:val="0"/>
        <w:spacing w:after="0" w:line="360" w:lineRule="auto"/>
        <w:rPr>
          <w:rFonts w:ascii="Tahoma" w:hAnsi="Tahoma" w:cs="Tahoma"/>
          <w:color w:val="000000"/>
          <w:szCs w:val="22"/>
          <w:lang w:val="el-GR" w:eastAsia="el-GR"/>
        </w:rPr>
      </w:pPr>
    </w:p>
    <w:p w:rsidR="00D26139" w:rsidRPr="00730E7D" w:rsidRDefault="00D26139" w:rsidP="00E76FAB">
      <w:pPr>
        <w:suppressAutoHyphens w:val="0"/>
        <w:autoSpaceDE w:val="0"/>
        <w:autoSpaceDN w:val="0"/>
        <w:adjustRightInd w:val="0"/>
        <w:spacing w:after="0" w:line="360" w:lineRule="auto"/>
        <w:rPr>
          <w:rFonts w:ascii="Tahoma" w:hAnsi="Tahoma" w:cs="Tahoma"/>
          <w:color w:val="000000"/>
          <w:szCs w:val="22"/>
          <w:lang w:val="el-GR" w:eastAsia="el-GR"/>
        </w:rPr>
      </w:pPr>
    </w:p>
    <w:p w:rsidR="00503A89" w:rsidRPr="00D80819" w:rsidRDefault="0021694D" w:rsidP="008E4670">
      <w:pPr>
        <w:pStyle w:val="120"/>
        <w:rPr>
          <w:rFonts w:ascii="Tahoma" w:hAnsi="Tahoma" w:cs="Tahoma"/>
          <w:sz w:val="22"/>
          <w:szCs w:val="22"/>
          <w:lang w:val="el-GR"/>
        </w:rPr>
      </w:pPr>
      <w:bookmarkStart w:id="29" w:name="_Toc30578017"/>
      <w:r>
        <w:rPr>
          <w:rFonts w:ascii="Tahoma" w:hAnsi="Tahoma" w:cs="Tahoma"/>
          <w:sz w:val="22"/>
          <w:szCs w:val="22"/>
          <w:lang w:val="el-GR"/>
        </w:rPr>
        <w:lastRenderedPageBreak/>
        <w:t>ΑΡΘΡΟ 1</w:t>
      </w:r>
      <w:r w:rsidR="001B74AD" w:rsidRPr="001B74AD">
        <w:rPr>
          <w:rFonts w:ascii="Tahoma" w:hAnsi="Tahoma" w:cs="Tahoma"/>
          <w:sz w:val="22"/>
          <w:szCs w:val="22"/>
          <w:lang w:val="el-GR"/>
        </w:rPr>
        <w:t>3</w:t>
      </w:r>
      <w:r w:rsidR="00503A89" w:rsidRPr="00D80819">
        <w:rPr>
          <w:rFonts w:ascii="Tahoma" w:hAnsi="Tahoma" w:cs="Tahoma"/>
          <w:sz w:val="22"/>
          <w:szCs w:val="22"/>
          <w:lang w:val="el-GR"/>
        </w:rPr>
        <w:t xml:space="preserve">: ΤΟΠΟΣ ΚΑΙ ΧΡΟΝΟΣ ΥΠΟΒΟΛΗΣ ΠΡΟΣΦΟΡΩΝ ΚΑΙ ΔΙΕΝΕΡΓΕΙΑΣ ΔΙΑΓΩΝΙΣΜΟΥ (Άρθρα 96 και 121 του </w:t>
      </w:r>
      <w:r w:rsidR="00503A89" w:rsidRPr="00D80819">
        <w:rPr>
          <w:rFonts w:ascii="Tahoma" w:hAnsi="Tahoma" w:cs="Tahoma"/>
          <w:sz w:val="22"/>
          <w:szCs w:val="22"/>
        </w:rPr>
        <w:t>N</w:t>
      </w:r>
      <w:r w:rsidR="00503A89" w:rsidRPr="00D80819">
        <w:rPr>
          <w:rFonts w:ascii="Tahoma" w:hAnsi="Tahoma" w:cs="Tahoma"/>
          <w:sz w:val="22"/>
          <w:szCs w:val="22"/>
          <w:lang w:val="el-GR"/>
        </w:rPr>
        <w:t>.4412/2016)</w:t>
      </w:r>
      <w:bookmarkEnd w:id="29"/>
      <w:r w:rsidR="00503A89" w:rsidRPr="00D80819">
        <w:rPr>
          <w:rFonts w:ascii="Tahoma" w:hAnsi="Tahoma" w:cs="Tahoma"/>
          <w:sz w:val="22"/>
          <w:szCs w:val="22"/>
          <w:lang w:val="el-GR"/>
        </w:rPr>
        <w:t xml:space="preserve"> </w:t>
      </w:r>
    </w:p>
    <w:p w:rsidR="00503A89" w:rsidRPr="00D80819" w:rsidRDefault="00503A89" w:rsidP="008E4670">
      <w:pPr>
        <w:pStyle w:val="TIMES12"/>
        <w:rPr>
          <w:rFonts w:ascii="Tahoma" w:hAnsi="Tahoma" w:cs="Tahoma"/>
          <w:sz w:val="22"/>
          <w:szCs w:val="22"/>
          <w:lang w:val="el-GR"/>
        </w:rPr>
      </w:pPr>
      <w:bookmarkStart w:id="30" w:name="_Toc30578018"/>
      <w:r w:rsidRPr="00D80819">
        <w:rPr>
          <w:rFonts w:ascii="Tahoma" w:hAnsi="Tahoma" w:cs="Tahoma"/>
          <w:sz w:val="22"/>
          <w:szCs w:val="22"/>
          <w:lang w:val="el-GR"/>
        </w:rPr>
        <w:t>1</w:t>
      </w:r>
      <w:r w:rsidR="001B74AD" w:rsidRPr="004E0138">
        <w:rPr>
          <w:rFonts w:ascii="Tahoma" w:hAnsi="Tahoma" w:cs="Tahoma"/>
          <w:sz w:val="22"/>
          <w:szCs w:val="22"/>
          <w:lang w:val="el-GR"/>
        </w:rPr>
        <w:t>3</w:t>
      </w:r>
      <w:r w:rsidRPr="00D80819">
        <w:rPr>
          <w:rFonts w:ascii="Tahoma" w:hAnsi="Tahoma" w:cs="Tahoma"/>
          <w:sz w:val="22"/>
          <w:szCs w:val="22"/>
          <w:lang w:val="el-GR"/>
        </w:rPr>
        <w:t>.1 Τόπος / χρόνος διενέργειας διαγωνισμού.</w:t>
      </w:r>
      <w:bookmarkEnd w:id="30"/>
      <w:r w:rsidRPr="00D80819">
        <w:rPr>
          <w:rFonts w:ascii="Tahoma" w:hAnsi="Tahoma" w:cs="Tahoma"/>
          <w:sz w:val="22"/>
          <w:szCs w:val="22"/>
          <w:lang w:val="el-GR"/>
        </w:rPr>
        <w:t xml:space="preserve"> </w:t>
      </w:r>
    </w:p>
    <w:p w:rsidR="00503A89" w:rsidRDefault="00503A89" w:rsidP="00503A89">
      <w:pPr>
        <w:suppressAutoHyphens w:val="0"/>
        <w:autoSpaceDE w:val="0"/>
        <w:autoSpaceDN w:val="0"/>
        <w:adjustRightInd w:val="0"/>
        <w:spacing w:after="0" w:line="360" w:lineRule="auto"/>
        <w:rPr>
          <w:rFonts w:ascii="Tahoma" w:hAnsi="Tahoma" w:cs="Tahoma"/>
          <w:b/>
          <w:bCs/>
          <w:color w:val="000000"/>
          <w:szCs w:val="22"/>
          <w:lang w:val="el-GR" w:eastAsia="el-GR"/>
        </w:rPr>
      </w:pPr>
      <w:r w:rsidRPr="006C7722">
        <w:rPr>
          <w:rFonts w:ascii="Tahoma" w:hAnsi="Tahoma" w:cs="Tahoma"/>
          <w:color w:val="000000"/>
          <w:szCs w:val="22"/>
          <w:lang w:val="el-GR" w:eastAsia="el-GR"/>
        </w:rPr>
        <w:t xml:space="preserve">Ο διαγωνισμός θα διενεργηθεί στα γραφεία του ΕΦΚΑ, στην διεύθυνση : </w:t>
      </w:r>
      <w:r w:rsidR="00E46CBC">
        <w:rPr>
          <w:rFonts w:ascii="Tahoma" w:hAnsi="Tahoma" w:cs="Tahoma"/>
          <w:color w:val="000000"/>
          <w:szCs w:val="22"/>
          <w:lang w:val="el-GR" w:eastAsia="el-GR"/>
        </w:rPr>
        <w:t>Ακαδημίας 22</w:t>
      </w:r>
      <w:r w:rsidRPr="006C7722">
        <w:rPr>
          <w:rFonts w:ascii="Tahoma" w:hAnsi="Tahoma" w:cs="Tahoma"/>
          <w:color w:val="000000"/>
          <w:szCs w:val="22"/>
          <w:lang w:val="el-GR" w:eastAsia="el-GR"/>
        </w:rPr>
        <w:t>, τκ 10</w:t>
      </w:r>
      <w:r w:rsidR="00E46CBC">
        <w:rPr>
          <w:rFonts w:ascii="Tahoma" w:hAnsi="Tahoma" w:cs="Tahoma"/>
          <w:color w:val="000000"/>
          <w:szCs w:val="22"/>
          <w:lang w:val="el-GR" w:eastAsia="el-GR"/>
        </w:rPr>
        <w:t>6 7</w:t>
      </w:r>
      <w:r w:rsidRPr="006C7722">
        <w:rPr>
          <w:rFonts w:ascii="Tahoma" w:hAnsi="Tahoma" w:cs="Tahoma"/>
          <w:color w:val="000000"/>
          <w:szCs w:val="22"/>
          <w:lang w:val="el-GR" w:eastAsia="el-GR"/>
        </w:rPr>
        <w:t xml:space="preserve">1 Αθήνα, 3ος όροφος, </w:t>
      </w:r>
      <w:r w:rsidRPr="005439F9">
        <w:rPr>
          <w:rFonts w:ascii="Tahoma" w:hAnsi="Tahoma" w:cs="Tahoma"/>
          <w:b/>
          <w:bCs/>
          <w:color w:val="000000"/>
          <w:szCs w:val="22"/>
          <w:lang w:val="el-GR" w:eastAsia="el-GR"/>
        </w:rPr>
        <w:t xml:space="preserve">στις </w:t>
      </w:r>
      <w:r w:rsidR="007767B5">
        <w:rPr>
          <w:rFonts w:ascii="Tahoma" w:hAnsi="Tahoma" w:cs="Tahoma"/>
          <w:b/>
          <w:bCs/>
          <w:color w:val="000000"/>
          <w:szCs w:val="22"/>
          <w:lang w:val="el-GR" w:eastAsia="el-GR"/>
        </w:rPr>
        <w:t>1</w:t>
      </w:r>
      <w:r w:rsidR="007767B5" w:rsidRPr="007767B5">
        <w:rPr>
          <w:rFonts w:ascii="Tahoma" w:hAnsi="Tahoma" w:cs="Tahoma"/>
          <w:b/>
          <w:bCs/>
          <w:color w:val="000000"/>
          <w:szCs w:val="22"/>
          <w:lang w:val="el-GR" w:eastAsia="el-GR"/>
        </w:rPr>
        <w:t>7</w:t>
      </w:r>
      <w:r w:rsidR="002E6307">
        <w:rPr>
          <w:rFonts w:ascii="Tahoma" w:hAnsi="Tahoma" w:cs="Tahoma"/>
          <w:b/>
          <w:bCs/>
          <w:color w:val="000000"/>
          <w:szCs w:val="22"/>
          <w:lang w:val="el-GR" w:eastAsia="el-GR"/>
        </w:rPr>
        <w:t>/03/2020</w:t>
      </w:r>
      <w:r w:rsidR="00B60346" w:rsidRPr="005439F9">
        <w:rPr>
          <w:rFonts w:ascii="Tahoma" w:hAnsi="Tahoma" w:cs="Tahoma"/>
          <w:b/>
          <w:bCs/>
          <w:color w:val="000000"/>
          <w:szCs w:val="22"/>
          <w:lang w:val="el-GR" w:eastAsia="el-GR"/>
        </w:rPr>
        <w:t xml:space="preserve">, </w:t>
      </w:r>
      <w:r w:rsidRPr="005439F9">
        <w:rPr>
          <w:rFonts w:ascii="Tahoma" w:hAnsi="Tahoma" w:cs="Tahoma"/>
          <w:b/>
          <w:bCs/>
          <w:color w:val="000000"/>
          <w:szCs w:val="22"/>
          <w:lang w:val="el-GR" w:eastAsia="el-GR"/>
        </w:rPr>
        <w:t xml:space="preserve"> ημέρα</w:t>
      </w:r>
      <w:r w:rsidR="00362B46" w:rsidRPr="005439F9">
        <w:rPr>
          <w:rFonts w:ascii="Tahoma" w:hAnsi="Tahoma" w:cs="Tahoma"/>
          <w:b/>
          <w:bCs/>
          <w:color w:val="000000"/>
          <w:szCs w:val="22"/>
          <w:lang w:val="el-GR" w:eastAsia="el-GR"/>
        </w:rPr>
        <w:t xml:space="preserve"> </w:t>
      </w:r>
      <w:r w:rsidR="002E6307">
        <w:rPr>
          <w:rFonts w:ascii="Tahoma" w:hAnsi="Tahoma" w:cs="Tahoma"/>
          <w:b/>
          <w:bCs/>
          <w:color w:val="000000"/>
          <w:szCs w:val="22"/>
          <w:lang w:val="el-GR" w:eastAsia="el-GR"/>
        </w:rPr>
        <w:t>Τρίτη</w:t>
      </w:r>
      <w:r w:rsidR="00592ECA" w:rsidRPr="005439F9">
        <w:rPr>
          <w:rFonts w:ascii="Tahoma" w:hAnsi="Tahoma" w:cs="Tahoma"/>
          <w:b/>
          <w:bCs/>
          <w:color w:val="000000"/>
          <w:szCs w:val="22"/>
          <w:lang w:val="el-GR" w:eastAsia="el-GR"/>
        </w:rPr>
        <w:t xml:space="preserve"> </w:t>
      </w:r>
      <w:r w:rsidRPr="005439F9">
        <w:rPr>
          <w:rFonts w:ascii="Tahoma" w:hAnsi="Tahoma" w:cs="Tahoma"/>
          <w:b/>
          <w:bCs/>
          <w:color w:val="000000"/>
          <w:szCs w:val="22"/>
          <w:lang w:val="el-GR" w:eastAsia="el-GR"/>
        </w:rPr>
        <w:t xml:space="preserve">και ώρα </w:t>
      </w:r>
      <w:r w:rsidR="002E6307">
        <w:rPr>
          <w:rFonts w:ascii="Tahoma" w:hAnsi="Tahoma" w:cs="Tahoma"/>
          <w:b/>
          <w:bCs/>
          <w:color w:val="000000"/>
          <w:szCs w:val="22"/>
          <w:lang w:val="el-GR" w:eastAsia="el-GR"/>
        </w:rPr>
        <w:t>10:30</w:t>
      </w:r>
      <w:r w:rsidR="002847F2">
        <w:rPr>
          <w:rFonts w:ascii="Tahoma" w:hAnsi="Tahoma" w:cs="Tahoma"/>
          <w:b/>
          <w:bCs/>
          <w:color w:val="000000"/>
          <w:szCs w:val="22"/>
          <w:lang w:val="el-GR" w:eastAsia="el-GR"/>
        </w:rPr>
        <w:t xml:space="preserve"> </w:t>
      </w:r>
      <w:proofErr w:type="spellStart"/>
      <w:r w:rsidRPr="005439F9">
        <w:rPr>
          <w:rFonts w:ascii="Tahoma" w:hAnsi="Tahoma" w:cs="Tahoma"/>
          <w:b/>
          <w:bCs/>
          <w:color w:val="000000"/>
          <w:szCs w:val="22"/>
          <w:lang w:val="el-GR" w:eastAsia="el-GR"/>
        </w:rPr>
        <w:t>π.μ</w:t>
      </w:r>
      <w:proofErr w:type="spellEnd"/>
      <w:r w:rsidRPr="005439F9">
        <w:rPr>
          <w:rFonts w:ascii="Tahoma" w:hAnsi="Tahoma" w:cs="Tahoma"/>
          <w:b/>
          <w:bCs/>
          <w:color w:val="000000"/>
          <w:szCs w:val="22"/>
          <w:lang w:val="el-GR" w:eastAsia="el-GR"/>
        </w:rPr>
        <w:t>.</w:t>
      </w:r>
      <w:r w:rsidRPr="00D80819">
        <w:rPr>
          <w:rFonts w:ascii="Tahoma" w:hAnsi="Tahoma" w:cs="Tahoma"/>
          <w:b/>
          <w:bCs/>
          <w:color w:val="000000"/>
          <w:szCs w:val="22"/>
          <w:lang w:val="el-GR" w:eastAsia="el-GR"/>
        </w:rPr>
        <w:t xml:space="preserve"> </w:t>
      </w:r>
    </w:p>
    <w:p w:rsidR="002847F2" w:rsidRDefault="002847F2" w:rsidP="00503A89">
      <w:pPr>
        <w:suppressAutoHyphens w:val="0"/>
        <w:autoSpaceDE w:val="0"/>
        <w:autoSpaceDN w:val="0"/>
        <w:adjustRightInd w:val="0"/>
        <w:spacing w:after="0" w:line="360" w:lineRule="auto"/>
        <w:rPr>
          <w:rFonts w:ascii="Tahoma" w:hAnsi="Tahoma" w:cs="Tahoma"/>
          <w:b/>
          <w:bCs/>
          <w:color w:val="000000"/>
          <w:szCs w:val="22"/>
          <w:lang w:val="el-GR" w:eastAsia="el-GR"/>
        </w:rPr>
      </w:pPr>
    </w:p>
    <w:p w:rsidR="00503A89" w:rsidRPr="00D80819" w:rsidRDefault="00503A89" w:rsidP="008E4670">
      <w:pPr>
        <w:pStyle w:val="TIMES12"/>
        <w:rPr>
          <w:rFonts w:ascii="Tahoma" w:hAnsi="Tahoma" w:cs="Tahoma"/>
          <w:sz w:val="22"/>
          <w:szCs w:val="22"/>
          <w:lang w:val="el-GR"/>
        </w:rPr>
      </w:pPr>
      <w:bookmarkStart w:id="31" w:name="_Toc30578019"/>
      <w:r w:rsidRPr="00D80819">
        <w:rPr>
          <w:rFonts w:ascii="Tahoma" w:hAnsi="Tahoma" w:cs="Tahoma"/>
          <w:sz w:val="22"/>
          <w:szCs w:val="22"/>
          <w:lang w:val="el-GR"/>
        </w:rPr>
        <w:t>1</w:t>
      </w:r>
      <w:r w:rsidR="001B74AD">
        <w:rPr>
          <w:rFonts w:ascii="Tahoma" w:hAnsi="Tahoma" w:cs="Tahoma"/>
          <w:sz w:val="22"/>
          <w:szCs w:val="22"/>
          <w:lang w:val="el-GR"/>
        </w:rPr>
        <w:t>3</w:t>
      </w:r>
      <w:r w:rsidRPr="00D80819">
        <w:rPr>
          <w:rFonts w:ascii="Tahoma" w:hAnsi="Tahoma" w:cs="Tahoma"/>
          <w:sz w:val="22"/>
          <w:szCs w:val="22"/>
          <w:lang w:val="el-GR"/>
        </w:rPr>
        <w:t>.2 Τόπος / χρόνος υποβολής προσφορών</w:t>
      </w:r>
      <w:bookmarkEnd w:id="31"/>
      <w:r w:rsidRPr="00D80819">
        <w:rPr>
          <w:rFonts w:ascii="Tahoma" w:hAnsi="Tahoma" w:cs="Tahoma"/>
          <w:sz w:val="22"/>
          <w:szCs w:val="22"/>
          <w:lang w:val="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b/>
          <w:color w:val="000000"/>
          <w:szCs w:val="22"/>
          <w:u w:val="single"/>
          <w:lang w:val="el-GR" w:eastAsia="el-GR"/>
        </w:rPr>
      </w:pPr>
      <w:r w:rsidRPr="00D80819">
        <w:rPr>
          <w:rFonts w:ascii="Tahoma" w:hAnsi="Tahoma" w:cs="Tahoma"/>
          <w:b/>
          <w:color w:val="000000"/>
          <w:szCs w:val="22"/>
          <w:u w:val="single"/>
          <w:lang w:val="el-GR" w:eastAsia="el-GR"/>
        </w:rPr>
        <w:t xml:space="preserve">Οι φάκελοι των προσφορών υποβάλλονται στο πρωτόκολλο του ΕΦΚΑ, στη διεύθυνση: </w:t>
      </w:r>
      <w:r w:rsidR="00E46CBC">
        <w:rPr>
          <w:rFonts w:ascii="Tahoma" w:hAnsi="Tahoma" w:cs="Tahoma"/>
          <w:b/>
          <w:color w:val="000000"/>
          <w:szCs w:val="22"/>
          <w:u w:val="single"/>
          <w:lang w:val="el-GR" w:eastAsia="el-GR"/>
        </w:rPr>
        <w:t>Ακαδημίας 22</w:t>
      </w:r>
      <w:r w:rsidRPr="00D80819">
        <w:rPr>
          <w:rFonts w:ascii="Tahoma" w:hAnsi="Tahoma" w:cs="Tahoma"/>
          <w:b/>
          <w:color w:val="000000"/>
          <w:szCs w:val="22"/>
          <w:u w:val="single"/>
          <w:lang w:val="el-GR" w:eastAsia="el-GR"/>
        </w:rPr>
        <w:t xml:space="preserve">,  </w:t>
      </w:r>
      <w:proofErr w:type="spellStart"/>
      <w:r w:rsidRPr="00D80819">
        <w:rPr>
          <w:rFonts w:ascii="Tahoma" w:hAnsi="Tahoma" w:cs="Tahoma"/>
          <w:b/>
          <w:color w:val="000000"/>
          <w:szCs w:val="22"/>
          <w:u w:val="single"/>
          <w:lang w:val="el-GR" w:eastAsia="el-GR"/>
        </w:rPr>
        <w:t>Γρ</w:t>
      </w:r>
      <w:proofErr w:type="spellEnd"/>
      <w:r w:rsidRPr="00D80819">
        <w:rPr>
          <w:rFonts w:ascii="Tahoma" w:hAnsi="Tahoma" w:cs="Tahoma"/>
          <w:b/>
          <w:color w:val="000000"/>
          <w:szCs w:val="22"/>
          <w:u w:val="single"/>
          <w:lang w:val="el-GR" w:eastAsia="el-GR"/>
        </w:rPr>
        <w:t>. Πρωτοκόλλου</w:t>
      </w:r>
      <w:r w:rsidR="00E46CBC">
        <w:rPr>
          <w:rFonts w:ascii="Tahoma" w:hAnsi="Tahoma" w:cs="Tahoma"/>
          <w:b/>
          <w:color w:val="000000"/>
          <w:szCs w:val="22"/>
          <w:u w:val="single"/>
          <w:lang w:val="el-GR" w:eastAsia="el-GR"/>
        </w:rPr>
        <w:t xml:space="preserve"> </w:t>
      </w:r>
      <w:r w:rsidRPr="00D80819">
        <w:rPr>
          <w:rFonts w:ascii="Tahoma" w:hAnsi="Tahoma" w:cs="Tahoma"/>
          <w:b/>
          <w:color w:val="000000"/>
          <w:szCs w:val="22"/>
          <w:u w:val="single"/>
          <w:lang w:val="el-GR" w:eastAsia="el-GR"/>
        </w:rPr>
        <w:t xml:space="preserve">, </w:t>
      </w:r>
      <w:r w:rsidR="00E46CBC">
        <w:rPr>
          <w:rFonts w:ascii="Tahoma" w:hAnsi="Tahoma" w:cs="Tahoma"/>
          <w:b/>
          <w:color w:val="000000"/>
          <w:szCs w:val="22"/>
          <w:u w:val="single"/>
          <w:lang w:val="el-GR" w:eastAsia="el-GR"/>
        </w:rPr>
        <w:t>5</w:t>
      </w:r>
      <w:r w:rsidRPr="00D80819">
        <w:rPr>
          <w:rFonts w:ascii="Tahoma" w:hAnsi="Tahoma" w:cs="Tahoma"/>
          <w:b/>
          <w:color w:val="000000"/>
          <w:szCs w:val="22"/>
          <w:u w:val="single"/>
          <w:lang w:val="el-GR" w:eastAsia="el-GR"/>
        </w:rPr>
        <w:t xml:space="preserve">ος όροφος.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u w:val="single"/>
          <w:lang w:val="el-GR" w:eastAsia="el-GR"/>
        </w:rPr>
      </w:pPr>
      <w:r w:rsidRPr="00D80819">
        <w:rPr>
          <w:rFonts w:ascii="Tahoma" w:hAnsi="Tahoma" w:cs="Tahoma"/>
          <w:color w:val="000000"/>
          <w:szCs w:val="22"/>
          <w:u w:val="single"/>
          <w:lang w:val="el-GR" w:eastAsia="el-GR"/>
        </w:rPr>
        <w:t xml:space="preserve">Οι προσφορές υποβάλλονται με : </w:t>
      </w:r>
    </w:p>
    <w:p w:rsidR="00E76FAB" w:rsidRPr="005C09BF" w:rsidRDefault="00E76FAB" w:rsidP="00E76FAB">
      <w:pPr>
        <w:suppressAutoHyphens w:val="0"/>
        <w:autoSpaceDE w:val="0"/>
        <w:autoSpaceDN w:val="0"/>
        <w:adjustRightInd w:val="0"/>
        <w:spacing w:after="0" w:line="360" w:lineRule="auto"/>
        <w:rPr>
          <w:rFonts w:ascii="Tahoma" w:hAnsi="Tahoma" w:cs="Tahoma"/>
          <w:b/>
          <w:color w:val="000000"/>
          <w:szCs w:val="22"/>
          <w:lang w:val="el-GR" w:eastAsia="el-GR"/>
        </w:rPr>
      </w:pPr>
      <w:r w:rsidRPr="005C09BF">
        <w:rPr>
          <w:rFonts w:ascii="Tahoma" w:hAnsi="Tahoma" w:cs="Tahoma"/>
          <w:b/>
          <w:bCs/>
          <w:color w:val="000000"/>
          <w:szCs w:val="22"/>
          <w:lang w:val="el-GR" w:eastAsia="el-GR"/>
        </w:rPr>
        <w:t xml:space="preserve">(α) </w:t>
      </w:r>
      <w:r w:rsidRPr="005C09BF">
        <w:rPr>
          <w:rFonts w:ascii="Tahoma" w:hAnsi="Tahoma" w:cs="Tahoma"/>
          <w:b/>
          <w:color w:val="000000"/>
          <w:szCs w:val="22"/>
          <w:lang w:val="el-GR" w:eastAsia="el-GR"/>
        </w:rPr>
        <w:t>κατάθεσή τους στο Γραφείο Πρωτοκόλλου του ΕΦΚΑ (</w:t>
      </w:r>
      <w:r w:rsidR="00E46CBC">
        <w:rPr>
          <w:rFonts w:ascii="Tahoma" w:hAnsi="Tahoma" w:cs="Tahoma"/>
          <w:b/>
          <w:color w:val="000000"/>
          <w:szCs w:val="22"/>
          <w:u w:val="single"/>
          <w:lang w:val="el-GR" w:eastAsia="el-GR"/>
        </w:rPr>
        <w:t>Ακαδημίας 22</w:t>
      </w:r>
      <w:r w:rsidR="00E46CBC" w:rsidRPr="00D80819">
        <w:rPr>
          <w:rFonts w:ascii="Tahoma" w:hAnsi="Tahoma" w:cs="Tahoma"/>
          <w:b/>
          <w:color w:val="000000"/>
          <w:szCs w:val="22"/>
          <w:u w:val="single"/>
          <w:lang w:val="el-GR" w:eastAsia="el-GR"/>
        </w:rPr>
        <w:t xml:space="preserve">,  </w:t>
      </w:r>
      <w:proofErr w:type="spellStart"/>
      <w:r w:rsidR="00E46CBC" w:rsidRPr="00D80819">
        <w:rPr>
          <w:rFonts w:ascii="Tahoma" w:hAnsi="Tahoma" w:cs="Tahoma"/>
          <w:b/>
          <w:color w:val="000000"/>
          <w:szCs w:val="22"/>
          <w:u w:val="single"/>
          <w:lang w:val="el-GR" w:eastAsia="el-GR"/>
        </w:rPr>
        <w:t>Γρ</w:t>
      </w:r>
      <w:proofErr w:type="spellEnd"/>
      <w:r w:rsidR="00E46CBC" w:rsidRPr="00D80819">
        <w:rPr>
          <w:rFonts w:ascii="Tahoma" w:hAnsi="Tahoma" w:cs="Tahoma"/>
          <w:b/>
          <w:color w:val="000000"/>
          <w:szCs w:val="22"/>
          <w:u w:val="single"/>
          <w:lang w:val="el-GR" w:eastAsia="el-GR"/>
        </w:rPr>
        <w:t>. Πρωτοκόλλου</w:t>
      </w:r>
      <w:r w:rsidR="00E46CBC">
        <w:rPr>
          <w:rFonts w:ascii="Tahoma" w:hAnsi="Tahoma" w:cs="Tahoma"/>
          <w:b/>
          <w:color w:val="000000"/>
          <w:szCs w:val="22"/>
          <w:u w:val="single"/>
          <w:lang w:val="el-GR" w:eastAsia="el-GR"/>
        </w:rPr>
        <w:t xml:space="preserve"> </w:t>
      </w:r>
      <w:r w:rsidR="00E46CBC" w:rsidRPr="00D80819">
        <w:rPr>
          <w:rFonts w:ascii="Tahoma" w:hAnsi="Tahoma" w:cs="Tahoma"/>
          <w:b/>
          <w:color w:val="000000"/>
          <w:szCs w:val="22"/>
          <w:u w:val="single"/>
          <w:lang w:val="el-GR" w:eastAsia="el-GR"/>
        </w:rPr>
        <w:t xml:space="preserve">, </w:t>
      </w:r>
      <w:r w:rsidR="00E46CBC">
        <w:rPr>
          <w:rFonts w:ascii="Tahoma" w:hAnsi="Tahoma" w:cs="Tahoma"/>
          <w:b/>
          <w:color w:val="000000"/>
          <w:szCs w:val="22"/>
          <w:u w:val="single"/>
          <w:lang w:val="el-GR" w:eastAsia="el-GR"/>
        </w:rPr>
        <w:t>5</w:t>
      </w:r>
      <w:r w:rsidR="00E46CBC" w:rsidRPr="00D80819">
        <w:rPr>
          <w:rFonts w:ascii="Tahoma" w:hAnsi="Tahoma" w:cs="Tahoma"/>
          <w:b/>
          <w:color w:val="000000"/>
          <w:szCs w:val="22"/>
          <w:u w:val="single"/>
          <w:lang w:val="el-GR" w:eastAsia="el-GR"/>
        </w:rPr>
        <w:t>ος όροφος</w:t>
      </w:r>
      <w:r w:rsidR="0054078C" w:rsidRPr="005C09BF">
        <w:rPr>
          <w:rFonts w:ascii="Tahoma" w:hAnsi="Tahoma" w:cs="Tahoma"/>
          <w:b/>
          <w:color w:val="000000"/>
          <w:szCs w:val="22"/>
          <w:lang w:val="el-GR" w:eastAsia="el-GR"/>
        </w:rPr>
        <w:t>)</w:t>
      </w:r>
      <w:r w:rsidRPr="005C09BF">
        <w:rPr>
          <w:rFonts w:ascii="Tahoma" w:hAnsi="Tahoma" w:cs="Tahoma"/>
          <w:b/>
          <w:color w:val="000000"/>
          <w:szCs w:val="22"/>
          <w:lang w:val="el-GR" w:eastAsia="el-GR"/>
        </w:rPr>
        <w:t xml:space="preserve"> είτε,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(β) </w:t>
      </w:r>
      <w:r w:rsidRPr="005C09BF">
        <w:rPr>
          <w:rFonts w:ascii="Tahoma" w:hAnsi="Tahoma" w:cs="Tahoma"/>
          <w:b/>
          <w:color w:val="000000"/>
          <w:szCs w:val="22"/>
          <w:lang w:val="el-GR" w:eastAsia="el-GR"/>
        </w:rPr>
        <w:t>με ταχυδρομική αποστολή</w:t>
      </w:r>
      <w:r w:rsidRPr="00D80819">
        <w:rPr>
          <w:rFonts w:ascii="Tahoma" w:hAnsi="Tahoma" w:cs="Tahoma"/>
          <w:color w:val="000000"/>
          <w:szCs w:val="22"/>
          <w:lang w:val="el-GR" w:eastAsia="el-GR"/>
        </w:rPr>
        <w:t xml:space="preserve"> μέσω συστημένης επιστολής ή με </w:t>
      </w:r>
      <w:proofErr w:type="spellStart"/>
      <w:r w:rsidRPr="00D80819">
        <w:rPr>
          <w:rFonts w:ascii="Tahoma" w:hAnsi="Tahoma" w:cs="Tahoma"/>
          <w:color w:val="000000"/>
          <w:szCs w:val="22"/>
          <w:lang w:val="el-GR" w:eastAsia="el-GR"/>
        </w:rPr>
        <w:t>courier</w:t>
      </w:r>
      <w:proofErr w:type="spellEnd"/>
      <w:r w:rsidRPr="00D80819">
        <w:rPr>
          <w:rFonts w:ascii="Tahoma" w:hAnsi="Tahoma" w:cs="Tahoma"/>
          <w:color w:val="000000"/>
          <w:szCs w:val="22"/>
          <w:lang w:val="el-GR" w:eastAsia="el-GR"/>
        </w:rPr>
        <w:t xml:space="preserve"> προς τον ΕΦΚΑ (</w:t>
      </w:r>
      <w:r w:rsidR="00E46CBC" w:rsidRPr="00E46CBC">
        <w:rPr>
          <w:rFonts w:ascii="Tahoma" w:hAnsi="Tahoma" w:cs="Tahoma"/>
          <w:color w:val="000000"/>
          <w:szCs w:val="22"/>
          <w:u w:val="single"/>
          <w:lang w:val="el-GR" w:eastAsia="el-GR"/>
        </w:rPr>
        <w:t xml:space="preserve">Ακαδημίας 22,  </w:t>
      </w:r>
      <w:proofErr w:type="spellStart"/>
      <w:r w:rsidR="00E46CBC" w:rsidRPr="00E46CBC">
        <w:rPr>
          <w:rFonts w:ascii="Tahoma" w:hAnsi="Tahoma" w:cs="Tahoma"/>
          <w:color w:val="000000"/>
          <w:szCs w:val="22"/>
          <w:u w:val="single"/>
          <w:lang w:val="el-GR" w:eastAsia="el-GR"/>
        </w:rPr>
        <w:t>Γρ</w:t>
      </w:r>
      <w:proofErr w:type="spellEnd"/>
      <w:r w:rsidR="00E46CBC" w:rsidRPr="00E46CBC">
        <w:rPr>
          <w:rFonts w:ascii="Tahoma" w:hAnsi="Tahoma" w:cs="Tahoma"/>
          <w:color w:val="000000"/>
          <w:szCs w:val="22"/>
          <w:u w:val="single"/>
          <w:lang w:val="el-GR" w:eastAsia="el-GR"/>
        </w:rPr>
        <w:t>. Πρωτοκόλλου , 5ος όροφος</w:t>
      </w:r>
      <w:r w:rsidRPr="00D80819">
        <w:rPr>
          <w:rFonts w:ascii="Tahoma" w:hAnsi="Tahoma" w:cs="Tahoma"/>
          <w:color w:val="000000"/>
          <w:szCs w:val="22"/>
          <w:lang w:val="el-GR" w:eastAsia="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Σε περίπτωση αποστολής (ταχυδρομικής ή </w:t>
      </w:r>
      <w:proofErr w:type="spellStart"/>
      <w:r w:rsidRPr="00D80819">
        <w:rPr>
          <w:rFonts w:ascii="Tahoma" w:hAnsi="Tahoma" w:cs="Tahoma"/>
          <w:color w:val="000000"/>
          <w:szCs w:val="22"/>
          <w:lang w:val="el-GR" w:eastAsia="el-GR"/>
        </w:rPr>
        <w:t>courier</w:t>
      </w:r>
      <w:proofErr w:type="spellEnd"/>
      <w:r w:rsidRPr="00D80819">
        <w:rPr>
          <w:rFonts w:ascii="Tahoma" w:hAnsi="Tahoma" w:cs="Tahoma"/>
          <w:color w:val="000000"/>
          <w:szCs w:val="22"/>
          <w:lang w:val="el-GR" w:eastAsia="el-GR"/>
        </w:rPr>
        <w:t xml:space="preserve">) ή κατάθεσης στο πρωτόκολλο, περιπτώσεις «α» και «β» άνω, οι φάκελοι των προσφορών γίνονται δεκτοί εφόσον έχουν πρωτοκολληθεί από το Γραφείο Πρωτοκόλλου του Ε.Φ.Κ.Α., </w:t>
      </w:r>
      <w:r w:rsidRPr="003A4E31">
        <w:rPr>
          <w:rFonts w:ascii="Tahoma" w:hAnsi="Tahoma" w:cs="Tahoma"/>
          <w:b/>
          <w:bCs/>
          <w:color w:val="000000"/>
          <w:szCs w:val="22"/>
          <w:bdr w:val="single" w:sz="4" w:space="0" w:color="auto"/>
          <w:lang w:val="el-GR" w:eastAsia="el-GR"/>
        </w:rPr>
        <w:t>το αργότερο μέχρι την καταληκτική ημερομηνία υποβολής προσφορών</w:t>
      </w:r>
      <w:r w:rsidRPr="003A4E31">
        <w:rPr>
          <w:rFonts w:ascii="Tahoma" w:hAnsi="Tahoma" w:cs="Tahoma"/>
          <w:color w:val="000000"/>
          <w:szCs w:val="22"/>
          <w:bdr w:val="single" w:sz="4" w:space="0" w:color="auto"/>
          <w:lang w:val="el-GR" w:eastAsia="el-GR"/>
        </w:rPr>
        <w:t xml:space="preserve">, </w:t>
      </w:r>
      <w:r w:rsidRPr="005439F9">
        <w:rPr>
          <w:rFonts w:ascii="Tahoma" w:hAnsi="Tahoma" w:cs="Tahoma"/>
          <w:color w:val="000000"/>
          <w:szCs w:val="22"/>
          <w:bdr w:val="single" w:sz="4" w:space="0" w:color="auto"/>
          <w:lang w:val="el-GR" w:eastAsia="el-GR"/>
        </w:rPr>
        <w:t xml:space="preserve">δηλαδή </w:t>
      </w:r>
      <w:r w:rsidRPr="005439F9">
        <w:rPr>
          <w:rFonts w:ascii="Tahoma" w:hAnsi="Tahoma" w:cs="Tahoma"/>
          <w:b/>
          <w:bCs/>
          <w:color w:val="000000"/>
          <w:szCs w:val="22"/>
          <w:bdr w:val="single" w:sz="4" w:space="0" w:color="auto"/>
          <w:lang w:val="el-GR" w:eastAsia="el-GR"/>
        </w:rPr>
        <w:t xml:space="preserve">μέχρι και τις </w:t>
      </w:r>
      <w:r w:rsidR="007767B5" w:rsidRPr="007767B5">
        <w:rPr>
          <w:rFonts w:ascii="Tahoma" w:hAnsi="Tahoma" w:cs="Tahoma"/>
          <w:b/>
          <w:bCs/>
          <w:color w:val="000000"/>
          <w:szCs w:val="22"/>
          <w:bdr w:val="single" w:sz="4" w:space="0" w:color="auto"/>
          <w:lang w:val="el-GR" w:eastAsia="el-GR"/>
        </w:rPr>
        <w:t>16</w:t>
      </w:r>
      <w:r w:rsidR="002E6307">
        <w:rPr>
          <w:rFonts w:ascii="Tahoma" w:hAnsi="Tahoma" w:cs="Tahoma"/>
          <w:b/>
          <w:bCs/>
          <w:color w:val="000000"/>
          <w:szCs w:val="22"/>
          <w:bdr w:val="single" w:sz="4" w:space="0" w:color="auto"/>
          <w:lang w:val="el-GR" w:eastAsia="el-GR"/>
        </w:rPr>
        <w:t>/03/2020</w:t>
      </w:r>
      <w:r w:rsidRPr="005439F9">
        <w:rPr>
          <w:rFonts w:ascii="Tahoma" w:hAnsi="Tahoma" w:cs="Tahoma"/>
          <w:b/>
          <w:bCs/>
          <w:color w:val="000000"/>
          <w:szCs w:val="22"/>
          <w:bdr w:val="single" w:sz="4" w:space="0" w:color="auto"/>
          <w:lang w:val="el-GR" w:eastAsia="el-GR"/>
        </w:rPr>
        <w:t xml:space="preserve">, ημέρα </w:t>
      </w:r>
      <w:r w:rsidR="002E6307">
        <w:rPr>
          <w:rFonts w:ascii="Tahoma" w:hAnsi="Tahoma" w:cs="Tahoma"/>
          <w:b/>
          <w:bCs/>
          <w:color w:val="000000"/>
          <w:szCs w:val="22"/>
          <w:bdr w:val="single" w:sz="4" w:space="0" w:color="auto"/>
          <w:lang w:val="el-GR" w:eastAsia="el-GR"/>
        </w:rPr>
        <w:t>Δευτέρα</w:t>
      </w:r>
      <w:r w:rsidR="00B902DF" w:rsidRPr="005439F9">
        <w:rPr>
          <w:rFonts w:ascii="Tahoma" w:hAnsi="Tahoma" w:cs="Tahoma"/>
          <w:b/>
          <w:bCs/>
          <w:color w:val="000000"/>
          <w:szCs w:val="22"/>
          <w:bdr w:val="single" w:sz="4" w:space="0" w:color="auto"/>
          <w:lang w:val="el-GR" w:eastAsia="el-GR"/>
        </w:rPr>
        <w:t xml:space="preserve"> και</w:t>
      </w:r>
      <w:r w:rsidRPr="005439F9">
        <w:rPr>
          <w:rFonts w:ascii="Tahoma" w:hAnsi="Tahoma" w:cs="Tahoma"/>
          <w:b/>
          <w:bCs/>
          <w:color w:val="000000"/>
          <w:szCs w:val="22"/>
          <w:bdr w:val="single" w:sz="4" w:space="0" w:color="auto"/>
          <w:lang w:val="el-GR" w:eastAsia="el-GR"/>
        </w:rPr>
        <w:t xml:space="preserve"> ώρα</w:t>
      </w:r>
      <w:r w:rsidR="002847F2">
        <w:rPr>
          <w:rFonts w:ascii="Tahoma" w:hAnsi="Tahoma" w:cs="Tahoma"/>
          <w:b/>
          <w:bCs/>
          <w:color w:val="000000"/>
          <w:szCs w:val="22"/>
          <w:bdr w:val="single" w:sz="4" w:space="0" w:color="auto"/>
          <w:lang w:val="el-GR" w:eastAsia="el-GR"/>
        </w:rPr>
        <w:t xml:space="preserve"> </w:t>
      </w:r>
      <w:r w:rsidR="002E6307">
        <w:rPr>
          <w:rFonts w:ascii="Tahoma" w:hAnsi="Tahoma" w:cs="Tahoma"/>
          <w:b/>
          <w:bCs/>
          <w:color w:val="000000"/>
          <w:szCs w:val="22"/>
          <w:bdr w:val="single" w:sz="4" w:space="0" w:color="auto"/>
          <w:lang w:val="el-GR" w:eastAsia="el-GR"/>
        </w:rPr>
        <w:t>14:00</w:t>
      </w:r>
      <w:r w:rsidR="002847F2">
        <w:rPr>
          <w:rFonts w:ascii="Tahoma" w:hAnsi="Tahoma" w:cs="Tahoma"/>
          <w:b/>
          <w:bCs/>
          <w:color w:val="000000"/>
          <w:szCs w:val="22"/>
          <w:bdr w:val="single" w:sz="4" w:space="0" w:color="auto"/>
          <w:lang w:val="el-GR" w:eastAsia="el-GR"/>
        </w:rPr>
        <w:t xml:space="preserve"> </w:t>
      </w:r>
      <w:r w:rsidRPr="005439F9">
        <w:rPr>
          <w:rFonts w:ascii="Tahoma" w:hAnsi="Tahoma" w:cs="Tahoma"/>
          <w:b/>
          <w:bCs/>
          <w:color w:val="000000"/>
          <w:szCs w:val="22"/>
          <w:bdr w:val="single" w:sz="4" w:space="0" w:color="auto"/>
          <w:lang w:val="el-GR" w:eastAsia="el-GR"/>
        </w:rPr>
        <w:t xml:space="preserve"> </w:t>
      </w:r>
      <w:proofErr w:type="spellStart"/>
      <w:r w:rsidR="005F5CB9" w:rsidRPr="005439F9">
        <w:rPr>
          <w:rFonts w:ascii="Tahoma" w:hAnsi="Tahoma" w:cs="Tahoma"/>
          <w:b/>
          <w:bCs/>
          <w:color w:val="000000"/>
          <w:szCs w:val="22"/>
          <w:bdr w:val="single" w:sz="4" w:space="0" w:color="auto"/>
          <w:lang w:val="el-GR" w:eastAsia="el-GR"/>
        </w:rPr>
        <w:t>μ</w:t>
      </w:r>
      <w:r w:rsidRPr="005439F9">
        <w:rPr>
          <w:rFonts w:ascii="Tahoma" w:hAnsi="Tahoma" w:cs="Tahoma"/>
          <w:b/>
          <w:bCs/>
          <w:color w:val="000000"/>
          <w:szCs w:val="22"/>
          <w:bdr w:val="single" w:sz="4" w:space="0" w:color="auto"/>
          <w:lang w:val="el-GR" w:eastAsia="el-GR"/>
        </w:rPr>
        <w:t>.μ</w:t>
      </w:r>
      <w:proofErr w:type="spellEnd"/>
      <w:r w:rsidRPr="005439F9">
        <w:rPr>
          <w:rFonts w:ascii="Tahoma" w:hAnsi="Tahoma" w:cs="Tahoma"/>
          <w:b/>
          <w:bCs/>
          <w:color w:val="000000"/>
          <w:szCs w:val="22"/>
          <w:bdr w:val="single" w:sz="4" w:space="0" w:color="auto"/>
          <w:lang w:val="el-GR" w:eastAsia="el-GR"/>
        </w:rPr>
        <w:t>.</w:t>
      </w:r>
      <w:r w:rsidRPr="005439F9">
        <w:rPr>
          <w:rFonts w:ascii="Tahoma" w:hAnsi="Tahoma" w:cs="Tahoma"/>
          <w:b/>
          <w:bCs/>
          <w:color w:val="000000"/>
          <w:szCs w:val="22"/>
          <w:lang w:val="el-GR" w:eastAsia="el-GR"/>
        </w:rPr>
        <w:t xml:space="preserve"> </w:t>
      </w:r>
      <w:r w:rsidRPr="005439F9">
        <w:rPr>
          <w:rFonts w:ascii="Tahoma" w:hAnsi="Tahoma" w:cs="Tahoma"/>
          <w:color w:val="000000"/>
          <w:szCs w:val="22"/>
          <w:lang w:val="el-GR" w:eastAsia="el-GR"/>
        </w:rPr>
        <w:t>Ο Ε.Φ.Κ.Α. δεν φέρει ευθύνη για τυχόν ελλείψεις του περιεχομένου των προσφορών που αποστέλλονται ταχυδρομικά ούτε για καθυστερήσεις στην άφιξή τους. Δεν θα παραληφθούν φάκελοι</w:t>
      </w:r>
      <w:r w:rsidRPr="00D80819">
        <w:rPr>
          <w:rFonts w:ascii="Tahoma" w:hAnsi="Tahoma" w:cs="Tahoma"/>
          <w:color w:val="000000"/>
          <w:szCs w:val="22"/>
          <w:lang w:val="el-GR" w:eastAsia="el-GR"/>
        </w:rPr>
        <w:t xml:space="preserve"> ή άλλα έγγραφα από οποιοδήποτε ταχυδρομικό κατάστημα, ακόμα κι αν ο Ε.Φ.Κ.Α. ειδοποιηθεί εγκαίρως. Προσφορές που περιέρχονται στον Φορέα με οποιονδήποτε τρόπο πριν από την ως άνω ημερομηνία και ώρα, δεν αποσφραγίζονται αλλά πρωτοκολλούνται και φυλάσσονται από την Υπηρεσία και παραδίδονται στην Επιτροπή Διαγωνισμού. </w:t>
      </w:r>
    </w:p>
    <w:p w:rsidR="00E76FAB" w:rsidRPr="00D80819" w:rsidRDefault="00E76FAB" w:rsidP="00E76FAB">
      <w:pPr>
        <w:spacing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Για τυχόν προσφορές που υποβάλλονται εκπρόθεσμα, σημειώνεται στο πρακτικό της αρμόδιας «Επιτροπής Αξιολόγησης των Αποτελεσμάτων των Διαγωνισμών» η εκπρόθεσμη υποβολή (ακριβή ώρα που κατατέθηκε στο πρωτόκολλο της Υπηρεσίας, ή την ακριβή ώρα που παρελήφθη η συστημένη επιστολή) και τις απορρίπτει ως μη κανονικές.</w:t>
      </w:r>
    </w:p>
    <w:p w:rsidR="00E76FAB" w:rsidRPr="00D80819" w:rsidRDefault="00E76FAB" w:rsidP="00E76FAB">
      <w:pPr>
        <w:spacing w:line="360" w:lineRule="auto"/>
        <w:rPr>
          <w:rFonts w:ascii="Tahoma" w:hAnsi="Tahoma" w:cs="Tahoma"/>
          <w:color w:val="000000"/>
          <w:szCs w:val="22"/>
          <w:lang w:val="el-GR" w:eastAsia="el-GR"/>
        </w:rPr>
      </w:pPr>
      <w:r w:rsidRPr="00D80819">
        <w:rPr>
          <w:rFonts w:ascii="Tahoma" w:hAnsi="Tahoma" w:cs="Tahoma"/>
          <w:szCs w:val="22"/>
          <w:lang w:val="el-GR"/>
        </w:rPr>
        <w:t>Ο Ε.Φ.Κ.Α.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 : 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 β) Όταν τα έγγραφα της σύμβασης υφίστανται σημαντικές αλλαγές. Η διάρκεια της παράτασης είναι ανάλογη με τη σπουδαιότητα των πληροφοριών που ζητήθηκαν ή των αλλαγών. Όταν οι πρόσθετες πληροφορίες δεν έχουν ζητηθεί έγκαιρα ή δεν έχουν σημασία για την προετοιμασία κατάλληλων προσφορών, δεν απαιτείται από την Αρχή να παρατείνει τις προθεσμίες.</w:t>
      </w:r>
    </w:p>
    <w:p w:rsidR="00553DCE" w:rsidRPr="00D80819" w:rsidRDefault="00553DCE" w:rsidP="007E11EC">
      <w:pPr>
        <w:pStyle w:val="120"/>
        <w:spacing w:line="276" w:lineRule="auto"/>
        <w:rPr>
          <w:rFonts w:ascii="Tahoma" w:hAnsi="Tahoma" w:cs="Tahoma"/>
          <w:sz w:val="22"/>
          <w:szCs w:val="22"/>
          <w:lang w:val="el-GR"/>
        </w:rPr>
      </w:pPr>
      <w:bookmarkStart w:id="32" w:name="_Toc30578020"/>
      <w:r w:rsidRPr="00D80819">
        <w:rPr>
          <w:rFonts w:ascii="Tahoma" w:hAnsi="Tahoma" w:cs="Tahoma"/>
          <w:sz w:val="22"/>
          <w:szCs w:val="22"/>
          <w:lang w:val="el-GR"/>
        </w:rPr>
        <w:lastRenderedPageBreak/>
        <w:t>ΑΡΘΡΟ 1</w:t>
      </w:r>
      <w:r w:rsidR="001B74AD" w:rsidRPr="001B74AD">
        <w:rPr>
          <w:rFonts w:ascii="Tahoma" w:hAnsi="Tahoma" w:cs="Tahoma"/>
          <w:sz w:val="22"/>
          <w:szCs w:val="22"/>
          <w:lang w:val="el-GR"/>
        </w:rPr>
        <w:t>4</w:t>
      </w:r>
      <w:r w:rsidR="0021694D" w:rsidRPr="0021694D">
        <w:rPr>
          <w:rFonts w:ascii="Tahoma" w:hAnsi="Tahoma" w:cs="Tahoma"/>
          <w:sz w:val="22"/>
          <w:szCs w:val="22"/>
          <w:lang w:val="el-GR"/>
        </w:rPr>
        <w:t xml:space="preserve">: </w:t>
      </w:r>
      <w:r w:rsidRPr="00D80819">
        <w:rPr>
          <w:rFonts w:ascii="Tahoma" w:hAnsi="Tahoma" w:cs="Tahoma"/>
          <w:sz w:val="22"/>
          <w:szCs w:val="22"/>
          <w:lang w:val="el-GR"/>
        </w:rPr>
        <w:t xml:space="preserve"> ΤΡΟΠΟΣ ΥΠΟΒΟΛΗΣ ΚΑΙ ΣΥΝΤΑΞΗΣ ΠΡΟΣΦΟΡΩΝ –ΠΕΡΙΕΧ</w:t>
      </w:r>
      <w:r w:rsidR="00556177" w:rsidRPr="00D80819">
        <w:rPr>
          <w:rFonts w:ascii="Tahoma" w:hAnsi="Tahoma" w:cs="Tahoma"/>
          <w:sz w:val="22"/>
          <w:szCs w:val="22"/>
          <w:lang w:val="el-GR"/>
        </w:rPr>
        <w:t>ΟΜΕΝΟ ΦΑΚΕΛΟΥ ΠΡΟΣΦΟΡΑΣ-ΓΛΩΣΣΑ-</w:t>
      </w:r>
      <w:r w:rsidRPr="00D80819">
        <w:rPr>
          <w:rFonts w:ascii="Tahoma" w:hAnsi="Tahoma" w:cs="Tahoma"/>
          <w:sz w:val="22"/>
          <w:szCs w:val="22"/>
          <w:lang w:val="el-GR"/>
        </w:rPr>
        <w:t>ΛΟΙΠΑ ΣΤΟΙΧΕΙΑ (Άρθρα 92 έως 96 του Ν.4412/2016)</w:t>
      </w:r>
      <w:bookmarkEnd w:id="32"/>
      <w:r w:rsidRPr="00D80819">
        <w:rPr>
          <w:rFonts w:ascii="Tahoma" w:hAnsi="Tahoma" w:cs="Tahoma"/>
          <w:sz w:val="22"/>
          <w:szCs w:val="22"/>
          <w:lang w:val="el-GR"/>
        </w:rPr>
        <w:t xml:space="preserve"> </w:t>
      </w:r>
    </w:p>
    <w:p w:rsidR="00553DCE" w:rsidRPr="00D80819" w:rsidRDefault="00553DCE" w:rsidP="008E4670">
      <w:pPr>
        <w:pStyle w:val="TIMES12"/>
        <w:rPr>
          <w:rFonts w:ascii="Tahoma" w:hAnsi="Tahoma" w:cs="Tahoma"/>
          <w:sz w:val="22"/>
          <w:szCs w:val="22"/>
          <w:lang w:val="el-GR"/>
        </w:rPr>
      </w:pPr>
      <w:bookmarkStart w:id="33" w:name="_Toc30578021"/>
      <w:r w:rsidRPr="00D80819">
        <w:rPr>
          <w:rFonts w:ascii="Tahoma" w:hAnsi="Tahoma" w:cs="Tahoma"/>
          <w:sz w:val="22"/>
          <w:szCs w:val="22"/>
          <w:lang w:val="el-GR"/>
        </w:rPr>
        <w:t>1</w:t>
      </w:r>
      <w:r w:rsidR="001B74AD" w:rsidRPr="004E0138">
        <w:rPr>
          <w:rFonts w:ascii="Tahoma" w:hAnsi="Tahoma" w:cs="Tahoma"/>
          <w:sz w:val="22"/>
          <w:szCs w:val="22"/>
          <w:lang w:val="el-GR"/>
        </w:rPr>
        <w:t>4</w:t>
      </w:r>
      <w:r w:rsidRPr="00D80819">
        <w:rPr>
          <w:rFonts w:ascii="Tahoma" w:hAnsi="Tahoma" w:cs="Tahoma"/>
          <w:sz w:val="22"/>
          <w:szCs w:val="22"/>
          <w:lang w:val="el-GR"/>
        </w:rPr>
        <w:t>.1 Τρόπος υποβολής προσφορών</w:t>
      </w:r>
      <w:bookmarkEnd w:id="33"/>
      <w:r w:rsidRPr="00D80819">
        <w:rPr>
          <w:rFonts w:ascii="Tahoma" w:hAnsi="Tahoma" w:cs="Tahoma"/>
          <w:sz w:val="22"/>
          <w:szCs w:val="22"/>
          <w:lang w:val="el-GR"/>
        </w:rPr>
        <w:t xml:space="preserve"> </w:t>
      </w:r>
    </w:p>
    <w:p w:rsidR="00B902DF" w:rsidRDefault="00B902DF" w:rsidP="00B902DF">
      <w:pPr>
        <w:spacing w:line="360" w:lineRule="auto"/>
        <w:rPr>
          <w:rFonts w:ascii="Tahoma" w:hAnsi="Tahoma" w:cs="Tahoma"/>
          <w:szCs w:val="22"/>
          <w:lang w:val="el-GR"/>
        </w:rPr>
      </w:pPr>
      <w:r w:rsidRPr="00D80819">
        <w:rPr>
          <w:rFonts w:ascii="Tahoma" w:hAnsi="Tahoma" w:cs="Tahoma"/>
          <w:szCs w:val="22"/>
          <w:lang w:val="el-GR"/>
        </w:rPr>
        <w:t xml:space="preserve">Οι προσφορές, υποβάλλονται μέσα σε </w:t>
      </w:r>
      <w:r w:rsidRPr="00D80819">
        <w:rPr>
          <w:rFonts w:ascii="Tahoma" w:hAnsi="Tahoma" w:cs="Tahoma"/>
          <w:b/>
          <w:bCs/>
          <w:szCs w:val="22"/>
          <w:lang w:val="el-GR"/>
        </w:rPr>
        <w:t xml:space="preserve">σφραγισμένο φάκελο </w:t>
      </w:r>
      <w:r w:rsidRPr="00D80819">
        <w:rPr>
          <w:rFonts w:ascii="Tahoma" w:hAnsi="Tahoma" w:cs="Tahoma"/>
          <w:szCs w:val="22"/>
          <w:lang w:val="el-GR"/>
        </w:rPr>
        <w:t>(κυρίως φάκελος προσφοράς), στον οποίο πρέπει να αναγράφονται ευκρινώς τα ακόλουθα:</w:t>
      </w:r>
    </w:p>
    <w:p w:rsidR="00116AAE" w:rsidRDefault="00116AAE" w:rsidP="00B902DF">
      <w:pPr>
        <w:spacing w:line="360" w:lineRule="auto"/>
        <w:rPr>
          <w:rFonts w:ascii="Tahoma" w:hAnsi="Tahoma" w:cs="Tahoma"/>
          <w:szCs w:val="22"/>
          <w:lang w:val="el-GR"/>
        </w:rPr>
      </w:pPr>
    </w:p>
    <w:tbl>
      <w:tblPr>
        <w:tblW w:w="0" w:type="auto"/>
        <w:jc w:val="center"/>
        <w:tblBorders>
          <w:top w:val="single" w:sz="18" w:space="0" w:color="17365D"/>
          <w:left w:val="single" w:sz="18" w:space="0" w:color="17365D"/>
          <w:bottom w:val="single" w:sz="18" w:space="0" w:color="17365D"/>
          <w:right w:val="single" w:sz="18" w:space="0" w:color="17365D"/>
        </w:tblBorders>
        <w:tblLayout w:type="fixed"/>
        <w:tblLook w:val="0000" w:firstRow="0" w:lastRow="0" w:firstColumn="0" w:lastColumn="0" w:noHBand="0" w:noVBand="0"/>
      </w:tblPr>
      <w:tblGrid>
        <w:gridCol w:w="9052"/>
      </w:tblGrid>
      <w:tr w:rsidR="00116AAE" w:rsidRPr="00D212D6" w:rsidTr="00116AAE">
        <w:trPr>
          <w:trHeight w:val="98"/>
          <w:jc w:val="center"/>
        </w:trPr>
        <w:tc>
          <w:tcPr>
            <w:tcW w:w="9052" w:type="dxa"/>
          </w:tcPr>
          <w:p w:rsidR="00116AAE" w:rsidRPr="007B0D67" w:rsidRDefault="00116AAE" w:rsidP="00E044A8">
            <w:pPr>
              <w:suppressAutoHyphens w:val="0"/>
              <w:autoSpaceDE w:val="0"/>
              <w:autoSpaceDN w:val="0"/>
              <w:adjustRightInd w:val="0"/>
              <w:spacing w:after="0" w:line="360" w:lineRule="auto"/>
              <w:jc w:val="center"/>
              <w:rPr>
                <w:rFonts w:ascii="Tahoma" w:hAnsi="Tahoma" w:cs="Tahoma"/>
                <w:color w:val="000000"/>
                <w:szCs w:val="22"/>
                <w:lang w:val="el-GR" w:eastAsia="el-GR"/>
              </w:rPr>
            </w:pPr>
            <w:r w:rsidRPr="007B0D67">
              <w:rPr>
                <w:rFonts w:ascii="Tahoma" w:hAnsi="Tahoma" w:cs="Tahoma"/>
                <w:b/>
                <w:bCs/>
                <w:color w:val="000000"/>
                <w:szCs w:val="22"/>
                <w:lang w:val="el-GR" w:eastAsia="el-GR"/>
              </w:rPr>
              <w:t>Προς τη Διεύθυνση Προμηθειών του Ε.Φ.Κ.Α.</w:t>
            </w:r>
          </w:p>
        </w:tc>
      </w:tr>
      <w:tr w:rsidR="00116AAE" w:rsidRPr="00D212D6" w:rsidTr="00116AAE">
        <w:trPr>
          <w:trHeight w:val="475"/>
          <w:jc w:val="center"/>
        </w:trPr>
        <w:tc>
          <w:tcPr>
            <w:tcW w:w="9052" w:type="dxa"/>
          </w:tcPr>
          <w:p w:rsidR="00116AAE" w:rsidRPr="007B0D67" w:rsidRDefault="00116AAE" w:rsidP="00E044A8">
            <w:pPr>
              <w:suppressAutoHyphens w:val="0"/>
              <w:autoSpaceDE w:val="0"/>
              <w:autoSpaceDN w:val="0"/>
              <w:adjustRightInd w:val="0"/>
              <w:spacing w:after="0" w:line="360" w:lineRule="auto"/>
              <w:jc w:val="center"/>
              <w:rPr>
                <w:rFonts w:ascii="Tahoma" w:hAnsi="Tahoma" w:cs="Tahoma"/>
                <w:color w:val="000000"/>
                <w:szCs w:val="22"/>
                <w:lang w:val="el-GR" w:eastAsia="el-GR"/>
              </w:rPr>
            </w:pPr>
            <w:r w:rsidRPr="007B0D67">
              <w:rPr>
                <w:rFonts w:ascii="Tahoma" w:hAnsi="Tahoma" w:cs="Tahoma"/>
                <w:b/>
                <w:bCs/>
                <w:color w:val="000000"/>
                <w:szCs w:val="22"/>
                <w:lang w:val="el-GR" w:eastAsia="el-GR"/>
              </w:rPr>
              <w:t>ΠΡΟΣΦΟΡΑ ΤΟΥ …………………………………………………………………………………...</w:t>
            </w:r>
          </w:p>
          <w:p w:rsidR="00116AAE" w:rsidRPr="007B0D67" w:rsidRDefault="00116AAE" w:rsidP="00E044A8">
            <w:pPr>
              <w:suppressAutoHyphens w:val="0"/>
              <w:autoSpaceDE w:val="0"/>
              <w:autoSpaceDN w:val="0"/>
              <w:adjustRightInd w:val="0"/>
              <w:spacing w:after="0" w:line="360" w:lineRule="auto"/>
              <w:jc w:val="center"/>
              <w:rPr>
                <w:rFonts w:ascii="Tahoma" w:hAnsi="Tahoma" w:cs="Tahoma"/>
                <w:color w:val="000000"/>
                <w:szCs w:val="22"/>
                <w:lang w:val="el-GR" w:eastAsia="el-GR"/>
              </w:rPr>
            </w:pPr>
            <w:r w:rsidRPr="007B0D67">
              <w:rPr>
                <w:rFonts w:ascii="Tahoma" w:hAnsi="Tahoma" w:cs="Tahoma"/>
                <w:color w:val="000000"/>
                <w:szCs w:val="22"/>
                <w:lang w:val="el-GR" w:eastAsia="el-GR"/>
              </w:rPr>
              <w:t>[</w:t>
            </w:r>
            <w:r w:rsidRPr="007B0D67">
              <w:rPr>
                <w:rFonts w:ascii="Tahoma" w:hAnsi="Tahoma" w:cs="Tahoma"/>
                <w:b/>
                <w:bCs/>
                <w:color w:val="000000"/>
                <w:szCs w:val="22"/>
                <w:lang w:val="el-GR" w:eastAsia="el-GR"/>
              </w:rPr>
              <w:t xml:space="preserve">αναγράφονται </w:t>
            </w:r>
            <w:r w:rsidRPr="007B0D67">
              <w:rPr>
                <w:rFonts w:ascii="Tahoma" w:hAnsi="Tahoma" w:cs="Tahoma"/>
                <w:color w:val="000000"/>
                <w:szCs w:val="22"/>
                <w:lang w:val="el-GR" w:eastAsia="el-GR"/>
              </w:rPr>
              <w:t>τα στοιχεία του προσφέροντος, δηλαδή : επωνυμία του νομικού προσώπου και σε περίπτωση ένωσης τις επωνυμίες των οικονομικών φορέων που την αποτελούν, καθώς και τα απαραίτητα στοιχεία επικοινωνίας (</w:t>
            </w:r>
            <w:proofErr w:type="spellStart"/>
            <w:r w:rsidRPr="007B0D67">
              <w:rPr>
                <w:rFonts w:ascii="Tahoma" w:hAnsi="Tahoma" w:cs="Tahoma"/>
                <w:color w:val="000000"/>
                <w:szCs w:val="22"/>
                <w:lang w:val="el-GR" w:eastAsia="el-GR"/>
              </w:rPr>
              <w:t>ταχ</w:t>
            </w:r>
            <w:proofErr w:type="spellEnd"/>
            <w:r w:rsidRPr="007B0D67">
              <w:rPr>
                <w:rFonts w:ascii="Tahoma" w:hAnsi="Tahoma" w:cs="Tahoma"/>
                <w:color w:val="000000"/>
                <w:szCs w:val="22"/>
                <w:lang w:val="el-GR" w:eastAsia="el-GR"/>
              </w:rPr>
              <w:t xml:space="preserve">. διεύθυνση, αριθμός τηλεφώνου, </w:t>
            </w:r>
            <w:proofErr w:type="spellStart"/>
            <w:r w:rsidRPr="007B0D67">
              <w:rPr>
                <w:rFonts w:ascii="Tahoma" w:hAnsi="Tahoma" w:cs="Tahoma"/>
                <w:color w:val="000000"/>
                <w:szCs w:val="22"/>
                <w:lang w:val="el-GR" w:eastAsia="el-GR"/>
              </w:rPr>
              <w:t>fax</w:t>
            </w:r>
            <w:proofErr w:type="spellEnd"/>
            <w:r w:rsidRPr="007B0D67">
              <w:rPr>
                <w:rFonts w:ascii="Tahoma" w:hAnsi="Tahoma" w:cs="Tahoma"/>
                <w:color w:val="000000"/>
                <w:szCs w:val="22"/>
                <w:lang w:val="el-GR" w:eastAsia="el-GR"/>
              </w:rPr>
              <w:t>, e-</w:t>
            </w:r>
            <w:proofErr w:type="spellStart"/>
            <w:r w:rsidRPr="007B0D67">
              <w:rPr>
                <w:rFonts w:ascii="Tahoma" w:hAnsi="Tahoma" w:cs="Tahoma"/>
                <w:color w:val="000000"/>
                <w:szCs w:val="22"/>
                <w:lang w:val="el-GR" w:eastAsia="el-GR"/>
              </w:rPr>
              <w:t>mail</w:t>
            </w:r>
            <w:proofErr w:type="spellEnd"/>
            <w:r w:rsidRPr="007B0D67">
              <w:rPr>
                <w:rFonts w:ascii="Tahoma" w:hAnsi="Tahoma" w:cs="Tahoma"/>
                <w:color w:val="000000"/>
                <w:szCs w:val="22"/>
                <w:lang w:val="el-GR" w:eastAsia="el-GR"/>
              </w:rPr>
              <w:t>)]</w:t>
            </w:r>
          </w:p>
          <w:p w:rsidR="00116AAE" w:rsidRPr="007B0D67" w:rsidRDefault="00116AAE" w:rsidP="00E044A8">
            <w:pPr>
              <w:suppressAutoHyphens w:val="0"/>
              <w:autoSpaceDE w:val="0"/>
              <w:autoSpaceDN w:val="0"/>
              <w:adjustRightInd w:val="0"/>
              <w:spacing w:after="0" w:line="360" w:lineRule="auto"/>
              <w:jc w:val="center"/>
              <w:rPr>
                <w:rFonts w:ascii="Tahoma" w:hAnsi="Tahoma" w:cs="Tahoma"/>
                <w:color w:val="000000"/>
                <w:szCs w:val="22"/>
                <w:lang w:val="el-GR" w:eastAsia="el-GR"/>
              </w:rPr>
            </w:pPr>
          </w:p>
        </w:tc>
      </w:tr>
      <w:tr w:rsidR="00116AAE" w:rsidRPr="007B0D67" w:rsidTr="00116AAE">
        <w:trPr>
          <w:trHeight w:val="811"/>
          <w:jc w:val="center"/>
        </w:trPr>
        <w:tc>
          <w:tcPr>
            <w:tcW w:w="9052" w:type="dxa"/>
          </w:tcPr>
          <w:p w:rsidR="00116AAE" w:rsidRPr="007B0D67" w:rsidRDefault="00116AAE" w:rsidP="00E044A8">
            <w:pPr>
              <w:suppressAutoHyphens w:val="0"/>
              <w:autoSpaceDE w:val="0"/>
              <w:autoSpaceDN w:val="0"/>
              <w:adjustRightInd w:val="0"/>
              <w:spacing w:after="0" w:line="360" w:lineRule="auto"/>
              <w:jc w:val="center"/>
              <w:rPr>
                <w:rFonts w:ascii="Tahoma" w:hAnsi="Tahoma" w:cs="Tahoma"/>
                <w:b/>
                <w:bCs/>
                <w:color w:val="000000"/>
                <w:szCs w:val="22"/>
                <w:lang w:val="el-GR" w:eastAsia="el-GR"/>
              </w:rPr>
            </w:pPr>
            <w:r w:rsidRPr="007B0D67">
              <w:rPr>
                <w:rFonts w:ascii="Tahoma" w:hAnsi="Tahoma" w:cs="Tahoma"/>
                <w:b/>
                <w:bCs/>
                <w:color w:val="000000"/>
                <w:szCs w:val="22"/>
                <w:lang w:val="el-GR" w:eastAsia="el-GR"/>
              </w:rPr>
              <w:t xml:space="preserve">Για τον Συνοπτικό Διαγωνισμό: </w:t>
            </w:r>
          </w:p>
          <w:p w:rsidR="00116AAE" w:rsidRPr="007B0D67" w:rsidRDefault="007D4499" w:rsidP="00E044A8">
            <w:pPr>
              <w:pStyle w:val="normalwithoutspacing"/>
              <w:spacing w:after="0" w:line="360" w:lineRule="auto"/>
              <w:rPr>
                <w:rFonts w:ascii="Tahoma" w:hAnsi="Tahoma" w:cs="Tahoma"/>
                <w:szCs w:val="22"/>
              </w:rPr>
            </w:pPr>
            <w:r w:rsidRPr="00CB6AE7">
              <w:rPr>
                <w:rFonts w:ascii="Tahoma" w:eastAsia="Arial Unicode MS" w:hAnsi="Tahoma" w:cs="Tahoma"/>
                <w:szCs w:val="22"/>
                <w:u w:val="single"/>
              </w:rPr>
              <w:t>προμήθειας 2.000 αναλογικών ενσύρματων τηλεφωνικών συσκευών, οι οποίες θα χρησιμοποιηθούν για την πανελλαδική κάλυψη υπηρεσιακών αναγκών στις οργανικές μονάδες του ΕΦΚΑ για το έτος 2020</w:t>
            </w:r>
            <w:r w:rsidR="00116AAE" w:rsidRPr="007B0D67">
              <w:rPr>
                <w:rFonts w:ascii="Tahoma" w:hAnsi="Tahoma" w:cs="Tahoma"/>
                <w:szCs w:val="22"/>
              </w:rPr>
              <w:t xml:space="preserve"> </w:t>
            </w:r>
          </w:p>
          <w:p w:rsidR="00116AAE" w:rsidRPr="007B0D67" w:rsidRDefault="00116AAE" w:rsidP="00E044A8">
            <w:pPr>
              <w:suppressAutoHyphens w:val="0"/>
              <w:autoSpaceDE w:val="0"/>
              <w:autoSpaceDN w:val="0"/>
              <w:adjustRightInd w:val="0"/>
              <w:spacing w:after="0" w:line="360" w:lineRule="auto"/>
              <w:jc w:val="center"/>
              <w:rPr>
                <w:rFonts w:ascii="Tahoma" w:hAnsi="Tahoma" w:cs="Tahoma"/>
                <w:szCs w:val="22"/>
                <w:lang w:val="el-GR"/>
              </w:rPr>
            </w:pPr>
            <w:r w:rsidRPr="007B0D67">
              <w:rPr>
                <w:rFonts w:ascii="Tahoma" w:hAnsi="Tahoma" w:cs="Tahoma"/>
                <w:szCs w:val="22"/>
                <w:lang w:val="el-GR"/>
              </w:rPr>
              <w:t xml:space="preserve">, </w:t>
            </w:r>
          </w:p>
          <w:p w:rsidR="00116AAE" w:rsidRPr="007B0D67" w:rsidRDefault="00116AAE" w:rsidP="00E044A8">
            <w:pPr>
              <w:suppressAutoHyphens w:val="0"/>
              <w:autoSpaceDE w:val="0"/>
              <w:autoSpaceDN w:val="0"/>
              <w:adjustRightInd w:val="0"/>
              <w:spacing w:after="0" w:line="360" w:lineRule="auto"/>
              <w:jc w:val="center"/>
              <w:rPr>
                <w:rFonts w:ascii="Tahoma" w:hAnsi="Tahoma" w:cs="Tahoma"/>
                <w:color w:val="000000"/>
                <w:szCs w:val="22"/>
                <w:lang w:val="el-GR" w:eastAsia="el-GR"/>
              </w:rPr>
            </w:pPr>
            <w:proofErr w:type="spellStart"/>
            <w:r w:rsidRPr="007B0D67">
              <w:rPr>
                <w:rFonts w:ascii="Tahoma" w:hAnsi="Tahoma" w:cs="Tahoma"/>
                <w:b/>
                <w:bCs/>
                <w:i/>
                <w:iCs/>
                <w:color w:val="000000"/>
                <w:szCs w:val="22"/>
                <w:lang w:val="el-GR" w:eastAsia="el-GR"/>
              </w:rPr>
              <w:t>Αρ.Πρωτ</w:t>
            </w:r>
            <w:proofErr w:type="spellEnd"/>
            <w:r w:rsidRPr="007B0D67">
              <w:rPr>
                <w:rFonts w:ascii="Tahoma" w:hAnsi="Tahoma" w:cs="Tahoma"/>
                <w:b/>
                <w:bCs/>
                <w:i/>
                <w:iCs/>
                <w:color w:val="000000"/>
                <w:szCs w:val="22"/>
                <w:lang w:val="el-GR" w:eastAsia="el-GR"/>
              </w:rPr>
              <w:t xml:space="preserve">. Διακήρυξης: </w:t>
            </w:r>
            <w:r w:rsidRPr="007767B5">
              <w:rPr>
                <w:rFonts w:ascii="Tahoma" w:hAnsi="Tahoma" w:cs="Tahoma"/>
                <w:b/>
                <w:bCs/>
                <w:i/>
                <w:iCs/>
                <w:color w:val="000000"/>
                <w:szCs w:val="22"/>
                <w:lang w:val="el-GR" w:eastAsia="el-GR"/>
              </w:rPr>
              <w:t>…………………..</w:t>
            </w:r>
          </w:p>
          <w:p w:rsidR="00116AAE" w:rsidRPr="00D26139" w:rsidRDefault="00116AAE" w:rsidP="00E044A8">
            <w:pPr>
              <w:suppressAutoHyphens w:val="0"/>
              <w:autoSpaceDE w:val="0"/>
              <w:autoSpaceDN w:val="0"/>
              <w:adjustRightInd w:val="0"/>
              <w:spacing w:after="0" w:line="360" w:lineRule="auto"/>
              <w:jc w:val="center"/>
              <w:rPr>
                <w:rFonts w:ascii="Tahoma" w:hAnsi="Tahoma" w:cs="Tahoma"/>
                <w:b/>
                <w:bCs/>
                <w:iCs/>
                <w:color w:val="000000"/>
                <w:szCs w:val="22"/>
                <w:lang w:val="el-GR" w:eastAsia="el-GR"/>
              </w:rPr>
            </w:pPr>
            <w:r w:rsidRPr="00D26139">
              <w:rPr>
                <w:rFonts w:ascii="Tahoma" w:hAnsi="Tahoma" w:cs="Tahoma"/>
                <w:b/>
                <w:bCs/>
                <w:iCs/>
                <w:color w:val="000000"/>
                <w:szCs w:val="22"/>
                <w:lang w:val="el-GR" w:eastAsia="el-GR"/>
              </w:rPr>
              <w:t>ΦΓ  :5</w:t>
            </w:r>
            <w:r w:rsidR="007D4499" w:rsidRPr="00D26139">
              <w:rPr>
                <w:rFonts w:ascii="Tahoma" w:hAnsi="Tahoma" w:cs="Tahoma"/>
                <w:b/>
                <w:bCs/>
                <w:iCs/>
                <w:color w:val="000000"/>
                <w:szCs w:val="22"/>
                <w:lang w:val="el-GR" w:eastAsia="el-GR"/>
              </w:rPr>
              <w:t>7</w:t>
            </w:r>
            <w:r w:rsidRPr="00D26139">
              <w:rPr>
                <w:rFonts w:ascii="Tahoma" w:hAnsi="Tahoma" w:cs="Tahoma"/>
                <w:b/>
                <w:bCs/>
                <w:iCs/>
                <w:color w:val="000000"/>
                <w:szCs w:val="22"/>
                <w:lang w:val="el-GR" w:eastAsia="el-GR"/>
              </w:rPr>
              <w:t>/19</w:t>
            </w:r>
          </w:p>
          <w:p w:rsidR="00116AAE" w:rsidRPr="007B0D67" w:rsidRDefault="00116AAE" w:rsidP="00E044A8">
            <w:pPr>
              <w:suppressAutoHyphens w:val="0"/>
              <w:autoSpaceDE w:val="0"/>
              <w:autoSpaceDN w:val="0"/>
              <w:adjustRightInd w:val="0"/>
              <w:spacing w:after="0" w:line="360" w:lineRule="auto"/>
              <w:jc w:val="center"/>
              <w:rPr>
                <w:rFonts w:ascii="Tahoma" w:hAnsi="Tahoma" w:cs="Tahoma"/>
                <w:color w:val="000000"/>
                <w:szCs w:val="22"/>
                <w:lang w:val="el-GR" w:eastAsia="el-GR"/>
              </w:rPr>
            </w:pPr>
          </w:p>
        </w:tc>
      </w:tr>
      <w:tr w:rsidR="00116AAE" w:rsidRPr="00E46CBC" w:rsidTr="00116AAE">
        <w:trPr>
          <w:trHeight w:val="223"/>
          <w:jc w:val="center"/>
        </w:trPr>
        <w:tc>
          <w:tcPr>
            <w:tcW w:w="9052" w:type="dxa"/>
          </w:tcPr>
          <w:p w:rsidR="00116AAE" w:rsidRPr="007B0D67" w:rsidRDefault="00116AAE" w:rsidP="00E044A8">
            <w:pPr>
              <w:suppressAutoHyphens w:val="0"/>
              <w:autoSpaceDE w:val="0"/>
              <w:autoSpaceDN w:val="0"/>
              <w:adjustRightInd w:val="0"/>
              <w:spacing w:after="0" w:line="360" w:lineRule="auto"/>
              <w:jc w:val="center"/>
              <w:rPr>
                <w:rFonts w:ascii="Tahoma" w:hAnsi="Tahoma" w:cs="Tahoma"/>
                <w:color w:val="000000"/>
                <w:szCs w:val="22"/>
                <w:lang w:val="el-GR" w:eastAsia="el-GR"/>
              </w:rPr>
            </w:pPr>
            <w:r w:rsidRPr="007B0D67">
              <w:rPr>
                <w:rFonts w:ascii="Tahoma" w:hAnsi="Tahoma" w:cs="Tahoma"/>
                <w:b/>
                <w:bCs/>
                <w:color w:val="000000"/>
                <w:szCs w:val="22"/>
                <w:lang w:val="el-GR" w:eastAsia="el-GR"/>
              </w:rPr>
              <w:t>Αναθέτουσα Αρχή: ΕΝΙΑΙΟΣ ΦΟΡΕΑΣ ΚΟΙΝΩΝΙΚΗΣ ΑΣΦΑΛΙΣΗΣ (Ε.Φ.Κ.Α.)</w:t>
            </w:r>
          </w:p>
          <w:p w:rsidR="00116AAE" w:rsidRPr="007B0D67" w:rsidRDefault="00116AAE" w:rsidP="00E044A8">
            <w:pPr>
              <w:suppressAutoHyphens w:val="0"/>
              <w:autoSpaceDE w:val="0"/>
              <w:autoSpaceDN w:val="0"/>
              <w:adjustRightInd w:val="0"/>
              <w:spacing w:after="0" w:line="360" w:lineRule="auto"/>
              <w:jc w:val="center"/>
              <w:rPr>
                <w:rFonts w:ascii="Tahoma" w:hAnsi="Tahoma" w:cs="Tahoma"/>
                <w:color w:val="000000"/>
                <w:szCs w:val="22"/>
                <w:lang w:val="el-GR" w:eastAsia="el-GR"/>
              </w:rPr>
            </w:pPr>
            <w:r w:rsidRPr="007B0D67">
              <w:rPr>
                <w:rFonts w:ascii="Tahoma" w:hAnsi="Tahoma" w:cs="Tahoma"/>
                <w:color w:val="000000"/>
                <w:szCs w:val="22"/>
                <w:lang w:val="el-GR" w:eastAsia="el-GR"/>
              </w:rPr>
              <w:t>(</w:t>
            </w:r>
            <w:proofErr w:type="spellStart"/>
            <w:r w:rsidRPr="007B0D67">
              <w:rPr>
                <w:rFonts w:ascii="Tahoma" w:hAnsi="Tahoma" w:cs="Tahoma"/>
                <w:color w:val="000000"/>
                <w:szCs w:val="22"/>
                <w:lang w:val="el-GR" w:eastAsia="el-GR"/>
              </w:rPr>
              <w:t>Δνση</w:t>
            </w:r>
            <w:proofErr w:type="spellEnd"/>
            <w:r w:rsidRPr="007B0D67">
              <w:rPr>
                <w:rFonts w:ascii="Tahoma" w:hAnsi="Tahoma" w:cs="Tahoma"/>
                <w:color w:val="000000"/>
                <w:szCs w:val="22"/>
                <w:lang w:val="el-GR" w:eastAsia="el-GR"/>
              </w:rPr>
              <w:t xml:space="preserve"> : </w:t>
            </w:r>
            <w:r w:rsidR="00E46CBC">
              <w:rPr>
                <w:rFonts w:ascii="Tahoma" w:hAnsi="Tahoma" w:cs="Tahoma"/>
                <w:color w:val="000000"/>
                <w:szCs w:val="22"/>
                <w:lang w:val="el-GR" w:eastAsia="el-GR"/>
              </w:rPr>
              <w:t>Ακαδημίας 22</w:t>
            </w:r>
            <w:r w:rsidRPr="007B0D67">
              <w:rPr>
                <w:rFonts w:ascii="Tahoma" w:hAnsi="Tahoma" w:cs="Tahoma"/>
                <w:color w:val="000000"/>
                <w:szCs w:val="22"/>
                <w:lang w:val="el-GR" w:eastAsia="el-GR"/>
              </w:rPr>
              <w:t xml:space="preserve">, τκ </w:t>
            </w:r>
            <w:r w:rsidR="00E46CBC">
              <w:rPr>
                <w:rFonts w:ascii="Tahoma" w:hAnsi="Tahoma" w:cs="Tahoma"/>
                <w:color w:val="000000"/>
                <w:szCs w:val="22"/>
                <w:lang w:val="el-GR" w:eastAsia="el-GR"/>
              </w:rPr>
              <w:t>106 71</w:t>
            </w:r>
            <w:r w:rsidRPr="007B0D67">
              <w:rPr>
                <w:rFonts w:ascii="Tahoma" w:hAnsi="Tahoma" w:cs="Tahoma"/>
                <w:color w:val="000000"/>
                <w:szCs w:val="22"/>
                <w:lang w:val="el-GR" w:eastAsia="el-GR"/>
              </w:rPr>
              <w:t>-Αθήνα)</w:t>
            </w:r>
          </w:p>
          <w:p w:rsidR="00116AAE" w:rsidRPr="007B0D67" w:rsidRDefault="00116AAE" w:rsidP="00E044A8">
            <w:pPr>
              <w:suppressAutoHyphens w:val="0"/>
              <w:autoSpaceDE w:val="0"/>
              <w:autoSpaceDN w:val="0"/>
              <w:adjustRightInd w:val="0"/>
              <w:spacing w:after="0" w:line="360" w:lineRule="auto"/>
              <w:jc w:val="center"/>
              <w:rPr>
                <w:rFonts w:ascii="Tahoma" w:hAnsi="Tahoma" w:cs="Tahoma"/>
                <w:color w:val="000000"/>
                <w:szCs w:val="22"/>
                <w:lang w:val="el-GR" w:eastAsia="el-GR"/>
              </w:rPr>
            </w:pPr>
          </w:p>
        </w:tc>
      </w:tr>
      <w:tr w:rsidR="00116AAE" w:rsidRPr="00D212D6" w:rsidTr="00116AAE">
        <w:trPr>
          <w:trHeight w:val="98"/>
          <w:jc w:val="center"/>
        </w:trPr>
        <w:tc>
          <w:tcPr>
            <w:tcW w:w="9052" w:type="dxa"/>
          </w:tcPr>
          <w:p w:rsidR="00116AAE" w:rsidRPr="002E6307" w:rsidRDefault="00116AAE" w:rsidP="002E6307">
            <w:pPr>
              <w:suppressAutoHyphens w:val="0"/>
              <w:autoSpaceDE w:val="0"/>
              <w:autoSpaceDN w:val="0"/>
              <w:adjustRightInd w:val="0"/>
              <w:spacing w:after="0"/>
              <w:jc w:val="left"/>
              <w:rPr>
                <w:rFonts w:ascii="Tahoma" w:hAnsi="Tahoma" w:cs="Tahoma"/>
                <w:color w:val="000000"/>
                <w:szCs w:val="22"/>
                <w:lang w:val="el-GR" w:eastAsia="el-GR"/>
              </w:rPr>
            </w:pPr>
            <w:r w:rsidRPr="007B0D67">
              <w:rPr>
                <w:rFonts w:ascii="Tahoma" w:hAnsi="Tahoma" w:cs="Tahoma"/>
                <w:b/>
                <w:bCs/>
                <w:color w:val="000000"/>
                <w:szCs w:val="22"/>
                <w:lang w:val="el-GR" w:eastAsia="el-GR"/>
              </w:rPr>
              <w:t xml:space="preserve">Καταληκτική ημερομηνία υποβολής προσφορών: </w:t>
            </w:r>
            <w:r w:rsidR="007767B5" w:rsidRPr="007767B5">
              <w:rPr>
                <w:rFonts w:ascii="Tahoma" w:hAnsi="Tahoma" w:cs="Tahoma"/>
                <w:b/>
                <w:bCs/>
                <w:color w:val="000000"/>
                <w:szCs w:val="22"/>
                <w:lang w:val="el-GR" w:eastAsia="el-GR"/>
              </w:rPr>
              <w:t>16</w:t>
            </w:r>
            <w:r w:rsidR="002E6307" w:rsidRPr="002E6307">
              <w:rPr>
                <w:rFonts w:ascii="Tahoma" w:hAnsi="Tahoma" w:cs="Tahoma"/>
                <w:b/>
                <w:bCs/>
                <w:color w:val="000000"/>
                <w:szCs w:val="22"/>
                <w:lang w:val="el-GR" w:eastAsia="el-GR"/>
              </w:rPr>
              <w:t xml:space="preserve">/03/2020 </w:t>
            </w:r>
            <w:r w:rsidRPr="002E6307">
              <w:rPr>
                <w:rFonts w:ascii="Tahoma" w:hAnsi="Tahoma" w:cs="Tahoma"/>
                <w:b/>
                <w:bCs/>
                <w:color w:val="000000"/>
                <w:szCs w:val="22"/>
                <w:lang w:val="el-GR" w:eastAsia="el-GR"/>
              </w:rPr>
              <w:t xml:space="preserve">ΩΡΑ </w:t>
            </w:r>
            <w:r w:rsidR="002E6307" w:rsidRPr="002E6307">
              <w:rPr>
                <w:rFonts w:ascii="Tahoma" w:hAnsi="Tahoma" w:cs="Tahoma"/>
                <w:b/>
                <w:bCs/>
                <w:color w:val="000000"/>
                <w:szCs w:val="22"/>
                <w:lang w:val="el-GR" w:eastAsia="el-GR"/>
              </w:rPr>
              <w:t>14</w:t>
            </w:r>
            <w:r w:rsidRPr="002E6307">
              <w:rPr>
                <w:rFonts w:ascii="Tahoma" w:hAnsi="Tahoma" w:cs="Tahoma"/>
                <w:b/>
                <w:bCs/>
                <w:color w:val="000000"/>
                <w:szCs w:val="22"/>
                <w:lang w:val="el-GR" w:eastAsia="el-GR"/>
              </w:rPr>
              <w:t>:</w:t>
            </w:r>
            <w:r w:rsidR="002E6307" w:rsidRPr="002E6307">
              <w:rPr>
                <w:rFonts w:ascii="Tahoma" w:hAnsi="Tahoma" w:cs="Tahoma"/>
                <w:b/>
                <w:bCs/>
                <w:color w:val="000000"/>
                <w:szCs w:val="22"/>
                <w:lang w:val="el-GR" w:eastAsia="el-GR"/>
              </w:rPr>
              <w:t>00</w:t>
            </w:r>
          </w:p>
        </w:tc>
      </w:tr>
    </w:tbl>
    <w:p w:rsidR="00116AAE" w:rsidRDefault="00116AAE" w:rsidP="00B902DF">
      <w:pPr>
        <w:spacing w:line="360" w:lineRule="auto"/>
        <w:rPr>
          <w:rFonts w:ascii="Tahoma" w:hAnsi="Tahoma" w:cs="Tahoma"/>
          <w:szCs w:val="22"/>
          <w:lang w:val="el-GR"/>
        </w:rPr>
      </w:pP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Ο κύριος φάκελος περιέχει τα ακόλουθα: </w:t>
      </w: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α) Ξεχωριστό σφραγισμένο </w:t>
      </w:r>
      <w:r w:rsidRPr="00D80819">
        <w:rPr>
          <w:rFonts w:ascii="Tahoma" w:hAnsi="Tahoma" w:cs="Tahoma"/>
          <w:color w:val="000000"/>
          <w:szCs w:val="22"/>
          <w:lang w:val="el-GR" w:eastAsia="el-GR"/>
        </w:rPr>
        <w:t>φάκελο, με την ένδειξη «</w:t>
      </w:r>
      <w:r w:rsidRPr="00D80819">
        <w:rPr>
          <w:rFonts w:ascii="Tahoma" w:hAnsi="Tahoma" w:cs="Tahoma"/>
          <w:b/>
          <w:bCs/>
          <w:color w:val="000000"/>
          <w:szCs w:val="22"/>
          <w:lang w:val="el-GR" w:eastAsia="el-GR"/>
        </w:rPr>
        <w:t>Δικαιολογητικά Συμμετοχής</w:t>
      </w:r>
      <w:r w:rsidRPr="00D80819">
        <w:rPr>
          <w:rFonts w:ascii="Tahoma" w:hAnsi="Tahoma" w:cs="Tahoma"/>
          <w:color w:val="000000"/>
          <w:szCs w:val="22"/>
          <w:lang w:val="el-GR" w:eastAsia="el-GR"/>
        </w:rPr>
        <w:t xml:space="preserve">» </w:t>
      </w: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(βλέπε παρ.</w:t>
      </w:r>
      <w:r w:rsidR="005D6623">
        <w:rPr>
          <w:rFonts w:ascii="Tahoma" w:hAnsi="Tahoma" w:cs="Tahoma"/>
          <w:color w:val="000000"/>
          <w:szCs w:val="22"/>
          <w:lang w:val="el-GR" w:eastAsia="el-GR"/>
        </w:rPr>
        <w:t xml:space="preserve"> </w:t>
      </w:r>
      <w:r w:rsidRPr="00D80819">
        <w:rPr>
          <w:rFonts w:ascii="Tahoma" w:hAnsi="Tahoma" w:cs="Tahoma"/>
          <w:color w:val="000000"/>
          <w:szCs w:val="22"/>
          <w:lang w:val="el-GR" w:eastAsia="el-GR"/>
        </w:rPr>
        <w:t>1</w:t>
      </w:r>
      <w:r w:rsidR="001B74AD" w:rsidRPr="004E0138">
        <w:rPr>
          <w:rFonts w:ascii="Tahoma" w:hAnsi="Tahoma" w:cs="Tahoma"/>
          <w:color w:val="000000"/>
          <w:szCs w:val="22"/>
          <w:lang w:val="el-GR" w:eastAsia="el-GR"/>
        </w:rPr>
        <w:t>4</w:t>
      </w:r>
      <w:r w:rsidR="005D6623">
        <w:rPr>
          <w:rFonts w:ascii="Tahoma" w:hAnsi="Tahoma" w:cs="Tahoma"/>
          <w:color w:val="000000"/>
          <w:szCs w:val="22"/>
          <w:lang w:val="el-GR" w:eastAsia="el-GR"/>
        </w:rPr>
        <w:t>.2.</w:t>
      </w:r>
      <w:r w:rsidR="00A730B7" w:rsidRPr="00D80819">
        <w:rPr>
          <w:rFonts w:ascii="Tahoma" w:hAnsi="Tahoma" w:cs="Tahoma"/>
          <w:color w:val="000000"/>
          <w:szCs w:val="22"/>
          <w:lang w:val="el-GR" w:eastAsia="el-GR"/>
        </w:rPr>
        <w:t>1</w:t>
      </w:r>
      <w:r w:rsidRPr="00D80819">
        <w:rPr>
          <w:rFonts w:ascii="Tahoma" w:hAnsi="Tahoma" w:cs="Tahoma"/>
          <w:color w:val="000000"/>
          <w:szCs w:val="22"/>
          <w:lang w:val="el-GR" w:eastAsia="el-GR"/>
        </w:rPr>
        <w:t xml:space="preserve"> της παρούσας) </w:t>
      </w: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β) Ξεχωριστό σφραγισμένο </w:t>
      </w:r>
      <w:r w:rsidRPr="00D80819">
        <w:rPr>
          <w:rFonts w:ascii="Tahoma" w:hAnsi="Tahoma" w:cs="Tahoma"/>
          <w:color w:val="000000"/>
          <w:szCs w:val="22"/>
          <w:lang w:val="el-GR" w:eastAsia="el-GR"/>
        </w:rPr>
        <w:t>φάκελο, με την ένδειξη «</w:t>
      </w:r>
      <w:r w:rsidRPr="00D80819">
        <w:rPr>
          <w:rFonts w:ascii="Tahoma" w:hAnsi="Tahoma" w:cs="Tahoma"/>
          <w:b/>
          <w:bCs/>
          <w:color w:val="000000"/>
          <w:szCs w:val="22"/>
          <w:lang w:val="el-GR" w:eastAsia="el-GR"/>
        </w:rPr>
        <w:t>Τεχνική Προσφορά</w:t>
      </w:r>
      <w:r w:rsidRPr="00D80819">
        <w:rPr>
          <w:rFonts w:ascii="Tahoma" w:hAnsi="Tahoma" w:cs="Tahoma"/>
          <w:color w:val="000000"/>
          <w:szCs w:val="22"/>
          <w:lang w:val="el-GR" w:eastAsia="el-GR"/>
        </w:rPr>
        <w:t xml:space="preserve">» </w:t>
      </w: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(βλέπε παρ. 1</w:t>
      </w:r>
      <w:r w:rsidR="001B74AD" w:rsidRPr="004E0138">
        <w:rPr>
          <w:rFonts w:ascii="Tahoma" w:hAnsi="Tahoma" w:cs="Tahoma"/>
          <w:color w:val="000000"/>
          <w:szCs w:val="22"/>
          <w:lang w:val="el-GR" w:eastAsia="el-GR"/>
        </w:rPr>
        <w:t>4</w:t>
      </w:r>
      <w:r w:rsidRPr="00D80819">
        <w:rPr>
          <w:rFonts w:ascii="Tahoma" w:hAnsi="Tahoma" w:cs="Tahoma"/>
          <w:color w:val="000000"/>
          <w:szCs w:val="22"/>
          <w:lang w:val="el-GR" w:eastAsia="el-GR"/>
        </w:rPr>
        <w:t>.2.</w:t>
      </w:r>
      <w:r w:rsidR="00A730B7" w:rsidRPr="00D80819">
        <w:rPr>
          <w:rFonts w:ascii="Tahoma" w:hAnsi="Tahoma" w:cs="Tahoma"/>
          <w:color w:val="000000"/>
          <w:szCs w:val="22"/>
          <w:lang w:val="el-GR" w:eastAsia="el-GR"/>
        </w:rPr>
        <w:t>2</w:t>
      </w:r>
      <w:r w:rsidRPr="00D80819">
        <w:rPr>
          <w:rFonts w:ascii="Tahoma" w:hAnsi="Tahoma" w:cs="Tahoma"/>
          <w:color w:val="000000"/>
          <w:szCs w:val="22"/>
          <w:lang w:val="el-GR" w:eastAsia="el-GR"/>
        </w:rPr>
        <w:t xml:space="preserve"> της παρούσας). Αν τα τεχνικά στοιχεία της προσφοράς δεν είναι δυνατόν, λόγω μεγάλου όγκου, να τοποθετηθούν στον κυρίως φάκελο, τότε αυτά συσκευάζονται χωριστά και ακολουθούν τον κυρίως φάκελο με τις ίδιες ενδείξεις. </w:t>
      </w: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γ) Ξεχωριστό σφραγισμένο </w:t>
      </w:r>
      <w:r w:rsidRPr="00D80819">
        <w:rPr>
          <w:rFonts w:ascii="Tahoma" w:hAnsi="Tahoma" w:cs="Tahoma"/>
          <w:color w:val="000000"/>
          <w:szCs w:val="22"/>
          <w:lang w:val="el-GR" w:eastAsia="el-GR"/>
        </w:rPr>
        <w:t>φάκελο, με την ένδειξη «</w:t>
      </w:r>
      <w:r w:rsidRPr="00D80819">
        <w:rPr>
          <w:rFonts w:ascii="Tahoma" w:hAnsi="Tahoma" w:cs="Tahoma"/>
          <w:b/>
          <w:bCs/>
          <w:color w:val="000000"/>
          <w:szCs w:val="22"/>
          <w:lang w:val="el-GR" w:eastAsia="el-GR"/>
        </w:rPr>
        <w:t>Οικονομική Προσφορά</w:t>
      </w:r>
      <w:r w:rsidRPr="00D80819">
        <w:rPr>
          <w:rFonts w:ascii="Tahoma" w:hAnsi="Tahoma" w:cs="Tahoma"/>
          <w:color w:val="000000"/>
          <w:szCs w:val="22"/>
          <w:lang w:val="el-GR" w:eastAsia="el-GR"/>
        </w:rPr>
        <w:t>» ο οποίος περιέχει το έντυπο της οικονομικής προσφοράς, κατά τα οριζόμενα στην παρ 1</w:t>
      </w:r>
      <w:r w:rsidR="001B74AD" w:rsidRPr="001B74AD">
        <w:rPr>
          <w:rFonts w:ascii="Tahoma" w:hAnsi="Tahoma" w:cs="Tahoma"/>
          <w:color w:val="000000"/>
          <w:szCs w:val="22"/>
          <w:lang w:val="el-GR" w:eastAsia="el-GR"/>
        </w:rPr>
        <w:t>4</w:t>
      </w:r>
      <w:r w:rsidRPr="00D80819">
        <w:rPr>
          <w:rFonts w:ascii="Tahoma" w:hAnsi="Tahoma" w:cs="Tahoma"/>
          <w:color w:val="000000"/>
          <w:szCs w:val="22"/>
          <w:lang w:val="el-GR" w:eastAsia="el-GR"/>
        </w:rPr>
        <w:t>.2.</w:t>
      </w:r>
      <w:r w:rsidR="00A730B7" w:rsidRPr="00D80819">
        <w:rPr>
          <w:rFonts w:ascii="Tahoma" w:hAnsi="Tahoma" w:cs="Tahoma"/>
          <w:color w:val="000000"/>
          <w:szCs w:val="22"/>
          <w:lang w:val="el-GR" w:eastAsia="el-GR"/>
        </w:rPr>
        <w:t>3</w:t>
      </w:r>
      <w:r w:rsidRPr="00D80819">
        <w:rPr>
          <w:rFonts w:ascii="Tahoma" w:hAnsi="Tahoma" w:cs="Tahoma"/>
          <w:color w:val="000000"/>
          <w:szCs w:val="22"/>
          <w:lang w:val="el-GR" w:eastAsia="el-GR"/>
        </w:rPr>
        <w:t xml:space="preserve"> της παρούσας. </w:t>
      </w: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Οι ως άνω ξεχωριστοί σφραγισμένοι φάκελοι φέρουν επίσης τις ενδείξεις του κυρίως φακέλου. </w:t>
      </w:r>
    </w:p>
    <w:p w:rsidR="00553DCE" w:rsidRPr="00D80819" w:rsidRDefault="00553DCE" w:rsidP="0021694D">
      <w:pPr>
        <w:pStyle w:val="TIMES12"/>
        <w:rPr>
          <w:rFonts w:ascii="Tahoma" w:hAnsi="Tahoma" w:cs="Tahoma"/>
          <w:sz w:val="22"/>
          <w:szCs w:val="22"/>
          <w:lang w:val="el-GR"/>
        </w:rPr>
      </w:pPr>
      <w:bookmarkStart w:id="34" w:name="_Toc30578022"/>
      <w:r w:rsidRPr="00D80819">
        <w:rPr>
          <w:rFonts w:ascii="Tahoma" w:hAnsi="Tahoma" w:cs="Tahoma"/>
          <w:sz w:val="22"/>
          <w:szCs w:val="22"/>
          <w:lang w:val="el-GR"/>
        </w:rPr>
        <w:lastRenderedPageBreak/>
        <w:t>1</w:t>
      </w:r>
      <w:r w:rsidR="001B74AD" w:rsidRPr="001B74AD">
        <w:rPr>
          <w:rFonts w:ascii="Tahoma" w:hAnsi="Tahoma" w:cs="Tahoma"/>
          <w:sz w:val="22"/>
          <w:szCs w:val="22"/>
          <w:lang w:val="el-GR"/>
        </w:rPr>
        <w:t>4</w:t>
      </w:r>
      <w:r w:rsidRPr="00D80819">
        <w:rPr>
          <w:rFonts w:ascii="Tahoma" w:hAnsi="Tahoma" w:cs="Tahoma"/>
          <w:sz w:val="22"/>
          <w:szCs w:val="22"/>
          <w:lang w:val="el-GR"/>
        </w:rPr>
        <w:t>.2 Περιεχόμενο επί μέρους φακέλων</w:t>
      </w:r>
      <w:bookmarkEnd w:id="34"/>
      <w:r w:rsidRPr="00D80819">
        <w:rPr>
          <w:rFonts w:ascii="Tahoma" w:hAnsi="Tahoma" w:cs="Tahoma"/>
          <w:sz w:val="22"/>
          <w:szCs w:val="22"/>
          <w:lang w:val="el-GR"/>
        </w:rPr>
        <w:t xml:space="preserve"> </w:t>
      </w:r>
    </w:p>
    <w:p w:rsidR="00553DCE" w:rsidRPr="00D80819" w:rsidRDefault="00553DCE" w:rsidP="00F53965">
      <w:pPr>
        <w:pStyle w:val="120"/>
        <w:rPr>
          <w:rFonts w:ascii="Tahoma" w:hAnsi="Tahoma" w:cs="Tahoma"/>
          <w:sz w:val="22"/>
          <w:szCs w:val="22"/>
          <w:lang w:val="el-GR"/>
        </w:rPr>
      </w:pPr>
      <w:bookmarkStart w:id="35" w:name="_Toc30578023"/>
      <w:r w:rsidRPr="00D80819">
        <w:rPr>
          <w:rFonts w:ascii="Tahoma" w:hAnsi="Tahoma" w:cs="Tahoma"/>
          <w:sz w:val="22"/>
          <w:szCs w:val="22"/>
          <w:lang w:val="el-GR"/>
        </w:rPr>
        <w:t>1</w:t>
      </w:r>
      <w:r w:rsidR="001B74AD" w:rsidRPr="001B74AD">
        <w:rPr>
          <w:rFonts w:ascii="Tahoma" w:hAnsi="Tahoma" w:cs="Tahoma"/>
          <w:sz w:val="22"/>
          <w:szCs w:val="22"/>
          <w:lang w:val="el-GR"/>
        </w:rPr>
        <w:t>4</w:t>
      </w:r>
      <w:r w:rsidRPr="00D80819">
        <w:rPr>
          <w:rFonts w:ascii="Tahoma" w:hAnsi="Tahoma" w:cs="Tahoma"/>
          <w:sz w:val="22"/>
          <w:szCs w:val="22"/>
          <w:lang w:val="el-GR"/>
        </w:rPr>
        <w:t>.2.</w:t>
      </w:r>
      <w:r w:rsidR="00F53965" w:rsidRPr="00D80819">
        <w:rPr>
          <w:rFonts w:ascii="Tahoma" w:hAnsi="Tahoma" w:cs="Tahoma"/>
          <w:sz w:val="22"/>
          <w:szCs w:val="22"/>
          <w:lang w:val="el-GR"/>
        </w:rPr>
        <w:t>1</w:t>
      </w:r>
      <w:r w:rsidRPr="00D80819">
        <w:rPr>
          <w:rFonts w:ascii="Tahoma" w:hAnsi="Tahoma" w:cs="Tahoma"/>
          <w:sz w:val="22"/>
          <w:szCs w:val="22"/>
          <w:lang w:val="el-GR"/>
        </w:rPr>
        <w:t xml:space="preserve"> Δικαιολογητικά Συμμετοχής </w:t>
      </w:r>
      <w:r w:rsidRPr="00D80819">
        <w:rPr>
          <w:rFonts w:ascii="Tahoma" w:hAnsi="Tahoma" w:cs="Tahoma"/>
          <w:i/>
          <w:sz w:val="22"/>
          <w:szCs w:val="22"/>
          <w:lang w:val="el-GR"/>
        </w:rPr>
        <w:t>(Άρθρο 93 Ν.4412/2016)</w:t>
      </w:r>
      <w:bookmarkEnd w:id="35"/>
      <w:r w:rsidRPr="00D80819">
        <w:rPr>
          <w:rFonts w:ascii="Tahoma" w:hAnsi="Tahoma" w:cs="Tahoma"/>
          <w:i/>
          <w:sz w:val="22"/>
          <w:szCs w:val="22"/>
          <w:lang w:val="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(i) </w:t>
      </w:r>
      <w:r w:rsidRPr="00D80819">
        <w:rPr>
          <w:rFonts w:ascii="Tahoma" w:hAnsi="Tahoma" w:cs="Tahoma"/>
          <w:color w:val="000000"/>
          <w:szCs w:val="22"/>
          <w:lang w:val="el-GR" w:eastAsia="el-GR"/>
        </w:rPr>
        <w:t>Ο φάκελος «</w:t>
      </w:r>
      <w:r w:rsidRPr="00D80819">
        <w:rPr>
          <w:rFonts w:ascii="Tahoma" w:hAnsi="Tahoma" w:cs="Tahoma"/>
          <w:b/>
          <w:bCs/>
          <w:color w:val="000000"/>
          <w:szCs w:val="22"/>
          <w:lang w:val="el-GR" w:eastAsia="el-GR"/>
        </w:rPr>
        <w:t xml:space="preserve">Δικαιολογητικά Συμμετοχής» </w:t>
      </w:r>
      <w:r w:rsidRPr="00D80819">
        <w:rPr>
          <w:rFonts w:ascii="Tahoma" w:hAnsi="Tahoma" w:cs="Tahoma"/>
          <w:color w:val="000000"/>
          <w:szCs w:val="22"/>
          <w:lang w:val="el-GR" w:eastAsia="el-GR"/>
        </w:rPr>
        <w:t>περιέχει το ΤΕΥΔ συμπληρωμένο και υπογεγραμμένο σύμφωνα με τα οριζόμενα στο αρ. 1</w:t>
      </w:r>
      <w:r w:rsidR="00035035">
        <w:rPr>
          <w:rFonts w:ascii="Tahoma" w:hAnsi="Tahoma" w:cs="Tahoma"/>
          <w:color w:val="000000"/>
          <w:szCs w:val="22"/>
          <w:lang w:val="el-GR" w:eastAsia="el-GR"/>
        </w:rPr>
        <w:t>2</w:t>
      </w:r>
      <w:r w:rsidRPr="00D80819">
        <w:rPr>
          <w:rFonts w:ascii="Tahoma" w:hAnsi="Tahoma" w:cs="Tahoma"/>
          <w:color w:val="000000"/>
          <w:szCs w:val="22"/>
          <w:lang w:val="el-GR" w:eastAsia="el-GR"/>
        </w:rPr>
        <w:t xml:space="preserve"> της παρούσας. </w:t>
      </w:r>
    </w:p>
    <w:p w:rsidR="00E76FAB" w:rsidRDefault="00E76FAB" w:rsidP="00E76FAB">
      <w:pPr>
        <w:spacing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(ii) νομιμοποιητικά στοιχεία του υποψήφιου αναδόχου. </w:t>
      </w:r>
      <w:r w:rsidR="00286E91" w:rsidRPr="00D80819">
        <w:rPr>
          <w:rFonts w:ascii="Tahoma" w:hAnsi="Tahoma" w:cs="Tahoma"/>
          <w:color w:val="000000"/>
          <w:szCs w:val="22"/>
          <w:lang w:val="el-GR" w:eastAsia="el-GR"/>
        </w:rPr>
        <w:t>(ενδεικτικά</w:t>
      </w:r>
      <w:r w:rsidRPr="00D80819">
        <w:rPr>
          <w:rFonts w:ascii="Tahoma" w:hAnsi="Tahoma" w:cs="Tahoma"/>
          <w:color w:val="000000"/>
          <w:szCs w:val="22"/>
          <w:lang w:val="el-GR" w:eastAsia="el-GR"/>
        </w:rPr>
        <w:t>: ΦΕΚ ίδρυσης και τροποποιήσεις του (για ΑΕ &amp; ΕΠΕ), αντίγραφο ή απόσπασμα του καταστατικού και των εγγράφων τροποποιήσεών του (για ΟΕ, ΕΕ, IKE κλπ) και αντίγραφο της βεβαίωσης έναρξης επαγγέλματος για φυσικά πρόσωπα)</w:t>
      </w:r>
      <w:r w:rsidR="00756E41" w:rsidRPr="00D80819">
        <w:rPr>
          <w:rFonts w:ascii="Tahoma" w:hAnsi="Tahoma" w:cs="Tahoma"/>
          <w:color w:val="000000"/>
          <w:szCs w:val="22"/>
          <w:lang w:val="el-GR" w:eastAsia="el-GR"/>
        </w:rPr>
        <w:t>.</w:t>
      </w:r>
      <w:r w:rsidRPr="00D80819">
        <w:rPr>
          <w:rStyle w:val="ab"/>
          <w:rFonts w:ascii="Tahoma" w:hAnsi="Tahoma" w:cs="Tahoma"/>
          <w:color w:val="000000"/>
          <w:szCs w:val="22"/>
          <w:lang w:val="el-GR" w:eastAsia="el-GR"/>
        </w:rPr>
        <w:footnoteReference w:id="2"/>
      </w:r>
      <w:r w:rsidRPr="00D80819">
        <w:rPr>
          <w:rFonts w:ascii="Tahoma" w:hAnsi="Tahoma" w:cs="Tahoma"/>
          <w:color w:val="000000"/>
          <w:szCs w:val="22"/>
          <w:lang w:val="el-GR" w:eastAsia="el-GR"/>
        </w:rPr>
        <w:t xml:space="preserve"> </w:t>
      </w:r>
    </w:p>
    <w:p w:rsidR="00305728" w:rsidRDefault="00305728" w:rsidP="00305728">
      <w:pPr>
        <w:tabs>
          <w:tab w:val="left" w:pos="284"/>
        </w:tabs>
        <w:suppressAutoHyphens w:val="0"/>
        <w:autoSpaceDE w:val="0"/>
        <w:autoSpaceDN w:val="0"/>
        <w:adjustRightInd w:val="0"/>
        <w:spacing w:after="0" w:line="360" w:lineRule="auto"/>
        <w:rPr>
          <w:rFonts w:ascii="Tahoma" w:hAnsi="Tahoma" w:cs="Tahoma"/>
          <w:b/>
          <w:szCs w:val="22"/>
          <w:lang w:val="el-GR" w:eastAsia="el-GR"/>
        </w:rPr>
      </w:pPr>
      <w:r w:rsidRPr="000505AE">
        <w:rPr>
          <w:rFonts w:ascii="Tahoma" w:hAnsi="Tahoma" w:cs="Tahoma"/>
          <w:b/>
          <w:szCs w:val="22"/>
          <w:lang w:val="el-GR" w:eastAsia="el-GR"/>
        </w:rPr>
        <w:t>Τα αποδεικτικ</w:t>
      </w:r>
      <w:r w:rsidR="009A2A11" w:rsidRPr="000505AE">
        <w:rPr>
          <w:rFonts w:ascii="Tahoma" w:hAnsi="Tahoma" w:cs="Tahoma"/>
          <w:b/>
          <w:szCs w:val="22"/>
          <w:lang w:val="el-GR" w:eastAsia="el-GR"/>
        </w:rPr>
        <w:t xml:space="preserve">ά ισχύουσας εκπροσώπησης σε περίπτωση νομικών προσώπων </w:t>
      </w:r>
      <w:r w:rsidRPr="000505AE">
        <w:rPr>
          <w:rFonts w:ascii="Tahoma" w:hAnsi="Tahoma" w:cs="Tahoma"/>
          <w:b/>
          <w:szCs w:val="22"/>
          <w:lang w:val="el-GR" w:eastAsia="el-GR"/>
        </w:rPr>
        <w:t xml:space="preserve"> γίν</w:t>
      </w:r>
      <w:r w:rsidR="009A2A11" w:rsidRPr="000505AE">
        <w:rPr>
          <w:rFonts w:ascii="Tahoma" w:hAnsi="Tahoma" w:cs="Tahoma"/>
          <w:b/>
          <w:szCs w:val="22"/>
          <w:lang w:val="el-GR" w:eastAsia="el-GR"/>
        </w:rPr>
        <w:t>ονται</w:t>
      </w:r>
      <w:r w:rsidRPr="000505AE">
        <w:rPr>
          <w:rFonts w:ascii="Tahoma" w:hAnsi="Tahoma" w:cs="Tahoma"/>
          <w:b/>
          <w:szCs w:val="22"/>
          <w:lang w:val="el-GR" w:eastAsia="el-GR"/>
        </w:rPr>
        <w:t xml:space="preserve"> αποδεκτ</w:t>
      </w:r>
      <w:r w:rsidR="009A2A11" w:rsidRPr="000505AE">
        <w:rPr>
          <w:rFonts w:ascii="Tahoma" w:hAnsi="Tahoma" w:cs="Tahoma"/>
          <w:b/>
          <w:szCs w:val="22"/>
          <w:lang w:val="el-GR" w:eastAsia="el-GR"/>
        </w:rPr>
        <w:t>ά</w:t>
      </w:r>
      <w:r w:rsidRPr="000505AE">
        <w:rPr>
          <w:rFonts w:ascii="Tahoma" w:hAnsi="Tahoma" w:cs="Tahoma"/>
          <w:b/>
          <w:szCs w:val="22"/>
          <w:lang w:val="el-GR" w:eastAsia="el-GR"/>
        </w:rPr>
        <w:t xml:space="preserve"> εφόσον έχ</w:t>
      </w:r>
      <w:r w:rsidR="009A2A11" w:rsidRPr="000505AE">
        <w:rPr>
          <w:rFonts w:ascii="Tahoma" w:hAnsi="Tahoma" w:cs="Tahoma"/>
          <w:b/>
          <w:szCs w:val="22"/>
          <w:lang w:val="el-GR" w:eastAsia="el-GR"/>
        </w:rPr>
        <w:t>ουν</w:t>
      </w:r>
      <w:r w:rsidRPr="000505AE">
        <w:rPr>
          <w:rFonts w:ascii="Tahoma" w:hAnsi="Tahoma" w:cs="Tahoma"/>
          <w:b/>
          <w:szCs w:val="22"/>
          <w:lang w:val="el-GR" w:eastAsia="el-GR"/>
        </w:rPr>
        <w:t xml:space="preserve"> εκδοθεί </w:t>
      </w:r>
      <w:proofErr w:type="spellStart"/>
      <w:r w:rsidRPr="000505AE">
        <w:rPr>
          <w:rFonts w:ascii="Tahoma" w:hAnsi="Tahoma" w:cs="Tahoma"/>
          <w:b/>
          <w:szCs w:val="22"/>
          <w:lang w:val="el-GR" w:eastAsia="el-GR"/>
        </w:rPr>
        <w:t>εως</w:t>
      </w:r>
      <w:proofErr w:type="spellEnd"/>
      <w:r w:rsidRPr="000505AE">
        <w:rPr>
          <w:rFonts w:ascii="Tahoma" w:hAnsi="Tahoma" w:cs="Tahoma"/>
          <w:b/>
          <w:szCs w:val="22"/>
          <w:lang w:val="el-GR" w:eastAsia="el-GR"/>
        </w:rPr>
        <w:t xml:space="preserve"> τριάντα (30) εργάσιμες ημέρες πριν από την υποβολή τους.</w:t>
      </w:r>
    </w:p>
    <w:p w:rsidR="00161711" w:rsidRPr="000505AE" w:rsidRDefault="00161711" w:rsidP="00305728">
      <w:pPr>
        <w:tabs>
          <w:tab w:val="left" w:pos="284"/>
        </w:tabs>
        <w:suppressAutoHyphens w:val="0"/>
        <w:autoSpaceDE w:val="0"/>
        <w:autoSpaceDN w:val="0"/>
        <w:adjustRightInd w:val="0"/>
        <w:spacing w:after="0" w:line="360" w:lineRule="auto"/>
        <w:rPr>
          <w:rFonts w:ascii="Tahoma" w:hAnsi="Tahoma" w:cs="Tahoma"/>
          <w:b/>
          <w:szCs w:val="22"/>
          <w:lang w:val="el-GR" w:eastAsia="el-GR"/>
        </w:rPr>
      </w:pPr>
    </w:p>
    <w:p w:rsidR="00553DCE" w:rsidRPr="00D80819" w:rsidRDefault="00553DCE" w:rsidP="00F53965">
      <w:pPr>
        <w:pStyle w:val="120"/>
        <w:rPr>
          <w:rFonts w:ascii="Tahoma" w:hAnsi="Tahoma" w:cs="Tahoma"/>
          <w:sz w:val="22"/>
          <w:szCs w:val="22"/>
          <w:lang w:val="el-GR"/>
        </w:rPr>
      </w:pPr>
      <w:bookmarkStart w:id="36" w:name="_Toc30578024"/>
      <w:r w:rsidRPr="00D80819">
        <w:rPr>
          <w:rFonts w:ascii="Tahoma" w:hAnsi="Tahoma" w:cs="Tahoma"/>
          <w:sz w:val="22"/>
          <w:szCs w:val="22"/>
          <w:lang w:val="el-GR"/>
        </w:rPr>
        <w:t>1</w:t>
      </w:r>
      <w:r w:rsidR="001B74AD">
        <w:rPr>
          <w:rFonts w:ascii="Tahoma" w:hAnsi="Tahoma" w:cs="Tahoma"/>
          <w:sz w:val="22"/>
          <w:szCs w:val="22"/>
          <w:lang w:val="el-GR"/>
        </w:rPr>
        <w:t>4</w:t>
      </w:r>
      <w:r w:rsidRPr="00D80819">
        <w:rPr>
          <w:rFonts w:ascii="Tahoma" w:hAnsi="Tahoma" w:cs="Tahoma"/>
          <w:sz w:val="22"/>
          <w:szCs w:val="22"/>
          <w:lang w:val="el-GR"/>
        </w:rPr>
        <w:t>.2.</w:t>
      </w:r>
      <w:r w:rsidR="00F53965" w:rsidRPr="00D80819">
        <w:rPr>
          <w:rFonts w:ascii="Tahoma" w:hAnsi="Tahoma" w:cs="Tahoma"/>
          <w:sz w:val="22"/>
          <w:szCs w:val="22"/>
          <w:lang w:val="el-GR"/>
        </w:rPr>
        <w:t>2</w:t>
      </w:r>
      <w:r w:rsidRPr="00D80819">
        <w:rPr>
          <w:rFonts w:ascii="Tahoma" w:hAnsi="Tahoma" w:cs="Tahoma"/>
          <w:sz w:val="22"/>
          <w:szCs w:val="22"/>
          <w:lang w:val="el-GR"/>
        </w:rPr>
        <w:t xml:space="preserve"> Τεχνική προσφορά</w:t>
      </w:r>
      <w:bookmarkEnd w:id="36"/>
      <w:r w:rsidRPr="00D80819">
        <w:rPr>
          <w:rFonts w:ascii="Tahoma" w:hAnsi="Tahoma" w:cs="Tahoma"/>
          <w:sz w:val="22"/>
          <w:szCs w:val="22"/>
          <w:lang w:val="el-GR"/>
        </w:rPr>
        <w:t xml:space="preserve"> </w:t>
      </w:r>
    </w:p>
    <w:p w:rsidR="00E76FAB"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Ο φάκελος «</w:t>
      </w:r>
      <w:r w:rsidRPr="00D80819">
        <w:rPr>
          <w:rFonts w:ascii="Tahoma" w:hAnsi="Tahoma" w:cs="Tahoma"/>
          <w:b/>
          <w:bCs/>
          <w:color w:val="000000"/>
          <w:szCs w:val="22"/>
          <w:lang w:val="el-GR" w:eastAsia="el-GR"/>
        </w:rPr>
        <w:t xml:space="preserve">Τεχνική προσφορά» </w:t>
      </w:r>
      <w:r w:rsidRPr="00D80819">
        <w:rPr>
          <w:rFonts w:ascii="Tahoma" w:hAnsi="Tahoma" w:cs="Tahoma"/>
          <w:color w:val="000000"/>
          <w:szCs w:val="22"/>
          <w:lang w:val="el-GR" w:eastAsia="el-GR"/>
        </w:rPr>
        <w:t xml:space="preserve">περιέχει τα τεχνικά στοιχεία της προσφοράς που καλύπτουν οι τεχνικές απαιτήσεις της υπηρεσίας, σύμφωνα με τις τεχνικές προδιαγραφές του σχετικού </w:t>
      </w:r>
      <w:r w:rsidRPr="0088304E">
        <w:rPr>
          <w:rFonts w:ascii="Tahoma" w:hAnsi="Tahoma" w:cs="Tahoma"/>
          <w:color w:val="000000"/>
          <w:szCs w:val="22"/>
          <w:lang w:val="el-GR" w:eastAsia="el-GR"/>
        </w:rPr>
        <w:t xml:space="preserve">Παραρτήματος </w:t>
      </w:r>
      <w:r w:rsidR="00654873" w:rsidRPr="0088304E">
        <w:rPr>
          <w:rFonts w:ascii="Tahoma" w:hAnsi="Tahoma" w:cs="Tahoma"/>
          <w:color w:val="000000"/>
          <w:szCs w:val="22"/>
          <w:lang w:val="el-GR" w:eastAsia="el-GR"/>
        </w:rPr>
        <w:t>Ι μέρος Γ</w:t>
      </w:r>
      <w:r w:rsidRPr="0088304E">
        <w:rPr>
          <w:rFonts w:ascii="Tahoma" w:hAnsi="Tahoma" w:cs="Tahoma"/>
          <w:color w:val="000000"/>
          <w:szCs w:val="22"/>
          <w:lang w:val="el-GR" w:eastAsia="el-GR"/>
        </w:rPr>
        <w:t xml:space="preserve"> της παρούσας, περιγράφοντας ακριβώς πώς πληρούνται οι συγκεκριμένες απαιτήσεις και προδιαγραφές. Θα περιλαμβάνει ιδίως</w:t>
      </w:r>
      <w:r w:rsidRPr="00D80819">
        <w:rPr>
          <w:rFonts w:ascii="Tahoma" w:hAnsi="Tahoma" w:cs="Tahoma"/>
          <w:color w:val="000000"/>
          <w:szCs w:val="22"/>
          <w:lang w:val="el-GR" w:eastAsia="el-GR"/>
        </w:rPr>
        <w:t xml:space="preserve"> τα έγγραφα και δικαιολογητικά, βάσει των οποίων θα αξιολογηθεί η καταλληλότητα των προσφερόμενων </w:t>
      </w:r>
      <w:r w:rsidR="00203BE3" w:rsidRPr="00D80819">
        <w:rPr>
          <w:rFonts w:ascii="Tahoma" w:hAnsi="Tahoma" w:cs="Tahoma"/>
          <w:color w:val="000000"/>
          <w:szCs w:val="22"/>
          <w:lang w:val="el-GR" w:eastAsia="el-GR"/>
        </w:rPr>
        <w:t>ειδών</w:t>
      </w:r>
      <w:r w:rsidRPr="00D80819">
        <w:rPr>
          <w:rFonts w:ascii="Tahoma" w:hAnsi="Tahoma" w:cs="Tahoma"/>
          <w:color w:val="000000"/>
          <w:szCs w:val="22"/>
          <w:lang w:val="el-GR" w:eastAsia="el-GR"/>
        </w:rPr>
        <w:t xml:space="preserve">, με βάση το κριτήριο ανάθεσης, σύμφωνα με τα αναλυτικώς αναφερόμενα στο ως άνω Παράρτημα. </w:t>
      </w:r>
    </w:p>
    <w:p w:rsidR="004E65EE" w:rsidRPr="00D80819" w:rsidRDefault="004E65EE" w:rsidP="00E76FAB">
      <w:pPr>
        <w:suppressAutoHyphens w:val="0"/>
        <w:autoSpaceDE w:val="0"/>
        <w:autoSpaceDN w:val="0"/>
        <w:adjustRightInd w:val="0"/>
        <w:spacing w:after="0" w:line="360" w:lineRule="auto"/>
        <w:rPr>
          <w:rFonts w:ascii="Tahoma" w:hAnsi="Tahoma" w:cs="Tahoma"/>
          <w:color w:val="000000"/>
          <w:szCs w:val="22"/>
          <w:lang w:val="el-GR" w:eastAsia="el-GR"/>
        </w:rPr>
      </w:pPr>
    </w:p>
    <w:p w:rsidR="00161711" w:rsidRPr="00814E53" w:rsidRDefault="00161711" w:rsidP="00161711">
      <w:pPr>
        <w:pBdr>
          <w:top w:val="single" w:sz="4" w:space="1" w:color="auto"/>
          <w:left w:val="single" w:sz="4" w:space="4" w:color="auto"/>
          <w:bottom w:val="single" w:sz="4" w:space="1" w:color="auto"/>
          <w:right w:val="single" w:sz="4" w:space="4" w:color="auto"/>
        </w:pBdr>
        <w:spacing w:after="0" w:line="360" w:lineRule="auto"/>
        <w:rPr>
          <w:rFonts w:ascii="Tahoma" w:hAnsi="Tahoma" w:cs="Tahoma"/>
          <w:b/>
          <w:u w:val="single"/>
          <w:lang w:val="el-GR"/>
        </w:rPr>
      </w:pPr>
      <w:r w:rsidRPr="00814E53">
        <w:rPr>
          <w:rFonts w:ascii="Tahoma" w:hAnsi="Tahoma" w:cs="Tahoma"/>
          <w:b/>
          <w:u w:val="single"/>
          <w:lang w:val="el-GR"/>
        </w:rPr>
        <w:t xml:space="preserve">Οι ενδιαφερόμενοι θα επισυνάψουν υποχρεωτικά στην </w:t>
      </w:r>
      <w:r>
        <w:rPr>
          <w:rFonts w:ascii="Tahoma" w:hAnsi="Tahoma" w:cs="Tahoma"/>
          <w:b/>
          <w:u w:val="single"/>
          <w:lang w:val="el-GR"/>
        </w:rPr>
        <w:t>τεχνική</w:t>
      </w:r>
      <w:r w:rsidRPr="00814E53">
        <w:rPr>
          <w:rFonts w:ascii="Tahoma" w:hAnsi="Tahoma" w:cs="Tahoma"/>
          <w:b/>
          <w:u w:val="single"/>
          <w:lang w:val="el-GR"/>
        </w:rPr>
        <w:t xml:space="preserve"> προσφορά τους και το </w:t>
      </w:r>
      <w:proofErr w:type="spellStart"/>
      <w:r>
        <w:rPr>
          <w:rFonts w:ascii="Tahoma" w:hAnsi="Tahoma" w:cs="Tahoma"/>
          <w:b/>
          <w:u w:val="single"/>
          <w:lang w:val="el-GR"/>
        </w:rPr>
        <w:t>φυλλο</w:t>
      </w:r>
      <w:proofErr w:type="spellEnd"/>
      <w:r>
        <w:rPr>
          <w:rFonts w:ascii="Tahoma" w:hAnsi="Tahoma" w:cs="Tahoma"/>
          <w:b/>
          <w:u w:val="single"/>
          <w:lang w:val="el-GR"/>
        </w:rPr>
        <w:t xml:space="preserve"> </w:t>
      </w:r>
      <w:proofErr w:type="spellStart"/>
      <w:r>
        <w:rPr>
          <w:rFonts w:ascii="Tahoma" w:hAnsi="Tahoma" w:cs="Tahoma"/>
          <w:b/>
          <w:u w:val="single"/>
          <w:lang w:val="el-GR"/>
        </w:rPr>
        <w:t>συμόρφωσης</w:t>
      </w:r>
      <w:proofErr w:type="spellEnd"/>
      <w:r>
        <w:rPr>
          <w:rFonts w:ascii="Tahoma" w:hAnsi="Tahoma" w:cs="Tahoma"/>
          <w:b/>
          <w:u w:val="single"/>
          <w:lang w:val="el-GR"/>
        </w:rPr>
        <w:t xml:space="preserve"> το</w:t>
      </w:r>
      <w:r w:rsidRPr="00814E53">
        <w:rPr>
          <w:rFonts w:ascii="Tahoma" w:hAnsi="Tahoma" w:cs="Tahoma"/>
          <w:b/>
          <w:u w:val="single"/>
          <w:lang w:val="el-GR"/>
        </w:rPr>
        <w:t xml:space="preserve">υ </w:t>
      </w:r>
      <w:r w:rsidR="000876C7">
        <w:rPr>
          <w:rFonts w:ascii="Tahoma" w:hAnsi="Tahoma" w:cs="Tahoma"/>
          <w:b/>
          <w:u w:val="single"/>
          <w:lang w:val="el-GR"/>
        </w:rPr>
        <w:t>Π</w:t>
      </w:r>
      <w:r w:rsidRPr="000876C7">
        <w:rPr>
          <w:rFonts w:ascii="Tahoma" w:hAnsi="Tahoma" w:cs="Tahoma"/>
          <w:b/>
          <w:u w:val="single"/>
          <w:lang w:val="el-GR"/>
        </w:rPr>
        <w:t>αραρτήματος Ι</w:t>
      </w:r>
      <w:r w:rsidR="000876C7" w:rsidRPr="000876C7">
        <w:rPr>
          <w:rFonts w:ascii="Tahoma" w:hAnsi="Tahoma" w:cs="Tahoma"/>
          <w:b/>
          <w:u w:val="single"/>
          <w:lang w:val="el-GR"/>
        </w:rPr>
        <w:t xml:space="preserve">, </w:t>
      </w:r>
      <w:r w:rsidR="000876C7">
        <w:rPr>
          <w:rFonts w:ascii="Tahoma" w:hAnsi="Tahoma" w:cs="Tahoma"/>
          <w:b/>
          <w:u w:val="single"/>
          <w:lang w:val="el-GR"/>
        </w:rPr>
        <w:t>Μέρος Γ, παρ. 2.1</w:t>
      </w:r>
      <w:r w:rsidRPr="00814E53">
        <w:rPr>
          <w:rFonts w:ascii="Tahoma" w:hAnsi="Tahoma" w:cs="Tahoma"/>
          <w:b/>
          <w:u w:val="single"/>
          <w:lang w:val="el-GR"/>
        </w:rPr>
        <w:t xml:space="preserve"> της παρούσας</w:t>
      </w:r>
      <w:r>
        <w:rPr>
          <w:rFonts w:ascii="Tahoma" w:hAnsi="Tahoma" w:cs="Tahoma"/>
          <w:b/>
          <w:u w:val="single"/>
          <w:lang w:val="el-GR"/>
        </w:rPr>
        <w:t>.</w:t>
      </w:r>
      <w:r w:rsidRPr="00814E53">
        <w:rPr>
          <w:rFonts w:ascii="Tahoma" w:hAnsi="Tahoma" w:cs="Tahoma"/>
          <w:b/>
          <w:u w:val="single"/>
          <w:lang w:val="el-GR"/>
        </w:rPr>
        <w:t xml:space="preserve"> </w:t>
      </w:r>
    </w:p>
    <w:p w:rsidR="00161711" w:rsidRPr="00D80819" w:rsidRDefault="00161711">
      <w:pPr>
        <w:suppressAutoHyphens w:val="0"/>
        <w:autoSpaceDE w:val="0"/>
        <w:autoSpaceDN w:val="0"/>
        <w:adjustRightInd w:val="0"/>
        <w:spacing w:after="0" w:line="360" w:lineRule="auto"/>
        <w:rPr>
          <w:rFonts w:ascii="Tahoma" w:hAnsi="Tahoma" w:cs="Tahoma"/>
          <w:color w:val="000000"/>
          <w:szCs w:val="22"/>
          <w:lang w:val="el-GR" w:eastAsia="el-GR"/>
        </w:rPr>
      </w:pPr>
    </w:p>
    <w:p w:rsidR="00191D47" w:rsidRPr="00D80819" w:rsidRDefault="00191D47" w:rsidP="00191D4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Η </w:t>
      </w:r>
      <w:r w:rsidR="006012F5" w:rsidRPr="000505AE">
        <w:rPr>
          <w:rFonts w:ascii="Tahoma" w:hAnsi="Tahoma" w:cs="Tahoma"/>
          <w:color w:val="000000"/>
          <w:szCs w:val="22"/>
          <w:lang w:val="el-GR" w:eastAsia="el-GR"/>
        </w:rPr>
        <w:t xml:space="preserve">τεχνική </w:t>
      </w:r>
      <w:r w:rsidRPr="000505AE">
        <w:rPr>
          <w:rFonts w:ascii="Tahoma" w:hAnsi="Tahoma" w:cs="Tahoma"/>
          <w:color w:val="000000"/>
          <w:szCs w:val="22"/>
          <w:lang w:val="el-GR" w:eastAsia="el-GR"/>
        </w:rPr>
        <w:t>π</w:t>
      </w:r>
      <w:r w:rsidRPr="00D80819">
        <w:rPr>
          <w:rFonts w:ascii="Tahoma" w:hAnsi="Tahoma" w:cs="Tahoma"/>
          <w:color w:val="000000"/>
          <w:szCs w:val="22"/>
          <w:lang w:val="el-GR" w:eastAsia="el-GR"/>
        </w:rPr>
        <w:t xml:space="preserve">ροσφορά υπογράφεται κατά περίπτωση από τον </w:t>
      </w:r>
      <w:r w:rsidR="00814D7D">
        <w:rPr>
          <w:rFonts w:ascii="Tahoma" w:hAnsi="Tahoma" w:cs="Tahoma"/>
          <w:color w:val="000000"/>
          <w:szCs w:val="22"/>
          <w:lang w:val="el-GR" w:eastAsia="el-GR"/>
        </w:rPr>
        <w:t xml:space="preserve">νόμιμο/ </w:t>
      </w:r>
      <w:r w:rsidRPr="00D80819">
        <w:rPr>
          <w:rFonts w:ascii="Tahoma" w:hAnsi="Tahoma" w:cs="Tahoma"/>
          <w:color w:val="000000"/>
          <w:szCs w:val="22"/>
          <w:lang w:val="el-GR" w:eastAsia="el-GR"/>
        </w:rPr>
        <w:t xml:space="preserve">-ους εκπρόσωπο/ -ους του νομικού προσώπου και σε περίπτωση ένωσης είτε από όλους τους φορείς που την αποτελούν είτε από τον κοινό εκπρόσωπό τους, νομίμως εξουσιοδοτημένο. </w:t>
      </w:r>
    </w:p>
    <w:p w:rsidR="00E76FAB"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 </w:t>
      </w:r>
    </w:p>
    <w:p w:rsidR="00161711" w:rsidRPr="00D80819" w:rsidRDefault="00161711" w:rsidP="00E76FAB">
      <w:pPr>
        <w:suppressAutoHyphens w:val="0"/>
        <w:autoSpaceDE w:val="0"/>
        <w:autoSpaceDN w:val="0"/>
        <w:adjustRightInd w:val="0"/>
        <w:spacing w:after="0" w:line="360" w:lineRule="auto"/>
        <w:rPr>
          <w:rFonts w:ascii="Tahoma" w:hAnsi="Tahoma" w:cs="Tahoma"/>
          <w:color w:val="000000"/>
          <w:szCs w:val="22"/>
          <w:lang w:val="el-GR" w:eastAsia="el-GR"/>
        </w:rPr>
      </w:pPr>
    </w:p>
    <w:p w:rsidR="00E76FAB" w:rsidRDefault="00E76FAB" w:rsidP="002A61FA">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hAnsi="Tahoma" w:cs="Tahoma"/>
          <w:b/>
          <w:szCs w:val="22"/>
          <w:lang w:val="el-GR"/>
        </w:rPr>
      </w:pPr>
      <w:r w:rsidRPr="00D80819">
        <w:rPr>
          <w:rFonts w:ascii="Tahoma" w:hAnsi="Tahoma" w:cs="Tahoma"/>
          <w:b/>
          <w:color w:val="000000"/>
          <w:szCs w:val="22"/>
          <w:lang w:val="el-GR" w:eastAsia="el-GR"/>
        </w:rPr>
        <w:t xml:space="preserve">Επίσης οι οικονομικοί φορείς στη τεχνική προσφορά τους δηλώνουν το χρόνο ισχύος </w:t>
      </w:r>
      <w:r w:rsidR="008A4690" w:rsidRPr="00D80819">
        <w:rPr>
          <w:rFonts w:ascii="Tahoma" w:hAnsi="Tahoma" w:cs="Tahoma"/>
          <w:b/>
          <w:color w:val="000000"/>
          <w:szCs w:val="22"/>
          <w:lang w:val="el-GR" w:eastAsia="el-GR"/>
        </w:rPr>
        <w:t>αυτής,</w:t>
      </w:r>
      <w:r w:rsidRPr="00D80819">
        <w:rPr>
          <w:rFonts w:ascii="Tahoma" w:hAnsi="Tahoma" w:cs="Tahoma"/>
          <w:b/>
          <w:color w:val="000000"/>
          <w:szCs w:val="22"/>
          <w:lang w:val="el-GR" w:eastAsia="el-GR"/>
        </w:rPr>
        <w:t xml:space="preserve">  σύμφωνα με το άρθρο </w:t>
      </w:r>
      <w:r w:rsidRPr="00D80819">
        <w:rPr>
          <w:rFonts w:ascii="Tahoma" w:hAnsi="Tahoma" w:cs="Tahoma"/>
          <w:b/>
          <w:szCs w:val="22"/>
          <w:lang w:val="el-GR"/>
        </w:rPr>
        <w:t>9 της παρούσας</w:t>
      </w:r>
      <w:r w:rsidR="008A4690" w:rsidRPr="00D80819">
        <w:rPr>
          <w:rFonts w:ascii="Tahoma" w:hAnsi="Tahoma" w:cs="Tahoma"/>
          <w:b/>
          <w:szCs w:val="22"/>
          <w:lang w:val="el-GR"/>
        </w:rPr>
        <w:t>.</w:t>
      </w:r>
      <w:r w:rsidRPr="00D80819">
        <w:rPr>
          <w:rFonts w:ascii="Tahoma" w:hAnsi="Tahoma" w:cs="Tahoma"/>
          <w:b/>
          <w:szCs w:val="22"/>
          <w:lang w:val="el-GR"/>
        </w:rPr>
        <w:t xml:space="preserve"> </w:t>
      </w:r>
    </w:p>
    <w:p w:rsidR="00553DCE" w:rsidRPr="00D80819" w:rsidRDefault="00553DCE" w:rsidP="00F53965">
      <w:pPr>
        <w:pStyle w:val="120"/>
        <w:rPr>
          <w:rFonts w:ascii="Tahoma" w:hAnsi="Tahoma" w:cs="Tahoma"/>
          <w:sz w:val="22"/>
          <w:szCs w:val="22"/>
          <w:lang w:val="el-GR"/>
        </w:rPr>
      </w:pPr>
      <w:bookmarkStart w:id="37" w:name="_Toc30578025"/>
      <w:r w:rsidRPr="00D80819">
        <w:rPr>
          <w:rFonts w:ascii="Tahoma" w:hAnsi="Tahoma" w:cs="Tahoma"/>
          <w:sz w:val="22"/>
          <w:szCs w:val="22"/>
          <w:lang w:val="el-GR"/>
        </w:rPr>
        <w:lastRenderedPageBreak/>
        <w:t>1</w:t>
      </w:r>
      <w:r w:rsidR="001B74AD" w:rsidRPr="004E0138">
        <w:rPr>
          <w:rFonts w:ascii="Tahoma" w:hAnsi="Tahoma" w:cs="Tahoma"/>
          <w:sz w:val="22"/>
          <w:szCs w:val="22"/>
          <w:lang w:val="el-GR"/>
        </w:rPr>
        <w:t>4</w:t>
      </w:r>
      <w:r w:rsidRPr="00D80819">
        <w:rPr>
          <w:rFonts w:ascii="Tahoma" w:hAnsi="Tahoma" w:cs="Tahoma"/>
          <w:sz w:val="22"/>
          <w:szCs w:val="22"/>
          <w:lang w:val="el-GR"/>
        </w:rPr>
        <w:t>.2.</w:t>
      </w:r>
      <w:r w:rsidR="00F53965" w:rsidRPr="00D80819">
        <w:rPr>
          <w:rFonts w:ascii="Tahoma" w:hAnsi="Tahoma" w:cs="Tahoma"/>
          <w:sz w:val="22"/>
          <w:szCs w:val="22"/>
          <w:lang w:val="el-GR"/>
        </w:rPr>
        <w:t>3</w:t>
      </w:r>
      <w:r w:rsidRPr="00D80819">
        <w:rPr>
          <w:rFonts w:ascii="Tahoma" w:hAnsi="Tahoma" w:cs="Tahoma"/>
          <w:sz w:val="22"/>
          <w:szCs w:val="22"/>
          <w:lang w:val="el-GR"/>
        </w:rPr>
        <w:t xml:space="preserve"> Οικονομική προσφορά (Άρθρο 95 Ν.4412/2016)</w:t>
      </w:r>
      <w:bookmarkEnd w:id="37"/>
      <w:r w:rsidRPr="00D80819">
        <w:rPr>
          <w:rFonts w:ascii="Tahoma" w:hAnsi="Tahoma" w:cs="Tahoma"/>
          <w:sz w:val="22"/>
          <w:szCs w:val="22"/>
          <w:lang w:val="el-GR"/>
        </w:rPr>
        <w:t xml:space="preserve"> </w:t>
      </w:r>
    </w:p>
    <w:p w:rsidR="00814E53" w:rsidRPr="00D80819" w:rsidRDefault="00814E53" w:rsidP="00814E53">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Ο φάκελος </w:t>
      </w:r>
      <w:r w:rsidRPr="00D80819">
        <w:rPr>
          <w:rFonts w:ascii="Tahoma" w:hAnsi="Tahoma" w:cs="Tahoma"/>
          <w:b/>
          <w:bCs/>
          <w:color w:val="000000"/>
          <w:szCs w:val="22"/>
          <w:lang w:val="el-GR" w:eastAsia="el-GR"/>
        </w:rPr>
        <w:t xml:space="preserve">«Οικονομική προσφορά» </w:t>
      </w:r>
      <w:r w:rsidRPr="00D80819">
        <w:rPr>
          <w:rFonts w:ascii="Tahoma" w:hAnsi="Tahoma" w:cs="Tahoma"/>
          <w:color w:val="000000"/>
          <w:szCs w:val="22"/>
          <w:lang w:val="el-GR" w:eastAsia="el-GR"/>
        </w:rPr>
        <w:t xml:space="preserve">θα περιέχει έγγραφο με τα οικονομικά στοιχεία της προσφοράς του οικονομικού φορέα. </w:t>
      </w:r>
    </w:p>
    <w:p w:rsidR="00814E53" w:rsidRDefault="00814E53"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814E53">
        <w:rPr>
          <w:rFonts w:ascii="Tahoma" w:hAnsi="Tahoma" w:cs="Tahoma"/>
          <w:color w:val="000000"/>
          <w:lang w:val="el-GR" w:eastAsia="el-GR"/>
        </w:rPr>
        <w:t>Η οικονομική προσφορά συντάσσεται με βάση το αναγραφόμενο στην παρούσα κριτήριο ανάθεσης</w:t>
      </w:r>
      <w:r w:rsidR="00BF7972">
        <w:rPr>
          <w:rFonts w:ascii="Tahoma" w:hAnsi="Tahoma" w:cs="Tahoma"/>
          <w:color w:val="000000"/>
          <w:szCs w:val="22"/>
          <w:lang w:val="el-GR" w:eastAsia="el-GR"/>
        </w:rPr>
        <w:t xml:space="preserve"> </w:t>
      </w:r>
      <w:r w:rsidR="00635051">
        <w:rPr>
          <w:rFonts w:ascii="Tahoma" w:hAnsi="Tahoma" w:cs="Tahoma"/>
          <w:color w:val="000000"/>
          <w:szCs w:val="22"/>
          <w:lang w:val="el-GR" w:eastAsia="el-GR"/>
        </w:rPr>
        <w:t>(</w:t>
      </w:r>
      <w:r w:rsidR="00BF7972">
        <w:rPr>
          <w:rFonts w:ascii="Tahoma" w:hAnsi="Tahoma" w:cs="Tahoma"/>
          <w:color w:val="000000"/>
          <w:szCs w:val="22"/>
          <w:lang w:val="el-GR" w:eastAsia="el-GR"/>
        </w:rPr>
        <w:t>άρθρο 1</w:t>
      </w:r>
      <w:r w:rsidR="00635051">
        <w:rPr>
          <w:rFonts w:ascii="Tahoma" w:hAnsi="Tahoma" w:cs="Tahoma"/>
          <w:color w:val="000000"/>
          <w:szCs w:val="22"/>
          <w:lang w:val="el-GR" w:eastAsia="el-GR"/>
        </w:rPr>
        <w:t>1</w:t>
      </w:r>
      <w:r w:rsidR="00BF7972">
        <w:rPr>
          <w:rFonts w:ascii="Tahoma" w:hAnsi="Tahoma" w:cs="Tahoma"/>
          <w:color w:val="000000"/>
          <w:szCs w:val="22"/>
          <w:lang w:val="el-GR" w:eastAsia="el-GR"/>
        </w:rPr>
        <w:t xml:space="preserve"> της παρούσας</w:t>
      </w:r>
      <w:r w:rsidR="00635051">
        <w:rPr>
          <w:rFonts w:ascii="Tahoma" w:hAnsi="Tahoma" w:cs="Tahoma"/>
          <w:color w:val="000000"/>
          <w:szCs w:val="22"/>
          <w:lang w:val="el-GR" w:eastAsia="el-GR"/>
        </w:rPr>
        <w:t>)</w:t>
      </w:r>
      <w:r w:rsidR="00BF7972">
        <w:rPr>
          <w:rFonts w:ascii="Tahoma" w:hAnsi="Tahoma" w:cs="Tahoma"/>
          <w:color w:val="000000"/>
          <w:szCs w:val="22"/>
          <w:lang w:val="el-GR" w:eastAsia="el-GR"/>
        </w:rPr>
        <w:t xml:space="preserve">. </w:t>
      </w:r>
    </w:p>
    <w:p w:rsidR="00814E53" w:rsidRPr="00814E53" w:rsidRDefault="00814E53" w:rsidP="00814E53">
      <w:pPr>
        <w:pBdr>
          <w:top w:val="single" w:sz="4" w:space="1" w:color="auto"/>
          <w:left w:val="single" w:sz="4" w:space="4" w:color="auto"/>
          <w:bottom w:val="single" w:sz="4" w:space="1" w:color="auto"/>
          <w:right w:val="single" w:sz="4" w:space="4" w:color="auto"/>
        </w:pBdr>
        <w:spacing w:after="0" w:line="360" w:lineRule="auto"/>
        <w:rPr>
          <w:rFonts w:ascii="Tahoma" w:hAnsi="Tahoma" w:cs="Tahoma"/>
          <w:b/>
          <w:u w:val="single"/>
          <w:lang w:val="el-GR"/>
        </w:rPr>
      </w:pPr>
      <w:r w:rsidRPr="00730E7D">
        <w:rPr>
          <w:rFonts w:ascii="Tahoma" w:hAnsi="Tahoma" w:cs="Tahoma"/>
          <w:b/>
          <w:u w:val="single"/>
          <w:lang w:val="el-GR"/>
        </w:rPr>
        <w:t>Οι ενδιαφερόμενοι θα επισυνάψουν υποχρεωτικά στην οικονομική προσφορά τους και το υπόδειγμα οικονομικής προσφοράς του παραρτήματος Ι</w:t>
      </w:r>
      <w:r w:rsidRPr="00730E7D">
        <w:rPr>
          <w:rFonts w:ascii="Tahoma" w:hAnsi="Tahoma" w:cs="Tahoma"/>
          <w:b/>
          <w:u w:val="single"/>
          <w:lang w:val="en-US"/>
        </w:rPr>
        <w:t>V</w:t>
      </w:r>
      <w:r w:rsidRPr="00730E7D">
        <w:rPr>
          <w:rFonts w:ascii="Tahoma" w:hAnsi="Tahoma" w:cs="Tahoma"/>
          <w:b/>
          <w:u w:val="single"/>
          <w:lang w:val="el-GR"/>
        </w:rPr>
        <w:t xml:space="preserve"> της παρούσας</w:t>
      </w:r>
      <w:r w:rsidR="00BF7972" w:rsidRPr="00730E7D">
        <w:rPr>
          <w:rFonts w:ascii="Tahoma" w:hAnsi="Tahoma" w:cs="Tahoma"/>
          <w:b/>
          <w:u w:val="single"/>
          <w:lang w:val="el-GR"/>
        </w:rPr>
        <w:t>.</w:t>
      </w:r>
      <w:r w:rsidRPr="00814E53">
        <w:rPr>
          <w:rFonts w:ascii="Tahoma" w:hAnsi="Tahoma" w:cs="Tahoma"/>
          <w:b/>
          <w:u w:val="single"/>
          <w:lang w:val="el-GR"/>
        </w:rPr>
        <w:t xml:space="preserve"> </w:t>
      </w:r>
    </w:p>
    <w:p w:rsidR="004E65EE" w:rsidRDefault="004E65EE" w:rsidP="00E76FAB">
      <w:pPr>
        <w:suppressAutoHyphens w:val="0"/>
        <w:autoSpaceDE w:val="0"/>
        <w:autoSpaceDN w:val="0"/>
        <w:adjustRightInd w:val="0"/>
        <w:spacing w:after="0" w:line="360" w:lineRule="auto"/>
        <w:rPr>
          <w:rFonts w:ascii="Tahoma" w:hAnsi="Tahoma" w:cs="Tahoma"/>
          <w:color w:val="000000"/>
          <w:szCs w:val="22"/>
          <w:lang w:val="el-GR" w:eastAsia="el-GR"/>
        </w:rPr>
      </w:pP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Η οικονομική προσφορά υπογράφεται κατά περίπτωση από τον νόμιμο/ -ους εκπρόσωπο/ -ους του νομικού προσώπου και σε περίπτωση ένωσης είτε από όλους τους φορείς που την αποτελούν είτε από τον κοινό εκπρόσωπό </w:t>
      </w:r>
      <w:r w:rsidR="006668A9" w:rsidRPr="00D80819">
        <w:rPr>
          <w:rFonts w:ascii="Tahoma" w:hAnsi="Tahoma" w:cs="Tahoma"/>
          <w:color w:val="000000"/>
          <w:szCs w:val="22"/>
          <w:lang w:val="el-GR" w:eastAsia="el-GR"/>
        </w:rPr>
        <w:t>τους, νομίμως εξουσιοδοτημένο</w:t>
      </w:r>
      <w:r w:rsidRPr="00D80819">
        <w:rPr>
          <w:rFonts w:ascii="Tahoma" w:hAnsi="Tahoma" w:cs="Tahoma"/>
          <w:color w:val="000000"/>
          <w:szCs w:val="22"/>
          <w:lang w:val="el-GR" w:eastAsia="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Προσωρινός ανάδοχος αναδεικνύεται ο οικονομικός φορέας που έχει προσφέρει την συ</w:t>
      </w:r>
      <w:r w:rsidR="009F4093" w:rsidRPr="00D80819">
        <w:rPr>
          <w:rFonts w:ascii="Tahoma" w:hAnsi="Tahoma" w:cs="Tahoma"/>
          <w:b/>
          <w:bCs/>
          <w:color w:val="000000"/>
          <w:szCs w:val="22"/>
          <w:lang w:val="el-GR" w:eastAsia="el-GR"/>
        </w:rPr>
        <w:t>μφερότερη από οικονομική άποψη</w:t>
      </w:r>
      <w:r w:rsidRPr="00D80819">
        <w:rPr>
          <w:rFonts w:ascii="Tahoma" w:hAnsi="Tahoma" w:cs="Tahoma"/>
          <w:b/>
          <w:bCs/>
          <w:color w:val="000000"/>
          <w:szCs w:val="22"/>
          <w:lang w:val="el-GR" w:eastAsia="el-GR"/>
        </w:rPr>
        <w:t xml:space="preserve"> προσφορά βάσει τιμής.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Όλες οι τιμές θα δίδονται σε ευρώ (€). </w:t>
      </w:r>
    </w:p>
    <w:p w:rsidR="00E76FAB" w:rsidRDefault="00E76FAB" w:rsidP="00E76FAB">
      <w:pPr>
        <w:spacing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Αν παρουσιαστούν ελλείψεις ή ήσσονος αξίας ατέλειες ή πρόδηλα τυπικά ή υπολογιστικά σφάλματα η Αναθέτουσα Αρχή μπορεί να καλέσει εγγράφως τους προσφέροντες να τα διευκρινίσουν, σύμφωνα με το άρθρο 102 παρ 4 του Ν.4412/2016.</w:t>
      </w:r>
    </w:p>
    <w:p w:rsidR="00503A89" w:rsidRPr="00D80819" w:rsidRDefault="001B74AD" w:rsidP="00F53965">
      <w:pPr>
        <w:pStyle w:val="120"/>
        <w:rPr>
          <w:rFonts w:ascii="Tahoma" w:hAnsi="Tahoma" w:cs="Tahoma"/>
          <w:color w:val="000000"/>
          <w:sz w:val="22"/>
          <w:szCs w:val="22"/>
          <w:lang w:val="el-GR" w:eastAsia="el-GR"/>
        </w:rPr>
      </w:pPr>
      <w:bookmarkStart w:id="38" w:name="_Toc30578026"/>
      <w:r>
        <w:rPr>
          <w:rFonts w:ascii="Tahoma" w:hAnsi="Tahoma" w:cs="Tahoma"/>
          <w:sz w:val="22"/>
          <w:szCs w:val="22"/>
          <w:lang w:val="el-GR"/>
        </w:rPr>
        <w:t>1</w:t>
      </w:r>
      <w:r w:rsidRPr="004E0138">
        <w:rPr>
          <w:rFonts w:ascii="Tahoma" w:hAnsi="Tahoma" w:cs="Tahoma"/>
          <w:sz w:val="22"/>
          <w:szCs w:val="22"/>
          <w:lang w:val="el-GR"/>
        </w:rPr>
        <w:t>4</w:t>
      </w:r>
      <w:r w:rsidR="00553DCE" w:rsidRPr="00D80819">
        <w:rPr>
          <w:rFonts w:ascii="Tahoma" w:hAnsi="Tahoma" w:cs="Tahoma"/>
          <w:sz w:val="22"/>
          <w:szCs w:val="22"/>
          <w:lang w:val="el-GR"/>
        </w:rPr>
        <w:t>.3 Γλώσσα</w:t>
      </w:r>
      <w:bookmarkEnd w:id="38"/>
    </w:p>
    <w:p w:rsidR="00E76FAB" w:rsidRPr="00D80819" w:rsidRDefault="00E76FAB" w:rsidP="00E76FAB">
      <w:pPr>
        <w:spacing w:after="0" w:line="360" w:lineRule="auto"/>
        <w:rPr>
          <w:rFonts w:ascii="Tahoma" w:hAnsi="Tahoma" w:cs="Tahoma"/>
          <w:color w:val="000000"/>
          <w:szCs w:val="22"/>
          <w:lang w:val="el-GR"/>
        </w:rPr>
      </w:pPr>
      <w:r w:rsidRPr="00D80819">
        <w:rPr>
          <w:rFonts w:ascii="Tahoma" w:hAnsi="Tahoma" w:cs="Tahoma"/>
          <w:color w:val="000000"/>
          <w:szCs w:val="22"/>
          <w:lang w:val="el-GR"/>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color w:val="000000"/>
          <w:szCs w:val="22"/>
          <w:lang w:val="el-GR"/>
        </w:rPr>
        <w:t xml:space="preserve">Τα αποδεικτικά έγγραφα συντάσσονται στην ελληνική γλώσσα ή συνοδεύονται από επίσημη </w:t>
      </w:r>
      <w:r w:rsidRPr="00D80819">
        <w:rPr>
          <w:rFonts w:ascii="Tahoma" w:hAnsi="Tahoma" w:cs="Tahoma"/>
          <w:szCs w:val="22"/>
          <w:lang w:val="el-GR"/>
        </w:rPr>
        <w:t>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 xml:space="preserve">Ειδικά τα αλλοδαπά ιδιωτικά έγγραφα συνοδεύονται από μετάφρασή τους στην ελληνική γλώσσα επικυρωμένη </w:t>
      </w:r>
      <w:r w:rsidR="00203BE3" w:rsidRPr="00D80819">
        <w:rPr>
          <w:rFonts w:ascii="Tahoma" w:hAnsi="Tahoma" w:cs="Tahoma"/>
          <w:szCs w:val="22"/>
          <w:lang w:val="el-GR"/>
        </w:rPr>
        <w:t>είτε</w:t>
      </w:r>
      <w:r w:rsidRPr="00D80819">
        <w:rPr>
          <w:rFonts w:ascii="Tahoma" w:hAnsi="Tahoma" w:cs="Tahoma"/>
          <w:szCs w:val="22"/>
          <w:lang w:val="el-GR"/>
        </w:rPr>
        <w:t xml:space="preserve">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Τυχόν ενστάσεις υποβάλλονται στην ελληνική γλώσσα.</w:t>
      </w:r>
    </w:p>
    <w:p w:rsidR="0074429D" w:rsidRPr="00D80819" w:rsidRDefault="0074429D" w:rsidP="00F53965">
      <w:pPr>
        <w:pStyle w:val="120"/>
        <w:rPr>
          <w:rFonts w:ascii="Tahoma" w:hAnsi="Tahoma" w:cs="Tahoma"/>
          <w:sz w:val="22"/>
          <w:szCs w:val="22"/>
          <w:lang w:val="el-GR"/>
        </w:rPr>
      </w:pPr>
      <w:bookmarkStart w:id="39" w:name="_Toc30578027"/>
      <w:r w:rsidRPr="00D80819">
        <w:rPr>
          <w:rFonts w:ascii="Tahoma" w:hAnsi="Tahoma" w:cs="Tahoma"/>
          <w:sz w:val="22"/>
          <w:szCs w:val="22"/>
          <w:lang w:val="el-GR"/>
        </w:rPr>
        <w:t>1</w:t>
      </w:r>
      <w:r w:rsidR="001B74AD" w:rsidRPr="004E0138">
        <w:rPr>
          <w:rFonts w:ascii="Tahoma" w:hAnsi="Tahoma" w:cs="Tahoma"/>
          <w:sz w:val="22"/>
          <w:szCs w:val="22"/>
          <w:lang w:val="el-GR"/>
        </w:rPr>
        <w:t>4</w:t>
      </w:r>
      <w:r w:rsidRPr="00D80819">
        <w:rPr>
          <w:rFonts w:ascii="Tahoma" w:hAnsi="Tahoma" w:cs="Tahoma"/>
          <w:sz w:val="22"/>
          <w:szCs w:val="22"/>
          <w:lang w:val="el-GR"/>
        </w:rPr>
        <w:t>.4 Λοιπά στοιχεία</w:t>
      </w:r>
      <w:bookmarkEnd w:id="39"/>
      <w:r w:rsidRPr="00D80819">
        <w:rPr>
          <w:rFonts w:ascii="Tahoma" w:hAnsi="Tahoma" w:cs="Tahoma"/>
          <w:sz w:val="22"/>
          <w:szCs w:val="22"/>
          <w:lang w:val="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-Οι προσφορές υπογράφονται και μονογράφονται ανά φύλλο, από τον νόμιμο εκπρόσωπο του οικονομικού φορέα και σε περίπτωση ένωσης είτε από όλους τους φορείς που την αποτελούν είτε από τον κοινό εκπρόσωπό τους.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-Τα δημόσια και ιδιωτικά έγγραφα, καθώς και τα αλλοδαπά δημόσια έγγραφα υποβάλλονται και γίνονται αποδεκτά, σύμφωνα με τα ειδικότερα οριζόμενα στο άρθρο 1 του Ν.4250/2014</w:t>
      </w:r>
      <w:r w:rsidR="00BF7972">
        <w:rPr>
          <w:rFonts w:ascii="Tahoma" w:hAnsi="Tahoma" w:cs="Tahoma"/>
          <w:color w:val="000000"/>
          <w:szCs w:val="22"/>
          <w:lang w:val="el-GR" w:eastAsia="el-GR"/>
        </w:rPr>
        <w:t>.</w:t>
      </w:r>
      <w:r w:rsidRPr="00D80819">
        <w:rPr>
          <w:rFonts w:ascii="Tahoma" w:hAnsi="Tahoma" w:cs="Tahoma"/>
          <w:color w:val="000000"/>
          <w:szCs w:val="22"/>
          <w:lang w:val="el-GR" w:eastAsia="el-GR"/>
        </w:rPr>
        <w:t xml:space="preserve"> </w:t>
      </w:r>
    </w:p>
    <w:p w:rsidR="00E76FAB" w:rsidRPr="00D80819" w:rsidRDefault="00E76FAB" w:rsidP="00E76FAB">
      <w:pPr>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-Με την υποβολή της προσφοράς τεκμαίρεται ότι οι συμμετέχοντες έχουν λάβει γνώση των όρων της διακήρυξης και των λοιπών εγγράφων της σύμβασης.</w:t>
      </w:r>
    </w:p>
    <w:p w:rsidR="0074429D" w:rsidRPr="00D80819" w:rsidRDefault="0074429D" w:rsidP="0021694D">
      <w:pPr>
        <w:pStyle w:val="TIMES12"/>
        <w:spacing w:line="276" w:lineRule="auto"/>
        <w:ind w:right="-2"/>
        <w:rPr>
          <w:rFonts w:ascii="Tahoma" w:hAnsi="Tahoma" w:cs="Tahoma"/>
          <w:sz w:val="22"/>
          <w:szCs w:val="22"/>
          <w:lang w:val="el-GR"/>
        </w:rPr>
      </w:pPr>
      <w:bookmarkStart w:id="40" w:name="_Toc30578028"/>
      <w:r w:rsidRPr="00D80819">
        <w:rPr>
          <w:rFonts w:ascii="Tahoma" w:hAnsi="Tahoma" w:cs="Tahoma"/>
          <w:sz w:val="22"/>
          <w:szCs w:val="22"/>
          <w:lang w:val="el-GR"/>
        </w:rPr>
        <w:lastRenderedPageBreak/>
        <w:t>ΑΡΘΡΟ 1</w:t>
      </w:r>
      <w:r w:rsidR="001B74AD" w:rsidRPr="001B74AD">
        <w:rPr>
          <w:rFonts w:ascii="Tahoma" w:hAnsi="Tahoma" w:cs="Tahoma"/>
          <w:sz w:val="22"/>
          <w:szCs w:val="22"/>
          <w:lang w:val="el-GR"/>
        </w:rPr>
        <w:t>5</w:t>
      </w:r>
      <w:r w:rsidRPr="00D80819">
        <w:rPr>
          <w:rFonts w:ascii="Tahoma" w:hAnsi="Tahoma" w:cs="Tahoma"/>
          <w:sz w:val="22"/>
          <w:szCs w:val="22"/>
          <w:lang w:val="el-GR"/>
        </w:rPr>
        <w:t xml:space="preserve"> : ΑΠΟΣΦΡΑΓΙΣΗ ΚΑΙ ΑΞΙΟΛΟΓΗΣΗ ΠΡΟΣΦΟΡΩΝ (Άρθρα 86, 96, 100, 102 και 117 παρ 2 του Ν.4412/2016) – ισότιμες προσφορές (άρθρο 90 Ν.4412/2016)</w:t>
      </w:r>
      <w:bookmarkEnd w:id="40"/>
      <w:r w:rsidRPr="00D80819">
        <w:rPr>
          <w:rFonts w:ascii="Tahoma" w:hAnsi="Tahoma" w:cs="Tahoma"/>
          <w:sz w:val="22"/>
          <w:szCs w:val="22"/>
          <w:lang w:val="el-GR"/>
        </w:rPr>
        <w:t xml:space="preserve"> </w:t>
      </w:r>
    </w:p>
    <w:p w:rsidR="0074429D" w:rsidRPr="00D80819" w:rsidRDefault="0074429D" w:rsidP="00F53965">
      <w:pPr>
        <w:pStyle w:val="120"/>
        <w:rPr>
          <w:rFonts w:ascii="Tahoma" w:eastAsia="Times New Roman" w:hAnsi="Tahoma" w:cs="Tahoma"/>
          <w:sz w:val="22"/>
          <w:szCs w:val="22"/>
          <w:lang w:val="el-GR"/>
        </w:rPr>
      </w:pPr>
      <w:bookmarkStart w:id="41" w:name="_Toc30578029"/>
      <w:r w:rsidRPr="00D80819">
        <w:rPr>
          <w:rFonts w:ascii="Tahoma" w:hAnsi="Tahoma" w:cs="Tahoma"/>
          <w:sz w:val="22"/>
          <w:szCs w:val="22"/>
          <w:lang w:val="el-GR"/>
        </w:rPr>
        <w:t>1</w:t>
      </w:r>
      <w:r w:rsidR="001B74AD" w:rsidRPr="004E0138">
        <w:rPr>
          <w:rFonts w:ascii="Tahoma" w:hAnsi="Tahoma" w:cs="Tahoma"/>
          <w:sz w:val="22"/>
          <w:szCs w:val="22"/>
          <w:lang w:val="el-GR"/>
        </w:rPr>
        <w:t>5</w:t>
      </w:r>
      <w:r w:rsidRPr="00D80819">
        <w:rPr>
          <w:rFonts w:ascii="Tahoma" w:hAnsi="Tahoma" w:cs="Tahoma"/>
          <w:sz w:val="22"/>
          <w:szCs w:val="22"/>
          <w:lang w:val="el-GR"/>
        </w:rPr>
        <w:t xml:space="preserve">.1 </w:t>
      </w:r>
      <w:r w:rsidR="00F53965" w:rsidRPr="00D80819">
        <w:rPr>
          <w:rFonts w:ascii="Tahoma" w:hAnsi="Tahoma" w:cs="Tahoma"/>
          <w:sz w:val="22"/>
          <w:szCs w:val="22"/>
          <w:lang w:val="el-GR"/>
        </w:rPr>
        <w:t>Αποσφράγιση προσφορών</w:t>
      </w:r>
      <w:bookmarkEnd w:id="41"/>
      <w:r w:rsidR="00F53965" w:rsidRPr="00D80819">
        <w:rPr>
          <w:rFonts w:ascii="Tahoma" w:hAnsi="Tahoma" w:cs="Tahoma"/>
          <w:sz w:val="22"/>
          <w:szCs w:val="22"/>
          <w:lang w:val="el-GR"/>
        </w:rPr>
        <w:t xml:space="preserve"> </w:t>
      </w:r>
    </w:p>
    <w:p w:rsidR="00E76FAB" w:rsidRPr="00D80819" w:rsidRDefault="00E76FAB" w:rsidP="00ED4F57">
      <w:pPr>
        <w:suppressAutoHyphens w:val="0"/>
        <w:autoSpaceDE w:val="0"/>
        <w:autoSpaceDN w:val="0"/>
        <w:adjustRightInd w:val="0"/>
        <w:spacing w:after="0" w:line="360" w:lineRule="auto"/>
        <w:rPr>
          <w:rFonts w:ascii="Tahoma" w:hAnsi="Tahoma" w:cs="Tahoma"/>
          <w:szCs w:val="22"/>
          <w:lang w:val="el-GR"/>
        </w:rPr>
      </w:pPr>
      <w:r w:rsidRPr="00D80819">
        <w:rPr>
          <w:rFonts w:ascii="Tahoma" w:hAnsi="Tahoma" w:cs="Tahoma"/>
          <w:szCs w:val="22"/>
          <w:lang w:val="el-GR"/>
        </w:rPr>
        <w:t xml:space="preserve">Για την αποσφράγιση των προσφορών ισχύουν τα εξής: </w:t>
      </w:r>
    </w:p>
    <w:p w:rsidR="00E76FAB" w:rsidRPr="00D80819" w:rsidRDefault="00E76FAB" w:rsidP="00ED4F57">
      <w:pPr>
        <w:numPr>
          <w:ilvl w:val="0"/>
          <w:numId w:val="30"/>
        </w:num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Η αρμόδια Επιτροπή προβαίνει στην έναρξη της διαδικασίας αποσφράγισης των προσφορών την ημερομηνία και ώρα που ορίζεται στην παρούσα . </w:t>
      </w:r>
    </w:p>
    <w:p w:rsidR="00E901A9" w:rsidRPr="00E901A9" w:rsidRDefault="00E76FAB" w:rsidP="00F53965">
      <w:pPr>
        <w:numPr>
          <w:ilvl w:val="0"/>
          <w:numId w:val="30"/>
        </w:num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Η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στοιχείων που υποβλήθηκαν από αυτούς. </w:t>
      </w:r>
    </w:p>
    <w:p w:rsidR="00116AAE" w:rsidRDefault="00116AAE" w:rsidP="00E901A9">
      <w:pPr>
        <w:suppressAutoHyphens w:val="0"/>
        <w:autoSpaceDE w:val="0"/>
        <w:autoSpaceDN w:val="0"/>
        <w:adjustRightInd w:val="0"/>
        <w:spacing w:after="0" w:line="360" w:lineRule="auto"/>
        <w:rPr>
          <w:rFonts w:ascii="Tahoma" w:hAnsi="Tahoma" w:cs="Tahoma"/>
          <w:b/>
          <w:szCs w:val="22"/>
          <w:u w:val="single"/>
          <w:lang w:val="el-GR"/>
        </w:rPr>
      </w:pPr>
    </w:p>
    <w:p w:rsidR="0074429D" w:rsidRPr="00E901A9" w:rsidRDefault="0074429D" w:rsidP="00E901A9">
      <w:pPr>
        <w:suppressAutoHyphens w:val="0"/>
        <w:autoSpaceDE w:val="0"/>
        <w:autoSpaceDN w:val="0"/>
        <w:adjustRightInd w:val="0"/>
        <w:spacing w:after="0" w:line="360" w:lineRule="auto"/>
        <w:rPr>
          <w:rFonts w:ascii="Tahoma" w:hAnsi="Tahoma" w:cs="Tahoma"/>
          <w:b/>
          <w:color w:val="000000"/>
          <w:szCs w:val="22"/>
          <w:u w:val="single"/>
          <w:lang w:val="el-GR" w:eastAsia="el-GR"/>
        </w:rPr>
      </w:pPr>
      <w:r w:rsidRPr="00E901A9">
        <w:rPr>
          <w:rFonts w:ascii="Tahoma" w:hAnsi="Tahoma" w:cs="Tahoma"/>
          <w:b/>
          <w:szCs w:val="22"/>
          <w:u w:val="single"/>
          <w:lang w:val="el-GR"/>
        </w:rPr>
        <w:t xml:space="preserve">Τα επιμέρους στάδια έχουν ως εξής : </w:t>
      </w:r>
    </w:p>
    <w:p w:rsidR="00207710" w:rsidRPr="00D80819" w:rsidRDefault="00207710" w:rsidP="00207710">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color w:val="000000"/>
          <w:szCs w:val="22"/>
          <w:u w:val="single"/>
          <w:lang w:val="el-GR" w:eastAsia="el-GR"/>
        </w:rPr>
        <w:t xml:space="preserve">α) </w:t>
      </w:r>
      <w:r w:rsidRPr="002A61FA">
        <w:rPr>
          <w:rFonts w:ascii="Tahoma" w:hAnsi="Tahoma" w:cs="Tahoma"/>
          <w:color w:val="000000"/>
          <w:szCs w:val="22"/>
          <w:u w:val="single"/>
          <w:lang w:val="el-GR" w:eastAsia="el-GR"/>
        </w:rPr>
        <w:t>Αποσφραγίζεται ο κυρίως φάκελος προσφοράς, ο φάκελος των δικαιολογητικών συμμετοχής, καθώς και ο φάκελος της τεχνικής προσφοράς</w:t>
      </w:r>
      <w:r w:rsidRPr="00D80819">
        <w:rPr>
          <w:rFonts w:ascii="Tahoma" w:hAnsi="Tahoma" w:cs="Tahoma"/>
          <w:color w:val="000000"/>
          <w:szCs w:val="22"/>
          <w:lang w:val="el-GR" w:eastAsia="el-GR"/>
        </w:rPr>
        <w:t xml:space="preserve">, μονογράφονται από το αρμόδιο όργανο όλα τα δικαιολογητικά που υποβάλλονται κατά το στάδιο αυτό και η τεχνική προσφορά, ανά φύλλο, εφόσον προβλέπεται η υποβολή της στα έγγραφα της σύμβασης. Το αρμόδιο όργανο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Οι φάκελοι των οικονομικών προσφορών δεν αποσφραγίζονται, αλλά μονογράφονται και σφραγίζονται από το παραπάνω όργανο προκειμένου να αποσφραγισθούν την ημερομηνία και ώρα που ορίζεται από τα έγγραφα της σύμβασης ή την πρόσκληση. </w:t>
      </w:r>
    </w:p>
    <w:p w:rsidR="009F4093" w:rsidRPr="00D80819" w:rsidRDefault="00207710" w:rsidP="009F4093">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color w:val="000000"/>
          <w:szCs w:val="22"/>
          <w:u w:val="single"/>
          <w:lang w:val="el-GR" w:eastAsia="el-GR"/>
        </w:rPr>
        <w:t>β)</w:t>
      </w:r>
      <w:r w:rsidRPr="00D80819">
        <w:rPr>
          <w:rFonts w:ascii="Tahoma" w:hAnsi="Tahoma" w:cs="Tahoma"/>
          <w:color w:val="000000"/>
          <w:szCs w:val="22"/>
          <w:lang w:val="el-GR" w:eastAsia="el-GR"/>
        </w:rPr>
        <w:t xml:space="preserve"> </w:t>
      </w:r>
      <w:r w:rsidRPr="002A61FA">
        <w:rPr>
          <w:rFonts w:ascii="Tahoma" w:hAnsi="Tahoma" w:cs="Tahoma"/>
          <w:color w:val="000000"/>
          <w:szCs w:val="22"/>
          <w:u w:val="single"/>
          <w:lang w:val="el-GR" w:eastAsia="el-GR"/>
        </w:rPr>
        <w:t>Στη συνέχεια το αρμόδιο όργανο προβαίνει στην αξιολόγηση της τεχνικής προσφοράς</w:t>
      </w:r>
      <w:r w:rsidRPr="00D80819">
        <w:rPr>
          <w:rFonts w:ascii="Tahoma" w:hAnsi="Tahoma" w:cs="Tahoma"/>
          <w:color w:val="000000"/>
          <w:szCs w:val="22"/>
          <w:lang w:val="el-GR" w:eastAsia="el-GR"/>
        </w:rPr>
        <w:t xml:space="preserve">, σύμφωνα με τους όρους των εγγράφων της σύμβασης και συντάσσει πρακτικό για την απόρριψη των τεχνικών προσφορών που δε γίνονται αποδεκτές και την αποδοχή των τεχνικών προσφορών που είναι σύμφωνες με τους όρους των εγγράφων της σύμβασης. </w:t>
      </w:r>
    </w:p>
    <w:p w:rsidR="00207710" w:rsidRPr="00D80819" w:rsidRDefault="00207710" w:rsidP="009F4093">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color w:val="000000"/>
          <w:szCs w:val="22"/>
          <w:u w:val="single"/>
          <w:lang w:val="el-GR" w:eastAsia="el-GR"/>
        </w:rPr>
        <w:t>γ)</w:t>
      </w:r>
      <w:r w:rsidRPr="00D80819">
        <w:rPr>
          <w:rFonts w:ascii="Tahoma" w:hAnsi="Tahoma" w:cs="Tahoma"/>
          <w:color w:val="000000"/>
          <w:szCs w:val="22"/>
          <w:lang w:val="el-GR" w:eastAsia="el-GR"/>
        </w:rPr>
        <w:t xml:space="preserve"> </w:t>
      </w:r>
      <w:r w:rsidRPr="002A61FA">
        <w:rPr>
          <w:rFonts w:ascii="Tahoma" w:hAnsi="Tahoma" w:cs="Tahoma"/>
          <w:color w:val="000000"/>
          <w:szCs w:val="22"/>
          <w:u w:val="single"/>
          <w:lang w:val="el-GR" w:eastAsia="el-GR"/>
        </w:rPr>
        <w:t>Οι κατά τα ανωτέρω σφραγισμένοι φάκελοι με τα οικονομικά στοιχεία των προσφορών, μετά την ολοκλήρωση της αξιολόγησης των λοιπών στοιχείων των προσφορών, αποσφραγίζονται κατά την ημερομηνία και ώρα που ορίζεται από τα έγγραφα της σύ</w:t>
      </w:r>
      <w:r w:rsidRPr="00D80819">
        <w:rPr>
          <w:rFonts w:ascii="Tahoma" w:hAnsi="Tahoma" w:cs="Tahoma"/>
          <w:color w:val="000000"/>
          <w:szCs w:val="22"/>
          <w:lang w:val="el-GR" w:eastAsia="el-GR"/>
        </w:rPr>
        <w:t xml:space="preserve">μβασης ή την ειδική πρόσκληση και ακολουθεί σχετική ανακοίνωση τιμών σε όσους παρευρίσκονται στη διαδικασία. </w:t>
      </w:r>
    </w:p>
    <w:p w:rsidR="00225EAD" w:rsidRDefault="00225EAD" w:rsidP="00207710">
      <w:pPr>
        <w:suppressAutoHyphens w:val="0"/>
        <w:autoSpaceDE w:val="0"/>
        <w:autoSpaceDN w:val="0"/>
        <w:adjustRightInd w:val="0"/>
        <w:spacing w:after="0" w:line="360" w:lineRule="auto"/>
        <w:rPr>
          <w:rFonts w:ascii="Tahoma" w:hAnsi="Tahoma" w:cs="Tahoma"/>
          <w:b/>
          <w:color w:val="000000"/>
          <w:szCs w:val="22"/>
          <w:u w:val="single"/>
          <w:lang w:val="el-GR" w:eastAsia="el-GR"/>
        </w:rPr>
      </w:pPr>
    </w:p>
    <w:p w:rsidR="00207710" w:rsidRPr="00D80819" w:rsidRDefault="00207710" w:rsidP="00207710">
      <w:pPr>
        <w:suppressAutoHyphens w:val="0"/>
        <w:autoSpaceDE w:val="0"/>
        <w:autoSpaceDN w:val="0"/>
        <w:adjustRightInd w:val="0"/>
        <w:spacing w:after="0" w:line="360" w:lineRule="auto"/>
        <w:rPr>
          <w:rFonts w:ascii="Tahoma" w:hAnsi="Tahoma" w:cs="Tahoma"/>
          <w:b/>
          <w:color w:val="000000"/>
          <w:szCs w:val="22"/>
          <w:u w:val="single"/>
          <w:lang w:val="el-GR" w:eastAsia="el-GR"/>
        </w:rPr>
      </w:pPr>
      <w:r w:rsidRPr="00D80819">
        <w:rPr>
          <w:rFonts w:ascii="Tahoma" w:hAnsi="Tahoma" w:cs="Tahoma"/>
          <w:b/>
          <w:color w:val="000000"/>
          <w:szCs w:val="22"/>
          <w:u w:val="single"/>
          <w:lang w:val="el-GR" w:eastAsia="el-GR"/>
        </w:rPr>
        <w:t xml:space="preserve">Η αποσφράγιση του φακέλου των δικαιολογητικών συμμετοχής, των τεχνικών και των οικονομικών προσφορών, μπορούν να γίνουν σε μία δημόσια συνεδρίαση , κατά την κρίση της Επιτροπής. </w:t>
      </w:r>
    </w:p>
    <w:p w:rsidR="00F53965" w:rsidRPr="00D80819" w:rsidRDefault="00F53965" w:rsidP="00F53965">
      <w:pPr>
        <w:pStyle w:val="TIMES12"/>
        <w:rPr>
          <w:rFonts w:ascii="Tahoma" w:hAnsi="Tahoma" w:cs="Tahoma"/>
          <w:sz w:val="22"/>
          <w:szCs w:val="22"/>
          <w:lang w:val="el-GR"/>
        </w:rPr>
      </w:pPr>
      <w:bookmarkStart w:id="42" w:name="_Toc30578030"/>
      <w:r w:rsidRPr="00D80819">
        <w:rPr>
          <w:rFonts w:ascii="Tahoma" w:hAnsi="Tahoma" w:cs="Tahoma"/>
          <w:sz w:val="22"/>
          <w:szCs w:val="22"/>
          <w:lang w:val="el-GR"/>
        </w:rPr>
        <w:t>1</w:t>
      </w:r>
      <w:r w:rsidR="001B74AD" w:rsidRPr="004E0138">
        <w:rPr>
          <w:rFonts w:ascii="Tahoma" w:hAnsi="Tahoma" w:cs="Tahoma"/>
          <w:sz w:val="22"/>
          <w:szCs w:val="22"/>
          <w:lang w:val="el-GR"/>
        </w:rPr>
        <w:t>5</w:t>
      </w:r>
      <w:r w:rsidRPr="00D80819">
        <w:rPr>
          <w:rFonts w:ascii="Tahoma" w:hAnsi="Tahoma" w:cs="Tahoma"/>
          <w:sz w:val="22"/>
          <w:szCs w:val="22"/>
          <w:lang w:val="el-GR"/>
        </w:rPr>
        <w:t>.</w:t>
      </w:r>
      <w:r w:rsidR="00E901A9" w:rsidRPr="00E901A9">
        <w:rPr>
          <w:rFonts w:ascii="Tahoma" w:hAnsi="Tahoma" w:cs="Tahoma"/>
          <w:sz w:val="22"/>
          <w:szCs w:val="22"/>
          <w:lang w:val="el-GR"/>
        </w:rPr>
        <w:t>2</w:t>
      </w:r>
      <w:r w:rsidRPr="00D80819">
        <w:rPr>
          <w:rFonts w:ascii="Tahoma" w:hAnsi="Tahoma" w:cs="Tahoma"/>
          <w:sz w:val="22"/>
          <w:szCs w:val="22"/>
          <w:lang w:val="el-GR"/>
        </w:rPr>
        <w:t>. Ισότιμες προσφορές</w:t>
      </w:r>
      <w:bookmarkEnd w:id="42"/>
      <w:r w:rsidRPr="00D80819">
        <w:rPr>
          <w:rFonts w:ascii="Tahoma" w:hAnsi="Tahoma" w:cs="Tahoma"/>
          <w:sz w:val="22"/>
          <w:szCs w:val="22"/>
          <w:lang w:val="el-GR"/>
        </w:rPr>
        <w:t xml:space="preserve"> </w:t>
      </w:r>
    </w:p>
    <w:p w:rsidR="00207710" w:rsidRPr="00D80819" w:rsidRDefault="00207710" w:rsidP="00207710">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Σε περίπτωση που προκύψουν ισότιμες προσφορές, δηλαδή προσφορές που έχουν την ίδια ακριβώς τιμή,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έχουν προσφέρει την ίδια τιμή και το αποτέλεσμα καταγράφεται στο πρακτικό. </w:t>
      </w:r>
    </w:p>
    <w:p w:rsidR="00F53965" w:rsidRPr="00D80819" w:rsidRDefault="00F53965" w:rsidP="00F53965">
      <w:pPr>
        <w:pStyle w:val="TIMES12"/>
        <w:rPr>
          <w:rFonts w:ascii="Tahoma" w:hAnsi="Tahoma" w:cs="Tahoma"/>
          <w:sz w:val="22"/>
          <w:szCs w:val="22"/>
          <w:lang w:val="el-GR"/>
        </w:rPr>
      </w:pPr>
      <w:bookmarkStart w:id="43" w:name="_Toc30578031"/>
      <w:r w:rsidRPr="00D80819">
        <w:rPr>
          <w:rFonts w:ascii="Tahoma" w:hAnsi="Tahoma" w:cs="Tahoma"/>
          <w:sz w:val="22"/>
          <w:szCs w:val="22"/>
          <w:lang w:val="el-GR"/>
        </w:rPr>
        <w:lastRenderedPageBreak/>
        <w:t>1</w:t>
      </w:r>
      <w:r w:rsidR="001B74AD" w:rsidRPr="004E0138">
        <w:rPr>
          <w:rFonts w:ascii="Tahoma" w:hAnsi="Tahoma" w:cs="Tahoma"/>
          <w:sz w:val="22"/>
          <w:szCs w:val="22"/>
          <w:lang w:val="el-GR"/>
        </w:rPr>
        <w:t>5</w:t>
      </w:r>
      <w:r w:rsidR="00E901A9">
        <w:rPr>
          <w:rFonts w:ascii="Tahoma" w:hAnsi="Tahoma" w:cs="Tahoma"/>
          <w:sz w:val="22"/>
          <w:szCs w:val="22"/>
          <w:lang w:val="el-GR"/>
        </w:rPr>
        <w:t>.</w:t>
      </w:r>
      <w:r w:rsidR="00E901A9" w:rsidRPr="00E901A9">
        <w:rPr>
          <w:rFonts w:ascii="Tahoma" w:hAnsi="Tahoma" w:cs="Tahoma"/>
          <w:sz w:val="22"/>
          <w:szCs w:val="22"/>
          <w:lang w:val="el-GR"/>
        </w:rPr>
        <w:t>3</w:t>
      </w:r>
      <w:r w:rsidRPr="00D80819">
        <w:rPr>
          <w:rFonts w:ascii="Tahoma" w:hAnsi="Tahoma" w:cs="Tahoma"/>
          <w:sz w:val="22"/>
          <w:szCs w:val="22"/>
          <w:lang w:val="el-GR"/>
        </w:rPr>
        <w:t>. Κοινοποίηση αποτελεσμάτων, ενστάσεις</w:t>
      </w:r>
      <w:bookmarkEnd w:id="43"/>
      <w:r w:rsidRPr="00D80819">
        <w:rPr>
          <w:rFonts w:ascii="Tahoma" w:hAnsi="Tahoma" w:cs="Tahoma"/>
          <w:sz w:val="22"/>
          <w:szCs w:val="22"/>
          <w:lang w:val="el-GR"/>
        </w:rPr>
        <w:t xml:space="preserve"> </w:t>
      </w:r>
    </w:p>
    <w:p w:rsidR="00207710" w:rsidRPr="00D80819" w:rsidRDefault="00207710" w:rsidP="00ED4F57">
      <w:pPr>
        <w:shd w:val="clear" w:color="auto" w:fill="FFFFFF"/>
        <w:suppressAutoHyphens w:val="0"/>
        <w:spacing w:after="0" w:line="360" w:lineRule="auto"/>
        <w:textAlignment w:val="baseline"/>
        <w:rPr>
          <w:rFonts w:ascii="Tahoma" w:hAnsi="Tahoma" w:cs="Tahoma"/>
          <w:b/>
          <w:color w:val="444444"/>
          <w:szCs w:val="22"/>
          <w:lang w:val="el-GR"/>
        </w:rPr>
      </w:pPr>
      <w:r w:rsidRPr="00D80819">
        <w:rPr>
          <w:rFonts w:ascii="Tahoma" w:hAnsi="Tahoma" w:cs="Tahoma"/>
          <w:color w:val="444444"/>
          <w:szCs w:val="22"/>
          <w:lang w:val="el-GR" w:eastAsia="el-GR"/>
        </w:rPr>
        <w:t xml:space="preserve">Τα αποτελέσματα επικυρώνονται με </w:t>
      </w:r>
      <w:r w:rsidRPr="00D80819">
        <w:rPr>
          <w:rFonts w:ascii="Tahoma" w:hAnsi="Tahoma" w:cs="Tahoma"/>
          <w:b/>
          <w:color w:val="444444"/>
          <w:szCs w:val="22"/>
          <w:lang w:val="el-GR"/>
        </w:rPr>
        <w:t>μία απόφαση</w:t>
      </w:r>
      <w:r w:rsidRPr="00D80819">
        <w:rPr>
          <w:rFonts w:ascii="Tahoma" w:hAnsi="Tahoma" w:cs="Tahoma"/>
          <w:color w:val="444444"/>
          <w:szCs w:val="22"/>
          <w:lang w:val="el-GR" w:eastAsia="el-GR"/>
        </w:rPr>
        <w:t xml:space="preserve"> του αποφαινόμενου οργάνου της αναθέτουσας αρχής, η οποία κοινοποιείται με επιμέλεια αυτής στους προσφέροντες ή στους συμμετέχοντες. </w:t>
      </w:r>
    </w:p>
    <w:p w:rsidR="00207710" w:rsidRPr="00D80819" w:rsidRDefault="00207710" w:rsidP="00ED4F5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Κατά της ανωτέρω απόφασης χωρεί </w:t>
      </w:r>
      <w:r w:rsidRPr="00D80819">
        <w:rPr>
          <w:rFonts w:ascii="Tahoma" w:hAnsi="Tahoma" w:cs="Tahoma"/>
          <w:b/>
          <w:bCs/>
          <w:color w:val="000000"/>
          <w:szCs w:val="22"/>
          <w:lang w:val="el-GR" w:eastAsia="el-GR"/>
        </w:rPr>
        <w:t>ένσταση</w:t>
      </w:r>
      <w:r w:rsidRPr="00D80819">
        <w:rPr>
          <w:rFonts w:ascii="Tahoma" w:hAnsi="Tahoma" w:cs="Tahoma"/>
          <w:color w:val="000000"/>
          <w:szCs w:val="22"/>
          <w:lang w:val="el-GR" w:eastAsia="el-GR"/>
        </w:rPr>
        <w:t xml:space="preserve">, σύμφωνα με το άρθρο 127 του Ν.4412/2016 και τα ειδικότερα οριζόμενα στο άρθρο 20 της παρούσας. </w:t>
      </w:r>
    </w:p>
    <w:p w:rsidR="0074429D" w:rsidRPr="00D80819" w:rsidRDefault="0074429D" w:rsidP="007E11EC">
      <w:pPr>
        <w:pStyle w:val="TIMES12"/>
        <w:tabs>
          <w:tab w:val="left" w:pos="9496"/>
        </w:tabs>
        <w:spacing w:line="276" w:lineRule="auto"/>
        <w:ind w:right="-2"/>
        <w:rPr>
          <w:rFonts w:ascii="Tahoma" w:hAnsi="Tahoma" w:cs="Tahoma"/>
          <w:sz w:val="22"/>
          <w:szCs w:val="22"/>
          <w:lang w:val="el-GR"/>
        </w:rPr>
      </w:pPr>
      <w:bookmarkStart w:id="44" w:name="_Toc30578032"/>
      <w:r w:rsidRPr="00D80819">
        <w:rPr>
          <w:rFonts w:ascii="Tahoma" w:hAnsi="Tahoma" w:cs="Tahoma"/>
          <w:sz w:val="22"/>
          <w:szCs w:val="22"/>
          <w:lang w:val="el-GR"/>
        </w:rPr>
        <w:t>ΑΡΘΡΟ 1</w:t>
      </w:r>
      <w:r w:rsidR="001B74AD" w:rsidRPr="001B74AD">
        <w:rPr>
          <w:rFonts w:ascii="Tahoma" w:hAnsi="Tahoma" w:cs="Tahoma"/>
          <w:sz w:val="22"/>
          <w:szCs w:val="22"/>
          <w:lang w:val="el-GR"/>
        </w:rPr>
        <w:t>6</w:t>
      </w:r>
      <w:r w:rsidR="0021694D" w:rsidRPr="0021694D">
        <w:rPr>
          <w:rFonts w:ascii="Tahoma" w:hAnsi="Tahoma" w:cs="Tahoma"/>
          <w:sz w:val="22"/>
          <w:szCs w:val="22"/>
          <w:lang w:val="el-GR"/>
        </w:rPr>
        <w:t xml:space="preserve">: </w:t>
      </w:r>
      <w:r w:rsidRPr="00D80819">
        <w:rPr>
          <w:rFonts w:ascii="Tahoma" w:hAnsi="Tahoma" w:cs="Tahoma"/>
          <w:sz w:val="22"/>
          <w:szCs w:val="22"/>
          <w:lang w:val="el-GR"/>
        </w:rPr>
        <w:t xml:space="preserve"> ΠΡΟΣΚΛΗΣΗ ΓΙΑ ΥΠΟΒΟΛΗ ΔΙΚΑΙΟΛΟΓΗΤΙΚΩΝ ΚΑΤΑΚΥΡΩΣΗΣ (Άρθρο 103 Ν.4412/2016)</w:t>
      </w:r>
      <w:bookmarkEnd w:id="44"/>
      <w:r w:rsidRPr="00D80819">
        <w:rPr>
          <w:rFonts w:ascii="Tahoma" w:hAnsi="Tahoma" w:cs="Tahoma"/>
          <w:sz w:val="22"/>
          <w:szCs w:val="22"/>
          <w:lang w:val="el-GR"/>
        </w:rPr>
        <w:t xml:space="preserve"> </w:t>
      </w:r>
    </w:p>
    <w:p w:rsidR="00207710" w:rsidRPr="00D80819" w:rsidRDefault="00207710" w:rsidP="00207710">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1</w:t>
      </w:r>
      <w:r w:rsidR="001B74AD" w:rsidRPr="001B74AD">
        <w:rPr>
          <w:rFonts w:ascii="Tahoma" w:hAnsi="Tahoma" w:cs="Tahoma"/>
          <w:b/>
          <w:bCs/>
          <w:color w:val="000000"/>
          <w:szCs w:val="22"/>
          <w:lang w:val="el-GR" w:eastAsia="el-GR"/>
        </w:rPr>
        <w:t>6</w:t>
      </w:r>
      <w:r w:rsidRPr="00D80819">
        <w:rPr>
          <w:rFonts w:ascii="Tahoma" w:hAnsi="Tahoma" w:cs="Tahoma"/>
          <w:b/>
          <w:bCs/>
          <w:color w:val="000000"/>
          <w:szCs w:val="22"/>
          <w:lang w:val="el-GR" w:eastAsia="el-GR"/>
        </w:rPr>
        <w:t xml:space="preserve">.1 </w:t>
      </w:r>
      <w:r w:rsidRPr="00D80819">
        <w:rPr>
          <w:rFonts w:ascii="Tahoma" w:hAnsi="Tahoma" w:cs="Tahoma"/>
          <w:color w:val="000000"/>
          <w:szCs w:val="22"/>
          <w:lang w:val="el-GR" w:eastAsia="el-GR"/>
        </w:rPr>
        <w:t xml:space="preserve">Μετά την αξιολόγηση των προσφορών, ο Ε.Φ.Κ.Α. ειδοποιεί εγγράφως τον προσφέροντα στον οποίο πρόκειται να γίνει η κατακύρωση («προσωρινό ανάδοχο») για να υποβάλει εντός προθεσμίας </w:t>
      </w:r>
      <w:r w:rsidRPr="00D80819">
        <w:rPr>
          <w:rFonts w:ascii="Tahoma" w:hAnsi="Tahoma" w:cs="Tahoma"/>
          <w:b/>
          <w:bCs/>
          <w:color w:val="000000"/>
          <w:szCs w:val="22"/>
          <w:lang w:val="el-GR" w:eastAsia="el-GR"/>
        </w:rPr>
        <w:t>δέκα (10) ημερών από την κοινοποίηση της σχετικής έγγραφης ειδοποίησης σε αυτόν</w:t>
      </w:r>
      <w:r w:rsidRPr="00D80819">
        <w:rPr>
          <w:rFonts w:ascii="Tahoma" w:hAnsi="Tahoma" w:cs="Tahoma"/>
          <w:color w:val="000000"/>
          <w:szCs w:val="22"/>
          <w:lang w:val="el-GR" w:eastAsia="el-GR"/>
        </w:rPr>
        <w:t xml:space="preserve">, τα </w:t>
      </w:r>
      <w:r w:rsidRPr="00D80819">
        <w:rPr>
          <w:rFonts w:ascii="Tahoma" w:hAnsi="Tahoma" w:cs="Tahoma"/>
          <w:color w:val="444444"/>
          <w:szCs w:val="22"/>
          <w:lang w:val="el-GR"/>
        </w:rPr>
        <w:t>αποδεικτικά έγγραφα νομιμοποίησης και</w:t>
      </w:r>
      <w:r w:rsidRPr="00D80819">
        <w:rPr>
          <w:rFonts w:ascii="Tahoma" w:hAnsi="Tahoma" w:cs="Tahoma"/>
          <w:szCs w:val="22"/>
          <w:lang w:val="el-GR"/>
        </w:rPr>
        <w:t xml:space="preserve"> τα πρωτότυπα</w:t>
      </w:r>
      <w:r w:rsidRPr="00D80819">
        <w:rPr>
          <w:rFonts w:ascii="Tahoma" w:hAnsi="Tahoma" w:cs="Tahoma"/>
          <w:color w:val="000000"/>
          <w:szCs w:val="22"/>
          <w:lang w:val="el-GR" w:eastAsia="el-GR"/>
        </w:rPr>
        <w:t xml:space="preserve"> ή αντίγραφα, σύμφωνα με τις διατάξεις του άρθρου 1 του ν. 4250/2014, των δικαιολογητικών που αποδεικνύουν τα όσα δηλώθηκαν στα μέρη ΙΙ, ΙΙΙ και ΙV του ΤΕΥΔ. Τα δικαιολογητικά υποβάλλονται εμπρόθεσμα σε σφραγισμένο φάκελο, ο οποίος παραδίδεται στην αρμόδια επιτροπή. </w:t>
      </w:r>
    </w:p>
    <w:p w:rsidR="00D97684" w:rsidRPr="007E09C4" w:rsidRDefault="00617A57" w:rsidP="005F25D9">
      <w:pPr>
        <w:autoSpaceDE w:val="0"/>
        <w:autoSpaceDN w:val="0"/>
        <w:adjustRightInd w:val="0"/>
        <w:spacing w:after="0" w:line="360" w:lineRule="auto"/>
        <w:rPr>
          <w:rFonts w:ascii="Tahoma" w:hAnsi="Tahoma" w:cs="Tahoma"/>
          <w:szCs w:val="22"/>
          <w:lang w:val="el-GR"/>
        </w:rPr>
      </w:pPr>
      <w:r>
        <w:rPr>
          <w:rFonts w:ascii="Tahoma" w:hAnsi="Tahoma" w:cs="Tahoma"/>
          <w:b/>
          <w:bCs/>
          <w:color w:val="000000"/>
          <w:szCs w:val="22"/>
          <w:lang w:val="el-GR" w:eastAsia="el-GR"/>
        </w:rPr>
        <w:t>1</w:t>
      </w:r>
      <w:r w:rsidR="001B74AD" w:rsidRPr="001B74AD">
        <w:rPr>
          <w:rFonts w:ascii="Tahoma" w:hAnsi="Tahoma" w:cs="Tahoma"/>
          <w:b/>
          <w:bCs/>
          <w:color w:val="000000"/>
          <w:szCs w:val="22"/>
          <w:lang w:val="el-GR" w:eastAsia="el-GR"/>
        </w:rPr>
        <w:t>6</w:t>
      </w:r>
      <w:r w:rsidR="00207710" w:rsidRPr="00D80819">
        <w:rPr>
          <w:rFonts w:ascii="Tahoma" w:hAnsi="Tahoma" w:cs="Tahoma"/>
          <w:b/>
          <w:bCs/>
          <w:color w:val="000000"/>
          <w:szCs w:val="22"/>
          <w:lang w:val="el-GR" w:eastAsia="el-GR"/>
        </w:rPr>
        <w:t xml:space="preserve">.2 </w:t>
      </w:r>
      <w:r w:rsidR="00D97684" w:rsidRPr="007E09C4">
        <w:rPr>
          <w:rFonts w:ascii="Tahoma" w:hAnsi="Tahoma" w:cs="Tahoma"/>
          <w:szCs w:val="22"/>
          <w:lang w:val="el-GR"/>
        </w:rPr>
        <w:t>Αν δεν προσκομισθούν τα παραπάνω δικαιολογητικά ή υπάρχουν ελλείψεις σε αυτά που υπ</w:t>
      </w:r>
      <w:r w:rsidR="00D97684" w:rsidRPr="007E09C4">
        <w:rPr>
          <w:rFonts w:ascii="Tahoma" w:hAnsi="Tahoma" w:cs="Tahoma"/>
          <w:szCs w:val="22"/>
        </w:rPr>
        <w:t>o</w:t>
      </w:r>
      <w:r w:rsidR="00D97684" w:rsidRPr="007E09C4">
        <w:rPr>
          <w:rFonts w:ascii="Tahoma" w:hAnsi="Tahoma" w:cs="Tahoma"/>
          <w:szCs w:val="22"/>
          <w:lang w:val="el-GR"/>
        </w:rPr>
        <w:t>βλήθηκαν και ο προσωρινός ανάδοχος υποβάλλει εντός της προθεσμίας της παραγράφου 1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 χορήγηση των δικαιολογητικών</w:t>
      </w:r>
      <w:r w:rsidR="00D97684" w:rsidRPr="007E09C4">
        <w:rPr>
          <w:rFonts w:ascii="Tahoma" w:hAnsi="Tahoma" w:cs="Tahoma"/>
          <w:b/>
          <w:szCs w:val="22"/>
          <w:lang w:val="el-GR"/>
        </w:rPr>
        <w:t>, η αναθέτουσα αρχή παρατείνει την προθεσμία υποβολής των δικαιολογητικών για όσο χρόνο απαιτηθεί</w:t>
      </w:r>
      <w:r w:rsidR="00D97684" w:rsidRPr="007E09C4">
        <w:rPr>
          <w:rFonts w:ascii="Tahoma" w:hAnsi="Tahoma" w:cs="Tahoma"/>
          <w:szCs w:val="22"/>
          <w:lang w:val="el-GR"/>
        </w:rPr>
        <w:t xml:space="preserve"> για τη χορήγηση των δικαιολογητικών από τις αρμόδιες αρχές.</w:t>
      </w:r>
    </w:p>
    <w:p w:rsidR="00207710" w:rsidRPr="00D80819" w:rsidRDefault="00617A57" w:rsidP="00207710">
      <w:pPr>
        <w:suppressAutoHyphens w:val="0"/>
        <w:autoSpaceDE w:val="0"/>
        <w:autoSpaceDN w:val="0"/>
        <w:adjustRightInd w:val="0"/>
        <w:spacing w:after="0" w:line="360" w:lineRule="auto"/>
        <w:rPr>
          <w:rFonts w:ascii="Tahoma" w:hAnsi="Tahoma" w:cs="Tahoma"/>
          <w:color w:val="000000"/>
          <w:szCs w:val="22"/>
          <w:lang w:val="el-GR" w:eastAsia="el-GR"/>
        </w:rPr>
      </w:pPr>
      <w:r>
        <w:rPr>
          <w:rFonts w:ascii="Tahoma" w:hAnsi="Tahoma" w:cs="Tahoma"/>
          <w:b/>
          <w:bCs/>
          <w:color w:val="000000"/>
          <w:szCs w:val="22"/>
          <w:lang w:val="el-GR" w:eastAsia="el-GR"/>
        </w:rPr>
        <w:t>1</w:t>
      </w:r>
      <w:r w:rsidR="001B74AD" w:rsidRPr="001B74AD">
        <w:rPr>
          <w:rFonts w:ascii="Tahoma" w:hAnsi="Tahoma" w:cs="Tahoma"/>
          <w:b/>
          <w:bCs/>
          <w:color w:val="000000"/>
          <w:szCs w:val="22"/>
          <w:lang w:val="el-GR" w:eastAsia="el-GR"/>
        </w:rPr>
        <w:t>6</w:t>
      </w:r>
      <w:r w:rsidR="00207710" w:rsidRPr="00D80819">
        <w:rPr>
          <w:rFonts w:ascii="Tahoma" w:hAnsi="Tahoma" w:cs="Tahoma"/>
          <w:b/>
          <w:bCs/>
          <w:color w:val="000000"/>
          <w:szCs w:val="22"/>
          <w:lang w:val="el-GR" w:eastAsia="el-GR"/>
        </w:rPr>
        <w:t xml:space="preserve">.3 </w:t>
      </w:r>
      <w:r w:rsidR="00207710" w:rsidRPr="00D80819">
        <w:rPr>
          <w:rFonts w:ascii="Tahoma" w:hAnsi="Tahoma" w:cs="Tahoma"/>
          <w:color w:val="000000"/>
          <w:szCs w:val="22"/>
          <w:lang w:val="el-GR" w:eastAsia="el-GR"/>
        </w:rPr>
        <w:t xml:space="preserve">Αν, κατά τον έλεγχο των παραπάνω δικαιολογητικών, διαπιστωθεί ότι τα στοιχεία που δηλώθηκαν είναι ψευδή ή ανακριβή ή ο προσωρινός ανάδοχος δεν υποβάλει στο προκαθορισμένο χρονικό διάστημα τα απαιτούμενα πρωτότυπα ή αντίγραφα των παραπάνω δικαιολογητικών ή αν από τα παραπάνω δικαιολογητικά που προσκομίσθηκαν νομίμως και εμπροθέσμως, δεν αποδεικνύεται η μη συνδρομή των λόγων αποκλεισμού των μερών ΙΙΙ.Α, ΙΙΙ.Β και ΙΙΙ.Γ του ΤΕΥΔ ή η πλήρωση μιας ή περισσότερων από τις απαιτήσεις των κριτηρίων ποιοτικής επιλογής του IV.A, τότε εφαρμόζονται, κατά περίπτωση, οι διατάξεις των παρ. 3 έως 5 του άρθρου 103 του Ν. 4412/2016. </w:t>
      </w:r>
    </w:p>
    <w:p w:rsidR="00CE1795" w:rsidRPr="007E09C4" w:rsidRDefault="00617A57" w:rsidP="00783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Pr>
          <w:rFonts w:ascii="Tahoma" w:hAnsi="Tahoma" w:cs="Tahoma"/>
          <w:b/>
          <w:bCs/>
          <w:color w:val="000000"/>
          <w:szCs w:val="22"/>
          <w:lang w:val="el-GR" w:eastAsia="el-GR"/>
        </w:rPr>
        <w:t>1</w:t>
      </w:r>
      <w:r w:rsidR="001B74AD" w:rsidRPr="001B74AD">
        <w:rPr>
          <w:rFonts w:ascii="Tahoma" w:hAnsi="Tahoma" w:cs="Tahoma"/>
          <w:b/>
          <w:bCs/>
          <w:color w:val="000000"/>
          <w:szCs w:val="22"/>
          <w:lang w:val="el-GR" w:eastAsia="el-GR"/>
        </w:rPr>
        <w:t>6</w:t>
      </w:r>
      <w:r w:rsidR="00207710" w:rsidRPr="0078307C">
        <w:rPr>
          <w:rFonts w:ascii="Tahoma" w:hAnsi="Tahoma" w:cs="Tahoma"/>
          <w:b/>
          <w:bCs/>
          <w:color w:val="000000"/>
          <w:szCs w:val="22"/>
          <w:lang w:val="el-GR" w:eastAsia="el-GR"/>
        </w:rPr>
        <w:t xml:space="preserve">.4 </w:t>
      </w:r>
      <w:r w:rsidR="00D97684" w:rsidRPr="007E09C4">
        <w:rPr>
          <w:rFonts w:ascii="Tahoma" w:hAnsi="Tahoma" w:cs="Tahoma"/>
          <w:szCs w:val="22"/>
          <w:lang w:val="el-GR"/>
        </w:rPr>
        <w:t xml:space="preserve">Η διαδικασία ελέγχου των παραπάνω δικαιολογητικών ολοκληρώνεται με τη σύνταξη πρακτικού από το αρμόδιο γνωμοδοτικό όργανο στο οποίο αναγράφεται η τυχόν συμπλήρωση δικαιολογητικών κατά τα οριζόμενα στην παράγραφο 2, </w:t>
      </w:r>
      <w:r w:rsidR="00CE1795" w:rsidRPr="007E09C4">
        <w:rPr>
          <w:rFonts w:ascii="Tahoma" w:hAnsi="Tahoma" w:cs="Tahoma"/>
          <w:szCs w:val="22"/>
          <w:lang w:val="el-GR"/>
        </w:rPr>
        <w:t>(</w:t>
      </w:r>
      <w:r w:rsidR="00CE1795" w:rsidRPr="007E09C4">
        <w:rPr>
          <w:rFonts w:ascii="Tahoma" w:hAnsi="Tahoma" w:cs="Tahoma"/>
          <w:color w:val="000000"/>
          <w:szCs w:val="22"/>
          <w:lang w:val="el-GR" w:eastAsia="el-GR"/>
        </w:rPr>
        <w:t xml:space="preserve">του άρθρου 103 του Ν. 4412/2016) </w:t>
      </w:r>
      <w:r w:rsidR="00D97684" w:rsidRPr="007E09C4">
        <w:rPr>
          <w:rFonts w:ascii="Tahoma" w:hAnsi="Tahoma" w:cs="Tahoma"/>
          <w:szCs w:val="22"/>
          <w:lang w:val="el-GR"/>
        </w:rPr>
        <w:t xml:space="preserve">και τη διαβίβαση του φακέλου στο αποφαινόμενο όργανο της αναθέτουσας αρχής για τη λήψη απόφασης είτε για την κήρυξη του προσωρινού αναδόχου ως εκπτώτου είτε για τη ματαίωση της διαδικασίας κατά τις παραγράφους 3, 4 ή 5 </w:t>
      </w:r>
      <w:r w:rsidR="00CE1795" w:rsidRPr="007E09C4">
        <w:rPr>
          <w:rFonts w:ascii="Tahoma" w:hAnsi="Tahoma" w:cs="Tahoma"/>
          <w:szCs w:val="22"/>
          <w:lang w:val="el-GR"/>
        </w:rPr>
        <w:t>(</w:t>
      </w:r>
      <w:r w:rsidR="00CE1795" w:rsidRPr="007E09C4">
        <w:rPr>
          <w:rFonts w:ascii="Tahoma" w:hAnsi="Tahoma" w:cs="Tahoma"/>
          <w:color w:val="000000"/>
          <w:szCs w:val="22"/>
          <w:lang w:val="el-GR" w:eastAsia="el-GR"/>
        </w:rPr>
        <w:t xml:space="preserve">του άρθρου 103 του Ν. 4412/2016) </w:t>
      </w:r>
      <w:r w:rsidR="00D97684" w:rsidRPr="007E09C4">
        <w:rPr>
          <w:rFonts w:ascii="Tahoma" w:hAnsi="Tahoma" w:cs="Tahoma"/>
          <w:szCs w:val="22"/>
          <w:lang w:val="el-GR"/>
        </w:rPr>
        <w:t xml:space="preserve">είτε κατακύρωσης της σύμβασης. </w:t>
      </w:r>
    </w:p>
    <w:p w:rsidR="00D97684" w:rsidRPr="00592ECA" w:rsidRDefault="00D97684" w:rsidP="00783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7E09C4">
        <w:rPr>
          <w:rFonts w:ascii="Tahoma" w:hAnsi="Tahoma" w:cs="Tahoma"/>
          <w:szCs w:val="22"/>
          <w:lang w:val="el-GR"/>
        </w:rPr>
        <w:t xml:space="preserve">Τα αποτελέσματα του ελέγχου των παραπάνω δικαιολογητικών, επικυρώνονται με την απόφαση </w:t>
      </w:r>
      <w:r w:rsidRPr="00592ECA">
        <w:rPr>
          <w:rFonts w:ascii="Tahoma" w:hAnsi="Tahoma" w:cs="Tahoma"/>
          <w:szCs w:val="22"/>
          <w:lang w:val="el-GR"/>
        </w:rPr>
        <w:t>κατακύρωσης του άρθρου 105</w:t>
      </w:r>
      <w:r w:rsidR="00CE1795" w:rsidRPr="00592ECA">
        <w:rPr>
          <w:rFonts w:ascii="Tahoma" w:hAnsi="Tahoma" w:cs="Tahoma"/>
          <w:szCs w:val="22"/>
          <w:lang w:val="el-GR" w:eastAsia="el-GR"/>
        </w:rPr>
        <w:t xml:space="preserve"> του Ν. 4412/2016</w:t>
      </w:r>
      <w:r w:rsidR="007E09C4" w:rsidRPr="00592ECA">
        <w:rPr>
          <w:rFonts w:ascii="Tahoma" w:hAnsi="Tahoma" w:cs="Tahoma"/>
          <w:szCs w:val="22"/>
          <w:lang w:val="el-GR" w:eastAsia="el-GR"/>
        </w:rPr>
        <w:t>.</w:t>
      </w:r>
    </w:p>
    <w:p w:rsidR="00207710" w:rsidRPr="00730E7D" w:rsidRDefault="00617A57" w:rsidP="00207710">
      <w:pPr>
        <w:suppressAutoHyphens w:val="0"/>
        <w:autoSpaceDE w:val="0"/>
        <w:autoSpaceDN w:val="0"/>
        <w:adjustRightInd w:val="0"/>
        <w:spacing w:after="0" w:line="360" w:lineRule="auto"/>
        <w:rPr>
          <w:rFonts w:ascii="Tahoma" w:hAnsi="Tahoma" w:cs="Tahoma"/>
          <w:color w:val="000000"/>
          <w:szCs w:val="22"/>
          <w:lang w:val="el-GR" w:eastAsia="el-GR"/>
        </w:rPr>
      </w:pPr>
      <w:r>
        <w:rPr>
          <w:rFonts w:ascii="Tahoma" w:hAnsi="Tahoma" w:cs="Tahoma"/>
          <w:b/>
          <w:bCs/>
          <w:color w:val="000000"/>
          <w:szCs w:val="22"/>
          <w:lang w:val="el-GR" w:eastAsia="el-GR"/>
        </w:rPr>
        <w:t>1</w:t>
      </w:r>
      <w:r w:rsidR="001B74AD" w:rsidRPr="001B74AD">
        <w:rPr>
          <w:rFonts w:ascii="Tahoma" w:hAnsi="Tahoma" w:cs="Tahoma"/>
          <w:b/>
          <w:bCs/>
          <w:color w:val="000000"/>
          <w:szCs w:val="22"/>
          <w:lang w:val="el-GR" w:eastAsia="el-GR"/>
        </w:rPr>
        <w:t>6</w:t>
      </w:r>
      <w:r w:rsidR="00207710" w:rsidRPr="00D80819">
        <w:rPr>
          <w:rFonts w:ascii="Tahoma" w:hAnsi="Tahoma" w:cs="Tahoma"/>
          <w:b/>
          <w:bCs/>
          <w:color w:val="000000"/>
          <w:szCs w:val="22"/>
          <w:lang w:val="el-GR" w:eastAsia="el-GR"/>
        </w:rPr>
        <w:t xml:space="preserve">.5 </w:t>
      </w:r>
      <w:r w:rsidR="00207710" w:rsidRPr="00D80819">
        <w:rPr>
          <w:rFonts w:ascii="Tahoma" w:hAnsi="Tahoma" w:cs="Tahoma"/>
          <w:color w:val="000000"/>
          <w:szCs w:val="22"/>
          <w:lang w:val="el-GR" w:eastAsia="el-GR"/>
        </w:rPr>
        <w:t xml:space="preserve">Όσοι </w:t>
      </w:r>
      <w:r w:rsidR="00D97684" w:rsidRPr="007E09C4">
        <w:rPr>
          <w:rFonts w:ascii="Tahoma" w:hAnsi="Tahoma" w:cs="Tahoma"/>
          <w:color w:val="000000"/>
          <w:szCs w:val="22"/>
          <w:lang w:val="el-GR" w:eastAsia="el-GR"/>
        </w:rPr>
        <w:t xml:space="preserve">δεν έχουν αποκλειστεί οριστικά </w:t>
      </w:r>
      <w:r w:rsidR="00207710" w:rsidRPr="00D80819">
        <w:rPr>
          <w:rFonts w:ascii="Tahoma" w:hAnsi="Tahoma" w:cs="Tahoma"/>
          <w:color w:val="000000"/>
          <w:szCs w:val="22"/>
          <w:lang w:val="el-GR" w:eastAsia="el-GR"/>
        </w:rPr>
        <w:t xml:space="preserve">λαμβάνουν γνώση των παραπάνω δικαιολογητικών που κατατέθηκαν. </w:t>
      </w:r>
    </w:p>
    <w:p w:rsidR="0074429D" w:rsidRPr="00D80819" w:rsidRDefault="0021694D" w:rsidP="0021694D">
      <w:pPr>
        <w:pStyle w:val="TIMES12"/>
        <w:spacing w:line="276" w:lineRule="auto"/>
        <w:ind w:right="-2"/>
        <w:rPr>
          <w:rFonts w:ascii="Tahoma" w:hAnsi="Tahoma" w:cs="Tahoma"/>
          <w:sz w:val="22"/>
          <w:szCs w:val="22"/>
          <w:lang w:val="el-GR"/>
        </w:rPr>
      </w:pPr>
      <w:bookmarkStart w:id="45" w:name="_Toc30578033"/>
      <w:r>
        <w:rPr>
          <w:rFonts w:ascii="Tahoma" w:hAnsi="Tahoma" w:cs="Tahoma"/>
          <w:sz w:val="22"/>
          <w:szCs w:val="22"/>
          <w:lang w:val="el-GR"/>
        </w:rPr>
        <w:lastRenderedPageBreak/>
        <w:t>ΑΡΘΡΟ</w:t>
      </w:r>
      <w:r w:rsidRPr="0021694D">
        <w:rPr>
          <w:rFonts w:ascii="Tahoma" w:hAnsi="Tahoma" w:cs="Tahoma"/>
          <w:sz w:val="22"/>
          <w:szCs w:val="22"/>
          <w:lang w:val="el-GR"/>
        </w:rPr>
        <w:t xml:space="preserve"> </w:t>
      </w:r>
      <w:r w:rsidR="0074429D" w:rsidRPr="00D80819">
        <w:rPr>
          <w:rFonts w:ascii="Tahoma" w:hAnsi="Tahoma" w:cs="Tahoma"/>
          <w:sz w:val="22"/>
          <w:szCs w:val="22"/>
          <w:lang w:val="el-GR"/>
        </w:rPr>
        <w:t>1</w:t>
      </w:r>
      <w:r w:rsidR="001B74AD" w:rsidRPr="001B74AD">
        <w:rPr>
          <w:rFonts w:ascii="Tahoma" w:hAnsi="Tahoma" w:cs="Tahoma"/>
          <w:sz w:val="22"/>
          <w:szCs w:val="22"/>
          <w:lang w:val="el-GR"/>
        </w:rPr>
        <w:t>7</w:t>
      </w:r>
      <w:r w:rsidRPr="0021694D">
        <w:rPr>
          <w:rFonts w:ascii="Tahoma" w:hAnsi="Tahoma" w:cs="Tahoma"/>
          <w:sz w:val="22"/>
          <w:szCs w:val="22"/>
          <w:lang w:val="el-GR"/>
        </w:rPr>
        <w:t>:</w:t>
      </w:r>
      <w:r w:rsidR="0074429D" w:rsidRPr="00D80819">
        <w:rPr>
          <w:rFonts w:ascii="Tahoma" w:hAnsi="Tahoma" w:cs="Tahoma"/>
          <w:sz w:val="22"/>
          <w:szCs w:val="22"/>
          <w:lang w:val="el-GR"/>
        </w:rPr>
        <w:t xml:space="preserve"> ΔΙΚΑΙΟΛΟΓΗΤΙΚΑ ΚΑΤΑΚΥΡΩΣΗΣ (ΑΠΟΔΕΙΚΤΙΚΑ ΜΕΣΑ) (Άρθρο 80 Ν.4412/2016)</w:t>
      </w:r>
      <w:bookmarkEnd w:id="45"/>
      <w:r w:rsidR="0074429D" w:rsidRPr="00D80819">
        <w:rPr>
          <w:rFonts w:ascii="Tahoma" w:hAnsi="Tahoma" w:cs="Tahoma"/>
          <w:sz w:val="22"/>
          <w:szCs w:val="22"/>
          <w:lang w:val="el-GR"/>
        </w:rPr>
        <w:t xml:space="preserve"> </w:t>
      </w:r>
    </w:p>
    <w:p w:rsidR="00207710" w:rsidRPr="00D80819" w:rsidRDefault="00207710" w:rsidP="00207710">
      <w:pPr>
        <w:tabs>
          <w:tab w:val="left" w:pos="284"/>
        </w:tabs>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Τα δικαιολογητικά κατακύρωσης (αποδεικτικά μέσα) που καλείται να υποβάλει ο προσωρινός ανάδοχος στην προθεσμία του αρ. 1</w:t>
      </w:r>
      <w:r w:rsidR="0093281E">
        <w:rPr>
          <w:rFonts w:ascii="Tahoma" w:hAnsi="Tahoma" w:cs="Tahoma"/>
          <w:color w:val="000000"/>
          <w:szCs w:val="22"/>
          <w:lang w:val="el-GR" w:eastAsia="el-GR"/>
        </w:rPr>
        <w:t>6</w:t>
      </w:r>
      <w:r w:rsidRPr="00D80819">
        <w:rPr>
          <w:rFonts w:ascii="Tahoma" w:hAnsi="Tahoma" w:cs="Tahoma"/>
          <w:color w:val="000000"/>
          <w:szCs w:val="22"/>
          <w:lang w:val="el-GR" w:eastAsia="el-GR"/>
        </w:rPr>
        <w:t xml:space="preserve">.1 της παρούσας είναι τα εξής: </w:t>
      </w:r>
    </w:p>
    <w:p w:rsidR="00207710" w:rsidRPr="00D80819" w:rsidRDefault="00207710" w:rsidP="00207710">
      <w:pPr>
        <w:tabs>
          <w:tab w:val="left" w:pos="284"/>
        </w:tabs>
        <w:suppressAutoHyphens w:val="0"/>
        <w:autoSpaceDE w:val="0"/>
        <w:autoSpaceDN w:val="0"/>
        <w:adjustRightInd w:val="0"/>
        <w:spacing w:after="0" w:line="360" w:lineRule="auto"/>
        <w:rPr>
          <w:rFonts w:ascii="Tahoma" w:hAnsi="Tahoma" w:cs="Tahoma"/>
          <w:color w:val="000000"/>
          <w:szCs w:val="22"/>
          <w:lang w:val="el-GR" w:eastAsia="el-GR"/>
        </w:rPr>
      </w:pPr>
    </w:p>
    <w:p w:rsidR="004F37EE" w:rsidRPr="00EC2E3A" w:rsidRDefault="00207710" w:rsidP="008C5C47">
      <w:pPr>
        <w:autoSpaceDE w:val="0"/>
        <w:autoSpaceDN w:val="0"/>
        <w:adjustRightInd w:val="0"/>
        <w:spacing w:after="0" w:line="360" w:lineRule="auto"/>
        <w:rPr>
          <w:rFonts w:ascii="Tahoma" w:hAnsi="Tahoma" w:cs="Tahoma"/>
          <w:szCs w:val="22"/>
          <w:lang w:val="el-GR"/>
        </w:rPr>
      </w:pPr>
      <w:r w:rsidRPr="00D80819">
        <w:rPr>
          <w:rFonts w:ascii="Tahoma" w:hAnsi="Tahoma" w:cs="Tahoma"/>
          <w:b/>
          <w:bCs/>
          <w:color w:val="000000"/>
          <w:szCs w:val="22"/>
          <w:lang w:val="el-GR" w:eastAsia="el-GR"/>
        </w:rPr>
        <w:t xml:space="preserve">Α) </w:t>
      </w:r>
      <w:r w:rsidRPr="00D00ABC">
        <w:rPr>
          <w:rFonts w:ascii="Tahoma" w:hAnsi="Tahoma" w:cs="Tahoma"/>
          <w:b/>
          <w:color w:val="000000"/>
          <w:szCs w:val="22"/>
          <w:u w:val="single"/>
          <w:lang w:val="el-GR" w:eastAsia="el-GR"/>
        </w:rPr>
        <w:t xml:space="preserve">Για τα όσα δηλώθηκαν στο </w:t>
      </w:r>
      <w:r w:rsidRPr="00D00ABC">
        <w:rPr>
          <w:rFonts w:ascii="Tahoma" w:hAnsi="Tahoma" w:cs="Tahoma"/>
          <w:b/>
          <w:bCs/>
          <w:color w:val="000000"/>
          <w:szCs w:val="22"/>
          <w:u w:val="single"/>
          <w:lang w:val="el-GR" w:eastAsia="el-GR"/>
        </w:rPr>
        <w:t xml:space="preserve">μέρος ΙΙΙ.Α </w:t>
      </w:r>
      <w:r w:rsidRPr="008C5C47">
        <w:rPr>
          <w:rFonts w:ascii="Tahoma" w:hAnsi="Tahoma" w:cs="Tahoma"/>
          <w:bCs/>
          <w:color w:val="000000"/>
          <w:szCs w:val="22"/>
          <w:lang w:val="el-GR" w:eastAsia="el-GR"/>
        </w:rPr>
        <w:t xml:space="preserve">του ΤΕΥΔ </w:t>
      </w:r>
      <w:r w:rsidRPr="008C5C47">
        <w:rPr>
          <w:rFonts w:ascii="Tahoma" w:hAnsi="Tahoma" w:cs="Tahoma"/>
          <w:color w:val="000000"/>
          <w:szCs w:val="22"/>
          <w:lang w:val="el-GR" w:eastAsia="el-GR"/>
        </w:rPr>
        <w:t>(</w:t>
      </w:r>
      <w:r w:rsidRPr="008C5C47">
        <w:rPr>
          <w:rFonts w:ascii="Tahoma" w:hAnsi="Tahoma" w:cs="Tahoma"/>
          <w:i/>
          <w:iCs/>
          <w:color w:val="000000"/>
          <w:szCs w:val="22"/>
          <w:lang w:val="el-GR" w:eastAsia="el-GR"/>
        </w:rPr>
        <w:t>Λόγοι αποκλεισμού που σχετίζονται με ποινικές καταδίκες</w:t>
      </w:r>
      <w:r w:rsidRPr="008C5C47">
        <w:rPr>
          <w:rFonts w:ascii="Tahoma" w:hAnsi="Tahoma" w:cs="Tahoma"/>
          <w:color w:val="000000"/>
          <w:szCs w:val="22"/>
          <w:lang w:val="el-GR" w:eastAsia="el-GR"/>
        </w:rPr>
        <w:t xml:space="preserve">), </w:t>
      </w:r>
      <w:r w:rsidR="004F37EE" w:rsidRPr="004E65EE">
        <w:rPr>
          <w:rFonts w:ascii="Tahoma" w:hAnsi="Tahoma" w:cs="Tahoma"/>
          <w:b/>
          <w:szCs w:val="22"/>
          <w:u w:val="single"/>
          <w:lang w:val="el-GR"/>
        </w:rPr>
        <w:t>προσκόμιση αποσπάσματος του σχετικού μητρώου, όπως του ποινικού μητρώου</w:t>
      </w:r>
      <w:r w:rsidR="004F37EE" w:rsidRPr="00EC2E3A">
        <w:rPr>
          <w:rFonts w:ascii="Tahoma" w:hAnsi="Tahoma" w:cs="Tahoma"/>
          <w:szCs w:val="22"/>
          <w:lang w:val="el-GR"/>
        </w:rPr>
        <w:t xml:space="preserve">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τον οποίο προκύπτει ότι πληρούνται αυτές οι προϋποθέσεις. </w:t>
      </w:r>
    </w:p>
    <w:p w:rsidR="008C5C47" w:rsidRPr="00772347" w:rsidRDefault="008C5C47" w:rsidP="008C5C47">
      <w:pPr>
        <w:tabs>
          <w:tab w:val="left" w:pos="284"/>
        </w:tabs>
        <w:suppressAutoHyphens w:val="0"/>
        <w:autoSpaceDE w:val="0"/>
        <w:autoSpaceDN w:val="0"/>
        <w:adjustRightInd w:val="0"/>
        <w:spacing w:after="0" w:line="360" w:lineRule="auto"/>
        <w:rPr>
          <w:rFonts w:ascii="Tahoma" w:hAnsi="Tahoma" w:cs="Tahoma"/>
          <w:b/>
          <w:szCs w:val="22"/>
          <w:lang w:val="el-GR" w:eastAsia="el-GR"/>
        </w:rPr>
      </w:pPr>
      <w:r w:rsidRPr="00EC2E3A">
        <w:rPr>
          <w:rFonts w:ascii="Tahoma" w:hAnsi="Tahoma" w:cs="Tahoma"/>
          <w:b/>
          <w:szCs w:val="22"/>
          <w:lang w:val="el-GR" w:eastAsia="el-GR"/>
        </w:rPr>
        <w:t xml:space="preserve">Το ανωτέρω αποδεικτικό μέσο γίνεται αποδεκτό εφόσον έχει εκδοθεί </w:t>
      </w:r>
      <w:proofErr w:type="spellStart"/>
      <w:r w:rsidRPr="00EC2E3A">
        <w:rPr>
          <w:rFonts w:ascii="Tahoma" w:hAnsi="Tahoma" w:cs="Tahoma"/>
          <w:b/>
          <w:szCs w:val="22"/>
          <w:lang w:val="el-GR" w:eastAsia="el-GR"/>
        </w:rPr>
        <w:t>εως</w:t>
      </w:r>
      <w:proofErr w:type="spellEnd"/>
      <w:r w:rsidRPr="00EC2E3A">
        <w:rPr>
          <w:rFonts w:ascii="Tahoma" w:hAnsi="Tahoma" w:cs="Tahoma"/>
          <w:b/>
          <w:szCs w:val="22"/>
          <w:lang w:val="el-GR" w:eastAsia="el-GR"/>
        </w:rPr>
        <w:t xml:space="preserve"> τρεις (3) μήνες πριν από την υποβολή του</w:t>
      </w:r>
      <w:r w:rsidRPr="00772347">
        <w:rPr>
          <w:rFonts w:ascii="Tahoma" w:hAnsi="Tahoma" w:cs="Tahoma"/>
          <w:b/>
          <w:szCs w:val="22"/>
          <w:lang w:val="el-GR" w:eastAsia="el-GR"/>
        </w:rPr>
        <w:t>.</w:t>
      </w:r>
    </w:p>
    <w:p w:rsidR="00207710" w:rsidRPr="008C5C47" w:rsidRDefault="00207710" w:rsidP="008C5C47">
      <w:pPr>
        <w:spacing w:after="0" w:line="360" w:lineRule="auto"/>
        <w:rPr>
          <w:rFonts w:ascii="Tahoma" w:hAnsi="Tahoma" w:cs="Tahoma"/>
          <w:szCs w:val="22"/>
          <w:lang w:val="el-GR"/>
        </w:rPr>
      </w:pPr>
      <w:r w:rsidRPr="008C5C47">
        <w:rPr>
          <w:rFonts w:ascii="Tahoma" w:hAnsi="Tahoma" w:cs="Tahoma"/>
          <w:szCs w:val="22"/>
          <w:lang w:val="el-GR"/>
        </w:rPr>
        <w:t xml:space="preserve">Η υποχρέωση προσκόμισης του ως άνω αποσπάσματος αφορά στις περιπτώσεις α) εταιρειών περιορισμένης ευθύνης (ΕΠΕ), ιδιωτικών κεφαλαιουχικών εταιρειών (ΙΚΕ)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και γ) στις περιπτώσεις συνεταιρισμών τα μέλη του Διοικητικού Συμβουλίου. </w:t>
      </w:r>
    </w:p>
    <w:p w:rsidR="008C5C47" w:rsidRPr="008C5C47" w:rsidRDefault="008C5C47" w:rsidP="008C5C47">
      <w:pPr>
        <w:spacing w:after="0" w:line="360" w:lineRule="auto"/>
        <w:rPr>
          <w:rFonts w:ascii="Tahoma" w:hAnsi="Tahoma" w:cs="Tahoma"/>
          <w:szCs w:val="22"/>
          <w:lang w:val="el-GR"/>
        </w:rPr>
      </w:pPr>
    </w:p>
    <w:p w:rsidR="00207710" w:rsidRPr="00D80819" w:rsidRDefault="00207710" w:rsidP="00207710">
      <w:pPr>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Β) </w:t>
      </w:r>
      <w:r w:rsidRPr="00D00ABC">
        <w:rPr>
          <w:rFonts w:ascii="Tahoma" w:hAnsi="Tahoma" w:cs="Tahoma"/>
          <w:color w:val="000000"/>
          <w:szCs w:val="22"/>
          <w:u w:val="single"/>
          <w:lang w:val="el-GR" w:eastAsia="el-GR"/>
        </w:rPr>
        <w:t xml:space="preserve">Για τα όσα δηλώθηκαν στο </w:t>
      </w:r>
      <w:r w:rsidRPr="00D00ABC">
        <w:rPr>
          <w:rFonts w:ascii="Tahoma" w:hAnsi="Tahoma" w:cs="Tahoma"/>
          <w:b/>
          <w:bCs/>
          <w:color w:val="000000"/>
          <w:szCs w:val="22"/>
          <w:u w:val="single"/>
          <w:lang w:val="el-GR" w:eastAsia="el-GR"/>
        </w:rPr>
        <w:t>μέρος ΙΙΙ.Β του ΤΕΥΔ</w:t>
      </w:r>
      <w:r w:rsidRPr="00D80819">
        <w:rPr>
          <w:rFonts w:ascii="Tahoma" w:hAnsi="Tahoma" w:cs="Tahoma"/>
          <w:b/>
          <w:bCs/>
          <w:color w:val="000000"/>
          <w:szCs w:val="22"/>
          <w:lang w:val="el-GR" w:eastAsia="el-GR"/>
        </w:rPr>
        <w:t xml:space="preserve"> </w:t>
      </w:r>
      <w:r w:rsidRPr="00D80819">
        <w:rPr>
          <w:rFonts w:ascii="Tahoma" w:hAnsi="Tahoma" w:cs="Tahoma"/>
          <w:color w:val="000000"/>
          <w:szCs w:val="22"/>
          <w:lang w:val="el-GR" w:eastAsia="el-GR"/>
        </w:rPr>
        <w:t>(</w:t>
      </w:r>
      <w:r w:rsidRPr="00D80819">
        <w:rPr>
          <w:rFonts w:ascii="Tahoma" w:hAnsi="Tahoma" w:cs="Tahoma"/>
          <w:i/>
          <w:iCs/>
          <w:color w:val="000000"/>
          <w:szCs w:val="22"/>
          <w:lang w:val="el-GR" w:eastAsia="el-GR"/>
        </w:rPr>
        <w:t>Λόγοι που σχετίζονται με την καταβολή φόρων ή εισφορών κοινωνικής ασφάλισης</w:t>
      </w:r>
      <w:r w:rsidRPr="00D80819">
        <w:rPr>
          <w:rFonts w:ascii="Tahoma" w:hAnsi="Tahoma" w:cs="Tahoma"/>
          <w:color w:val="000000"/>
          <w:szCs w:val="22"/>
          <w:lang w:val="el-GR" w:eastAsia="el-GR"/>
        </w:rPr>
        <w:t xml:space="preserve">) : </w:t>
      </w:r>
    </w:p>
    <w:p w:rsidR="00207710" w:rsidRPr="00D80819" w:rsidRDefault="00207710" w:rsidP="00207710">
      <w:pPr>
        <w:tabs>
          <w:tab w:val="left" w:pos="284"/>
        </w:tabs>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Ι) για την καταβολή φόρων:  </w:t>
      </w:r>
      <w:r w:rsidRPr="00D80819">
        <w:rPr>
          <w:rFonts w:ascii="Tahoma" w:hAnsi="Tahoma" w:cs="Tahoma"/>
          <w:b/>
          <w:szCs w:val="22"/>
          <w:u w:val="single"/>
          <w:lang w:val="el-GR"/>
        </w:rPr>
        <w:t>φορολογική ενημερότητα</w:t>
      </w:r>
      <w:r w:rsidRPr="00D80819">
        <w:rPr>
          <w:rFonts w:ascii="Tahoma" w:hAnsi="Tahoma" w:cs="Tahoma"/>
          <w:b/>
          <w:szCs w:val="22"/>
          <w:lang w:val="el-GR"/>
        </w:rPr>
        <w:t xml:space="preserve"> </w:t>
      </w:r>
      <w:r w:rsidRPr="00D80819">
        <w:rPr>
          <w:rFonts w:ascii="Tahoma" w:hAnsi="Tahoma" w:cs="Tahoma"/>
          <w:color w:val="000000"/>
          <w:szCs w:val="22"/>
          <w:lang w:val="el-GR" w:eastAsia="el-GR"/>
        </w:rPr>
        <w:t xml:space="preserve"> </w:t>
      </w:r>
      <w:r w:rsidRPr="00D80819">
        <w:rPr>
          <w:rFonts w:ascii="Tahoma" w:hAnsi="Tahoma" w:cs="Tahoma"/>
          <w:szCs w:val="22"/>
          <w:lang w:val="el-GR"/>
        </w:rPr>
        <w:t>από την οποία να προκύπτει ότι είναι ενήμεροι ως προς τις υποχρεώσεις τους που αφορούν τις φορολογικές τους υποχρεώσεις.</w:t>
      </w:r>
    </w:p>
    <w:p w:rsidR="00207710" w:rsidRPr="00EC2E3A" w:rsidRDefault="00207710" w:rsidP="00207710">
      <w:pPr>
        <w:spacing w:line="360" w:lineRule="auto"/>
        <w:rPr>
          <w:rFonts w:ascii="Tahoma" w:hAnsi="Tahoma" w:cs="Tahoma"/>
          <w:szCs w:val="22"/>
          <w:lang w:val="el-GR"/>
        </w:rPr>
      </w:pPr>
      <w:r w:rsidRPr="00D80819">
        <w:rPr>
          <w:rFonts w:ascii="Tahoma" w:hAnsi="Tahoma" w:cs="Tahoma"/>
          <w:b/>
          <w:bCs/>
          <w:color w:val="000000"/>
          <w:szCs w:val="22"/>
          <w:lang w:val="el-GR" w:eastAsia="el-GR"/>
        </w:rPr>
        <w:t>ΙΙ) για την καταβολή εισφορών κοινωνικής ασφάλισης :</w:t>
      </w:r>
      <w:r w:rsidRPr="00D80819">
        <w:rPr>
          <w:rFonts w:ascii="Tahoma" w:hAnsi="Tahoma" w:cs="Tahoma"/>
          <w:b/>
          <w:szCs w:val="22"/>
          <w:u w:val="single"/>
          <w:lang w:val="el-GR"/>
        </w:rPr>
        <w:t xml:space="preserve"> ασφαλιστική ενημερότητα κύριας και επικουρικής ασφάλισης</w:t>
      </w:r>
      <w:r w:rsidRPr="00D80819">
        <w:rPr>
          <w:rFonts w:ascii="Tahoma" w:hAnsi="Tahoma" w:cs="Tahoma"/>
          <w:b/>
          <w:szCs w:val="22"/>
          <w:lang w:val="el-GR"/>
        </w:rPr>
        <w:t xml:space="preserve">  </w:t>
      </w:r>
      <w:r w:rsidRPr="00D80819">
        <w:rPr>
          <w:rFonts w:ascii="Tahoma" w:hAnsi="Tahoma" w:cs="Tahoma"/>
          <w:szCs w:val="22"/>
          <w:lang w:val="el-GR"/>
        </w:rPr>
        <w:t xml:space="preserve">από αρμόδια κατά περίπτωση Αρχή, από όπου να προκύπτει ότι, είναι ενήμεροι ως προς τις υποχρεώσεις τους που αφορούν </w:t>
      </w:r>
      <w:r w:rsidRPr="00D80819">
        <w:rPr>
          <w:rFonts w:ascii="Tahoma" w:hAnsi="Tahoma" w:cs="Tahoma"/>
          <w:b/>
          <w:szCs w:val="22"/>
          <w:lang w:val="el-GR"/>
        </w:rPr>
        <w:t>τις εισφορές κοινωνικής ασφάλισης</w:t>
      </w:r>
      <w:r w:rsidRPr="00D80819">
        <w:rPr>
          <w:rFonts w:ascii="Tahoma" w:hAnsi="Tahoma" w:cs="Tahoma"/>
          <w:szCs w:val="22"/>
          <w:lang w:val="el-GR"/>
        </w:rPr>
        <w:t xml:space="preserve"> (κύριας και επικουρικής)</w:t>
      </w:r>
      <w:r w:rsidRPr="00D80819">
        <w:rPr>
          <w:rFonts w:ascii="Tahoma" w:hAnsi="Tahoma" w:cs="Tahoma"/>
          <w:b/>
          <w:szCs w:val="22"/>
          <w:lang w:val="el-GR" w:eastAsia="el-GR"/>
        </w:rPr>
        <w:t xml:space="preserve">, </w:t>
      </w:r>
      <w:r w:rsidRPr="00D80819">
        <w:rPr>
          <w:rFonts w:ascii="Tahoma" w:hAnsi="Tahoma" w:cs="Tahoma"/>
          <w:b/>
          <w:szCs w:val="22"/>
          <w:u w:val="single"/>
          <w:lang w:val="el-GR"/>
        </w:rPr>
        <w:t>καθώς και  Υπεύθυνη δήλωση</w:t>
      </w:r>
      <w:r w:rsidRPr="00D80819">
        <w:rPr>
          <w:rFonts w:ascii="Tahoma" w:hAnsi="Tahoma" w:cs="Tahoma"/>
          <w:szCs w:val="22"/>
          <w:lang w:val="el-GR"/>
        </w:rPr>
        <w:t xml:space="preserve"> του ν.1599/</w:t>
      </w:r>
      <w:r w:rsidRPr="00EC2E3A">
        <w:rPr>
          <w:rFonts w:ascii="Tahoma" w:hAnsi="Tahoma" w:cs="Tahoma"/>
          <w:szCs w:val="22"/>
          <w:lang w:val="el-GR"/>
        </w:rPr>
        <w:t>1986</w:t>
      </w:r>
      <w:r w:rsidR="00182A78" w:rsidRPr="00EC2E3A">
        <w:rPr>
          <w:rFonts w:ascii="Tahoma" w:hAnsi="Tahoma" w:cs="Tahoma"/>
          <w:szCs w:val="22"/>
          <w:lang w:val="el-GR"/>
        </w:rPr>
        <w:t xml:space="preserve"> (εφόσον έχει συνταχθεί μετά την κοινοποίηση της πρόσκλησης για την υποβολή των δικαιολογητικών)</w:t>
      </w:r>
      <w:r w:rsidRPr="00EC2E3A">
        <w:rPr>
          <w:rFonts w:ascii="Tahoma" w:hAnsi="Tahoma" w:cs="Tahoma"/>
          <w:szCs w:val="22"/>
          <w:lang w:val="el-GR"/>
        </w:rPr>
        <w:t xml:space="preserve"> ( του νομίμου εκπροσώπου) στην οποία ο προσωρινός ανάδοχος θα δηλώνει όλους τους οργανισμούς κοινωνικής ασφάλισης (κύριας &amp; επικουρικής) στους οποίους οφείλει να καταβάλει εισφορές. </w:t>
      </w:r>
    </w:p>
    <w:p w:rsidR="00285FC8" w:rsidRPr="00285FC8" w:rsidRDefault="00285FC8" w:rsidP="00207710">
      <w:pPr>
        <w:spacing w:line="360" w:lineRule="auto"/>
        <w:rPr>
          <w:rFonts w:ascii="Tahoma" w:hAnsi="Tahoma" w:cs="Tahoma"/>
          <w:b/>
          <w:szCs w:val="22"/>
          <w:lang w:val="el-GR"/>
        </w:rPr>
      </w:pPr>
      <w:r w:rsidRPr="004E65EE">
        <w:rPr>
          <w:rFonts w:ascii="Tahoma" w:hAnsi="Tahoma" w:cs="Tahoma"/>
          <w:b/>
          <w:szCs w:val="22"/>
          <w:u w:val="single"/>
          <w:lang w:val="el-GR"/>
        </w:rPr>
        <w:t xml:space="preserve">Τα ανωτέρω αποδεικτικά μέσα γίνονται αποδεκτά εφόσον είναι εν ισχύ κατά τον χρόνο υποβολής τους, άλλως στην περίπτωση που δεν αναγράφεται χρόνος ισχύος, να έχουν εκδοθεί </w:t>
      </w:r>
      <w:proofErr w:type="spellStart"/>
      <w:r w:rsidRPr="004E65EE">
        <w:rPr>
          <w:rFonts w:ascii="Tahoma" w:hAnsi="Tahoma" w:cs="Tahoma"/>
          <w:b/>
          <w:szCs w:val="22"/>
          <w:u w:val="single"/>
          <w:lang w:val="el-GR"/>
        </w:rPr>
        <w:t>εως</w:t>
      </w:r>
      <w:proofErr w:type="spellEnd"/>
      <w:r w:rsidRPr="004E65EE">
        <w:rPr>
          <w:rFonts w:ascii="Tahoma" w:hAnsi="Tahoma" w:cs="Tahoma"/>
          <w:b/>
          <w:szCs w:val="22"/>
          <w:u w:val="single"/>
          <w:lang w:val="el-GR"/>
        </w:rPr>
        <w:t xml:space="preserve"> τρεις (3) μήνες πριν από την υποβολή τους</w:t>
      </w:r>
      <w:r w:rsidRPr="00EC2E3A">
        <w:rPr>
          <w:rFonts w:ascii="Tahoma" w:hAnsi="Tahoma" w:cs="Tahoma"/>
          <w:b/>
          <w:szCs w:val="22"/>
          <w:lang w:val="el-GR"/>
        </w:rPr>
        <w:t>.</w:t>
      </w:r>
    </w:p>
    <w:p w:rsidR="003A32E9" w:rsidRDefault="003A32E9" w:rsidP="005578C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360" w:lineRule="auto"/>
        <w:contextualSpacing/>
        <w:textAlignment w:val="baseline"/>
        <w:rPr>
          <w:rFonts w:ascii="Tahoma" w:hAnsi="Tahoma" w:cs="Tahoma"/>
          <w:b/>
          <w:lang w:val="el-GR"/>
        </w:rPr>
      </w:pPr>
      <w:r w:rsidRPr="001D4B79">
        <w:rPr>
          <w:rFonts w:ascii="Tahoma" w:hAnsi="Tahoma" w:cs="Tahoma"/>
          <w:b/>
          <w:lang w:val="el-GR"/>
        </w:rPr>
        <w:t>Η Υπεύθυνη δήλωση γίνεται αποδεκτή εφόσον έχει συνταχθεί μετά την κοινοποίηση της πρόσκλησης για την υποβολή των δικαιολογητικών.</w:t>
      </w:r>
    </w:p>
    <w:p w:rsidR="003A32E9" w:rsidRPr="001D4B79" w:rsidRDefault="003A32E9" w:rsidP="003A32E9">
      <w:pPr>
        <w:overflowPunct w:val="0"/>
        <w:autoSpaceDE w:val="0"/>
        <w:autoSpaceDN w:val="0"/>
        <w:adjustRightInd w:val="0"/>
        <w:spacing w:after="0" w:line="360" w:lineRule="auto"/>
        <w:contextualSpacing/>
        <w:textAlignment w:val="baseline"/>
        <w:rPr>
          <w:rFonts w:ascii="Tahoma" w:hAnsi="Tahoma" w:cs="Tahoma"/>
          <w:b/>
          <w:lang w:val="el-GR"/>
        </w:rPr>
      </w:pPr>
    </w:p>
    <w:p w:rsidR="003A32E9" w:rsidRPr="00E228E3" w:rsidRDefault="003A32E9" w:rsidP="00B145A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rPr>
          <w:rFonts w:ascii="Tahoma" w:hAnsi="Tahoma" w:cs="Tahoma"/>
          <w:b/>
          <w:szCs w:val="22"/>
          <w:lang w:val="el-GR"/>
        </w:rPr>
      </w:pPr>
      <w:r w:rsidRPr="00592ECA">
        <w:rPr>
          <w:rFonts w:ascii="Tahoma" w:eastAsia="Arial Unicode MS" w:hAnsi="Tahoma" w:cs="Tahoma"/>
          <w:b/>
          <w:szCs w:val="22"/>
          <w:lang w:val="el-GR"/>
        </w:rPr>
        <w:t>Λαμβανομένου υπόψη του σύντομου, σε πολλές περιπτώσεις, χρόνου ισχύος των πιστοποιητικών φορολογικής και ασφαλιστικής ενημερότητας που εκδίδονται από τους ημεδαπ</w:t>
      </w:r>
      <w:r w:rsidRPr="00592ECA">
        <w:rPr>
          <w:rFonts w:ascii="Tahoma" w:eastAsia="Arial Unicode MS" w:hAnsi="Tahoma" w:cs="Tahoma"/>
          <w:b/>
          <w:szCs w:val="22"/>
          <w:bdr w:val="single" w:sz="4" w:space="0" w:color="auto"/>
          <w:lang w:val="el-GR"/>
        </w:rPr>
        <w:t>ο</w:t>
      </w:r>
      <w:r w:rsidRPr="00592ECA">
        <w:rPr>
          <w:rFonts w:ascii="Tahoma" w:eastAsia="Arial Unicode MS" w:hAnsi="Tahoma" w:cs="Tahoma"/>
          <w:b/>
          <w:szCs w:val="22"/>
          <w:lang w:val="el-GR"/>
        </w:rPr>
        <w:t xml:space="preserve">ύς φορείς, οι οικονομικοί φορείς μεριμνούν να αποκτούν εγκαίρως </w:t>
      </w:r>
      <w:r w:rsidRPr="00592ECA">
        <w:rPr>
          <w:rFonts w:ascii="Tahoma" w:eastAsia="Arial Unicode MS" w:hAnsi="Tahoma" w:cs="Tahoma"/>
          <w:b/>
          <w:szCs w:val="22"/>
          <w:lang w:val="el-GR"/>
        </w:rPr>
        <w:lastRenderedPageBreak/>
        <w:t xml:space="preserve">πιστοποιητικά, </w:t>
      </w:r>
      <w:r w:rsidRPr="00592ECA">
        <w:rPr>
          <w:rFonts w:ascii="Tahoma" w:eastAsia="Arial Unicode MS" w:hAnsi="Tahoma" w:cs="Tahoma"/>
          <w:b/>
          <w:szCs w:val="22"/>
          <w:u w:val="single"/>
          <w:lang w:val="el-GR"/>
        </w:rPr>
        <w:t>τα οποία να καλύπτουν και τον χρόνο υποβολής της προσφοράς</w:t>
      </w:r>
      <w:r w:rsidRPr="00592ECA">
        <w:rPr>
          <w:rFonts w:ascii="Tahoma" w:eastAsia="Arial Unicode MS" w:hAnsi="Tahoma" w:cs="Tahoma"/>
          <w:b/>
          <w:szCs w:val="22"/>
          <w:lang w:val="el-GR"/>
        </w:rPr>
        <w:t>, σύμφωνα με τα ειδικότερα οριζόμενα στο άρθρο 104 του ν.4412/16</w:t>
      </w:r>
      <w:r w:rsidRPr="00E228E3">
        <w:rPr>
          <w:rFonts w:ascii="Tahoma" w:eastAsia="Arial Unicode MS" w:hAnsi="Tahoma" w:cs="Tahoma"/>
          <w:b/>
          <w:szCs w:val="22"/>
          <w:lang w:val="el-GR"/>
        </w:rPr>
        <w:t>, προκειμένου να τα υποβάλουν, εφόσον αναδειχθούν προσωρινοί ανάδοχοι.</w:t>
      </w:r>
    </w:p>
    <w:p w:rsidR="00B145A9" w:rsidRDefault="00B145A9" w:rsidP="00207710">
      <w:pPr>
        <w:tabs>
          <w:tab w:val="left" w:pos="284"/>
        </w:tabs>
        <w:suppressAutoHyphens w:val="0"/>
        <w:autoSpaceDE w:val="0"/>
        <w:autoSpaceDN w:val="0"/>
        <w:adjustRightInd w:val="0"/>
        <w:spacing w:after="0" w:line="360" w:lineRule="auto"/>
        <w:rPr>
          <w:rFonts w:ascii="Tahoma" w:hAnsi="Tahoma" w:cs="Tahoma"/>
          <w:b/>
          <w:iCs/>
          <w:szCs w:val="22"/>
          <w:lang w:val="el-GR" w:eastAsia="el-GR"/>
        </w:rPr>
      </w:pPr>
    </w:p>
    <w:p w:rsidR="00207710" w:rsidRPr="00592ECA" w:rsidRDefault="00207710" w:rsidP="00207710">
      <w:pPr>
        <w:tabs>
          <w:tab w:val="left" w:pos="284"/>
        </w:tabs>
        <w:suppressAutoHyphens w:val="0"/>
        <w:autoSpaceDE w:val="0"/>
        <w:autoSpaceDN w:val="0"/>
        <w:adjustRightInd w:val="0"/>
        <w:spacing w:after="0" w:line="360" w:lineRule="auto"/>
        <w:rPr>
          <w:rFonts w:ascii="Tahoma" w:hAnsi="Tahoma" w:cs="Tahoma"/>
          <w:iCs/>
          <w:szCs w:val="22"/>
          <w:lang w:val="el-GR" w:eastAsia="el-GR"/>
        </w:rPr>
      </w:pPr>
      <w:r w:rsidRPr="00592ECA">
        <w:rPr>
          <w:rFonts w:ascii="Tahoma" w:hAnsi="Tahoma" w:cs="Tahoma"/>
          <w:b/>
          <w:iCs/>
          <w:szCs w:val="22"/>
          <w:lang w:val="el-GR" w:eastAsia="el-GR"/>
        </w:rPr>
        <w:t>Τα παρόντα δικαιολογητικά υποβάλλονται για τον οικονομικό φορέα –προσωρινό ανάδοχο</w:t>
      </w:r>
      <w:r w:rsidRPr="00592ECA">
        <w:rPr>
          <w:rFonts w:ascii="Tahoma" w:hAnsi="Tahoma" w:cs="Tahoma"/>
          <w:iCs/>
          <w:szCs w:val="22"/>
          <w:lang w:val="el-GR" w:eastAsia="el-GR"/>
        </w:rPr>
        <w:t xml:space="preserve"> και στην περίπτωση που είναι ένωση για κάθε φορέα –μέλος της. Σε περίπτωση υπεργολαβίας του άρθρου 12.6.β της παρούσας, υποβάλλονται και για τον υπεργολάβο. </w:t>
      </w:r>
    </w:p>
    <w:p w:rsidR="004E65EE" w:rsidRDefault="004E65EE" w:rsidP="008C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b/>
          <w:szCs w:val="22"/>
          <w:lang w:val="el-GR"/>
        </w:rPr>
      </w:pPr>
    </w:p>
    <w:p w:rsidR="00651C1B" w:rsidRPr="00651C1B" w:rsidRDefault="00207710" w:rsidP="00651C1B">
      <w:pPr>
        <w:spacing w:line="360" w:lineRule="auto"/>
        <w:rPr>
          <w:rFonts w:ascii="Tahoma" w:hAnsi="Tahoma" w:cs="Tahoma"/>
          <w:b/>
          <w:u w:val="single"/>
          <w:lang w:val="el-GR"/>
        </w:rPr>
      </w:pPr>
      <w:r w:rsidRPr="003C50EF">
        <w:rPr>
          <w:rFonts w:ascii="Tahoma" w:hAnsi="Tahoma" w:cs="Tahoma"/>
          <w:b/>
          <w:szCs w:val="22"/>
          <w:lang w:val="en-US"/>
        </w:rPr>
        <w:t>III</w:t>
      </w:r>
      <w:r w:rsidRPr="003C50EF">
        <w:rPr>
          <w:rFonts w:ascii="Tahoma" w:hAnsi="Tahoma" w:cs="Tahoma"/>
          <w:b/>
          <w:szCs w:val="22"/>
          <w:lang w:val="el-GR"/>
        </w:rPr>
        <w:t xml:space="preserve">) </w:t>
      </w:r>
      <w:r w:rsidR="008C5C47" w:rsidRPr="001F5138">
        <w:rPr>
          <w:rFonts w:ascii="Tahoma" w:hAnsi="Tahoma" w:cs="Tahoma"/>
          <w:b/>
          <w:szCs w:val="22"/>
          <w:lang w:val="el-GR"/>
        </w:rPr>
        <w:t>Π</w:t>
      </w:r>
      <w:r w:rsidR="004F37EE" w:rsidRPr="001F5138">
        <w:rPr>
          <w:rFonts w:ascii="Tahoma" w:hAnsi="Tahoma" w:cs="Tahoma"/>
          <w:b/>
          <w:szCs w:val="22"/>
          <w:lang w:val="el-GR"/>
        </w:rPr>
        <w:t xml:space="preserve">ιστοποιητικό από τη Διεύθυνση Προγραμματισμού και Συντονισμού της Επιθεώρησης Εργασιακών Σχέσεων, </w:t>
      </w:r>
      <w:r w:rsidR="00651C1B" w:rsidRPr="00651C1B">
        <w:rPr>
          <w:rFonts w:ascii="Tahoma" w:hAnsi="Tahoma" w:cs="Tahoma"/>
          <w:b/>
          <w:lang w:val="el-GR"/>
        </w:rPr>
        <w:t>που να έχει εκδοθεί έως τρεις (3) μήνες πριν από την υποβολή του</w:t>
      </w:r>
      <w:r w:rsidR="00651C1B" w:rsidRPr="00651C1B">
        <w:rPr>
          <w:rStyle w:val="ab"/>
          <w:rFonts w:ascii="Tahoma" w:hAnsi="Tahoma" w:cs="Tahoma"/>
          <w:b/>
          <w:lang w:val="el-GR"/>
        </w:rPr>
        <w:footnoteReference w:id="3"/>
      </w:r>
      <w:r w:rsidR="00651C1B" w:rsidRPr="00651C1B">
        <w:rPr>
          <w:rFonts w:ascii="Tahoma" w:hAnsi="Tahoma" w:cs="Tahoma"/>
          <w:b/>
          <w:lang w:val="el-GR"/>
        </w:rPr>
        <w:t xml:space="preserve"> </w:t>
      </w:r>
      <w:r w:rsidR="00651C1B" w:rsidRPr="00651C1B">
        <w:rPr>
          <w:rFonts w:ascii="Tahoma" w:hAnsi="Tahoma" w:cs="Tahoma"/>
          <w:lang w:val="el-GR"/>
        </w:rPr>
        <w:t>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w:t>
      </w:r>
      <w:r w:rsidR="00651C1B" w:rsidRPr="00651C1B">
        <w:rPr>
          <w:rFonts w:ascii="Tahoma" w:hAnsi="Tahoma" w:cs="Tahoma"/>
          <w:b/>
          <w:u w:val="single"/>
          <w:lang w:val="el-GR"/>
        </w:rPr>
        <w:t>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r w:rsidR="00651C1B" w:rsidRPr="00651C1B">
        <w:rPr>
          <w:rStyle w:val="ab"/>
          <w:rFonts w:ascii="Tahoma" w:hAnsi="Tahoma" w:cs="Tahoma"/>
          <w:b/>
          <w:u w:val="single"/>
          <w:lang w:val="el-GR"/>
        </w:rPr>
        <w:footnoteReference w:id="4"/>
      </w:r>
    </w:p>
    <w:p w:rsidR="004F37EE" w:rsidRPr="001F5138" w:rsidRDefault="004F37EE" w:rsidP="008C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b/>
          <w:szCs w:val="22"/>
          <w:lang w:val="el-GR"/>
        </w:rPr>
      </w:pPr>
    </w:p>
    <w:p w:rsidR="004F37EE" w:rsidRPr="001F5138" w:rsidRDefault="004F37EE" w:rsidP="008C5C47">
      <w:pPr>
        <w:autoSpaceDE w:val="0"/>
        <w:autoSpaceDN w:val="0"/>
        <w:adjustRightInd w:val="0"/>
        <w:spacing w:after="0" w:line="360" w:lineRule="auto"/>
        <w:rPr>
          <w:rFonts w:ascii="Tahoma" w:hAnsi="Tahoma" w:cs="Tahoma"/>
          <w:szCs w:val="22"/>
          <w:lang w:val="el-GR"/>
        </w:rPr>
      </w:pPr>
      <w:r w:rsidRPr="001F5138">
        <w:rPr>
          <w:rFonts w:ascii="Tahoma" w:hAnsi="Tahoma" w:cs="Tahoma"/>
          <w:szCs w:val="22"/>
          <w:lang w:val="el-GR"/>
        </w:rPr>
        <w:t xml:space="preserve">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στην παράγραφο 1, στις περιπτώσεις </w:t>
      </w:r>
      <w:proofErr w:type="spellStart"/>
      <w:r w:rsidRPr="001F5138">
        <w:rPr>
          <w:rFonts w:ascii="Tahoma" w:hAnsi="Tahoma" w:cs="Tahoma"/>
          <w:szCs w:val="22"/>
          <w:lang w:val="el-GR"/>
        </w:rPr>
        <w:t>α΄</w:t>
      </w:r>
      <w:proofErr w:type="spellEnd"/>
      <w:r w:rsidRPr="001F5138">
        <w:rPr>
          <w:rFonts w:ascii="Tahoma" w:hAnsi="Tahoma" w:cs="Tahoma"/>
          <w:szCs w:val="22"/>
          <w:lang w:val="el-GR"/>
        </w:rPr>
        <w:t xml:space="preserve"> και </w:t>
      </w:r>
      <w:proofErr w:type="spellStart"/>
      <w:r w:rsidRPr="001F5138">
        <w:rPr>
          <w:rFonts w:ascii="Tahoma" w:hAnsi="Tahoma" w:cs="Tahoma"/>
          <w:szCs w:val="22"/>
          <w:lang w:val="el-GR"/>
        </w:rPr>
        <w:t>β΄</w:t>
      </w:r>
      <w:proofErr w:type="spellEnd"/>
      <w:r w:rsidRPr="001F5138">
        <w:rPr>
          <w:rFonts w:ascii="Tahoma" w:hAnsi="Tahoma" w:cs="Tahoma"/>
          <w:szCs w:val="22"/>
          <w:lang w:val="el-GR"/>
        </w:rPr>
        <w:t xml:space="preserve"> της παραγράφου 2 και στην περίπτωση </w:t>
      </w:r>
      <w:proofErr w:type="spellStart"/>
      <w:r w:rsidRPr="001F5138">
        <w:rPr>
          <w:rFonts w:ascii="Tahoma" w:hAnsi="Tahoma" w:cs="Tahoma"/>
          <w:szCs w:val="22"/>
          <w:lang w:val="el-GR"/>
        </w:rPr>
        <w:t>β΄</w:t>
      </w:r>
      <w:proofErr w:type="spellEnd"/>
      <w:r w:rsidRPr="001F5138">
        <w:rPr>
          <w:rFonts w:ascii="Tahoma" w:hAnsi="Tahoma" w:cs="Tahoma"/>
          <w:szCs w:val="22"/>
          <w:lang w:val="el-GR"/>
        </w:rPr>
        <w:t xml:space="preserve"> της παραγράφου 4 του άρθρου 73, το έγγραφο ή το πιστοποιητικό μπορεί να αντικαθίσταται από ένορκη βεβαίωση</w:t>
      </w:r>
      <w:r w:rsidR="00182A78" w:rsidRPr="001F5138">
        <w:rPr>
          <w:rFonts w:ascii="Tahoma" w:hAnsi="Tahoma" w:cs="Tahoma"/>
          <w:szCs w:val="22"/>
          <w:lang w:val="el-GR"/>
        </w:rPr>
        <w:t xml:space="preserve"> (</w:t>
      </w:r>
      <w:r w:rsidR="00182A78" w:rsidRPr="001F5138">
        <w:rPr>
          <w:rFonts w:ascii="Tahoma" w:hAnsi="Tahoma" w:cs="Tahoma"/>
          <w:b/>
          <w:szCs w:val="22"/>
          <w:lang w:val="el-GR"/>
        </w:rPr>
        <w:t xml:space="preserve">εφόσον έχει συνταχθεί </w:t>
      </w:r>
      <w:proofErr w:type="spellStart"/>
      <w:r w:rsidR="00182A78" w:rsidRPr="001F5138">
        <w:rPr>
          <w:rFonts w:ascii="Tahoma" w:hAnsi="Tahoma" w:cs="Tahoma"/>
          <w:b/>
          <w:szCs w:val="22"/>
          <w:lang w:val="el-GR"/>
        </w:rPr>
        <w:t>εως</w:t>
      </w:r>
      <w:proofErr w:type="spellEnd"/>
      <w:r w:rsidR="00182A78" w:rsidRPr="001F5138">
        <w:rPr>
          <w:rFonts w:ascii="Tahoma" w:hAnsi="Tahoma" w:cs="Tahoma"/>
          <w:b/>
          <w:szCs w:val="22"/>
          <w:lang w:val="el-GR"/>
        </w:rPr>
        <w:t xml:space="preserve"> τρεις (3) μήνες πριν από την υποβολή της</w:t>
      </w:r>
      <w:r w:rsidR="00182A78" w:rsidRPr="001F5138">
        <w:rPr>
          <w:rFonts w:ascii="Tahoma" w:hAnsi="Tahoma" w:cs="Tahoma"/>
          <w:szCs w:val="22"/>
          <w:lang w:val="el-GR"/>
        </w:rPr>
        <w:t>)</w:t>
      </w:r>
      <w:r w:rsidRPr="001F5138">
        <w:rPr>
          <w:rFonts w:ascii="Tahoma" w:hAnsi="Tahoma" w:cs="Tahoma"/>
          <w:szCs w:val="22"/>
          <w:lang w:val="el-GR"/>
        </w:rPr>
        <w:t xml:space="preserve">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w:t>
      </w:r>
    </w:p>
    <w:p w:rsidR="004F37EE" w:rsidRPr="001F5138" w:rsidRDefault="004F37EE" w:rsidP="008C5C47">
      <w:pPr>
        <w:autoSpaceDE w:val="0"/>
        <w:autoSpaceDN w:val="0"/>
        <w:adjustRightInd w:val="0"/>
        <w:spacing w:after="0" w:line="360" w:lineRule="auto"/>
        <w:rPr>
          <w:rFonts w:ascii="Tahoma" w:hAnsi="Tahoma" w:cs="Tahoma"/>
          <w:szCs w:val="22"/>
          <w:lang w:val="el-GR"/>
        </w:rPr>
      </w:pPr>
      <w:r w:rsidRPr="001F5138">
        <w:rPr>
          <w:rFonts w:ascii="Tahoma" w:hAnsi="Tahoma" w:cs="Tahoma"/>
          <w:szCs w:val="22"/>
          <w:lang w:val="el-GR"/>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 ή ότι τα έγγραφα αυτά δεν καλύπτουν όλες τις περιπτώσεις που αναφέρονται στην παράγραφο 1, στις περιπτώσεις </w:t>
      </w:r>
      <w:proofErr w:type="spellStart"/>
      <w:r w:rsidRPr="001F5138">
        <w:rPr>
          <w:rFonts w:ascii="Tahoma" w:hAnsi="Tahoma" w:cs="Tahoma"/>
          <w:szCs w:val="22"/>
          <w:lang w:val="el-GR"/>
        </w:rPr>
        <w:t>α΄</w:t>
      </w:r>
      <w:proofErr w:type="spellEnd"/>
      <w:r w:rsidRPr="001F5138">
        <w:rPr>
          <w:rFonts w:ascii="Tahoma" w:hAnsi="Tahoma" w:cs="Tahoma"/>
          <w:szCs w:val="22"/>
          <w:lang w:val="el-GR"/>
        </w:rPr>
        <w:t xml:space="preserve"> και </w:t>
      </w:r>
      <w:proofErr w:type="spellStart"/>
      <w:r w:rsidRPr="001F5138">
        <w:rPr>
          <w:rFonts w:ascii="Tahoma" w:hAnsi="Tahoma" w:cs="Tahoma"/>
          <w:szCs w:val="22"/>
          <w:lang w:val="el-GR"/>
        </w:rPr>
        <w:t>β΄</w:t>
      </w:r>
      <w:proofErr w:type="spellEnd"/>
      <w:r w:rsidRPr="001F5138">
        <w:rPr>
          <w:rFonts w:ascii="Tahoma" w:hAnsi="Tahoma" w:cs="Tahoma"/>
          <w:szCs w:val="22"/>
          <w:lang w:val="el-GR"/>
        </w:rPr>
        <w:t xml:space="preserve"> της παραγράφου 2 και στην περίπτωση </w:t>
      </w:r>
      <w:proofErr w:type="spellStart"/>
      <w:r w:rsidRPr="001F5138">
        <w:rPr>
          <w:rFonts w:ascii="Tahoma" w:hAnsi="Tahoma" w:cs="Tahoma"/>
          <w:szCs w:val="22"/>
          <w:lang w:val="el-GR"/>
        </w:rPr>
        <w:t>β΄</w:t>
      </w:r>
      <w:proofErr w:type="spellEnd"/>
      <w:r w:rsidRPr="001F5138">
        <w:rPr>
          <w:rFonts w:ascii="Tahoma" w:hAnsi="Tahoma" w:cs="Tahoma"/>
          <w:szCs w:val="22"/>
          <w:lang w:val="el-GR"/>
        </w:rPr>
        <w:t xml:space="preserve"> της παραγράφου 4 του άρθρου 73.</w:t>
      </w:r>
    </w:p>
    <w:p w:rsidR="004F37EE" w:rsidRPr="008C5C47" w:rsidRDefault="004F37EE" w:rsidP="008C5C47">
      <w:pPr>
        <w:autoSpaceDE w:val="0"/>
        <w:autoSpaceDN w:val="0"/>
        <w:adjustRightInd w:val="0"/>
        <w:spacing w:after="0" w:line="360" w:lineRule="auto"/>
        <w:rPr>
          <w:rFonts w:ascii="Tahoma" w:hAnsi="Tahoma" w:cs="Tahoma"/>
          <w:szCs w:val="22"/>
          <w:lang w:val="el-GR"/>
        </w:rPr>
      </w:pPr>
      <w:r w:rsidRPr="001F5138">
        <w:rPr>
          <w:rFonts w:ascii="Tahoma" w:hAnsi="Tahoma" w:cs="Tahoma"/>
          <w:szCs w:val="22"/>
          <w:lang w:val="el-GR"/>
        </w:rPr>
        <w:t xml:space="preserve">Οι επίσημες δηλώσεις καθίστανται διαθέσιμες μέσω του </w:t>
      </w:r>
      <w:proofErr w:type="spellStart"/>
      <w:r w:rsidRPr="001F5138">
        <w:rPr>
          <w:rFonts w:ascii="Tahoma" w:hAnsi="Tahoma" w:cs="Tahoma"/>
          <w:szCs w:val="22"/>
          <w:lang w:val="el-GR"/>
        </w:rPr>
        <w:t>επιγραμμικού</w:t>
      </w:r>
      <w:proofErr w:type="spellEnd"/>
      <w:r w:rsidRPr="001F5138">
        <w:rPr>
          <w:rFonts w:ascii="Tahoma" w:hAnsi="Tahoma" w:cs="Tahoma"/>
          <w:szCs w:val="22"/>
          <w:lang w:val="el-GR"/>
        </w:rPr>
        <w:t xml:space="preserve"> αποθετηρίου πιστοποιητικών (</w:t>
      </w:r>
      <w:r w:rsidRPr="001F5138">
        <w:rPr>
          <w:rFonts w:ascii="Tahoma" w:hAnsi="Tahoma" w:cs="Tahoma"/>
          <w:szCs w:val="22"/>
        </w:rPr>
        <w:t>e</w:t>
      </w:r>
      <w:r w:rsidRPr="001F5138">
        <w:rPr>
          <w:rFonts w:ascii="Tahoma" w:hAnsi="Tahoma" w:cs="Tahoma"/>
          <w:szCs w:val="22"/>
          <w:lang w:val="el-GR"/>
        </w:rPr>
        <w:t>-</w:t>
      </w:r>
      <w:proofErr w:type="spellStart"/>
      <w:r w:rsidRPr="001F5138">
        <w:rPr>
          <w:rFonts w:ascii="Tahoma" w:hAnsi="Tahoma" w:cs="Tahoma"/>
          <w:szCs w:val="22"/>
        </w:rPr>
        <w:t>Certis</w:t>
      </w:r>
      <w:proofErr w:type="spellEnd"/>
      <w:r w:rsidRPr="001F5138">
        <w:rPr>
          <w:rFonts w:ascii="Tahoma" w:hAnsi="Tahoma" w:cs="Tahoma"/>
          <w:szCs w:val="22"/>
          <w:lang w:val="el-GR"/>
        </w:rPr>
        <w:t>) του άρθρου 81.</w:t>
      </w:r>
    </w:p>
    <w:p w:rsidR="008C5C47" w:rsidRPr="004E65EE" w:rsidRDefault="008C5C47" w:rsidP="005578C3">
      <w:pPr>
        <w:pBdr>
          <w:top w:val="single" w:sz="4" w:space="1" w:color="auto"/>
          <w:left w:val="single" w:sz="4" w:space="4" w:color="auto"/>
          <w:bottom w:val="single" w:sz="4" w:space="1" w:color="auto"/>
          <w:right w:val="single" w:sz="4" w:space="4" w:color="auto"/>
        </w:pBdr>
        <w:tabs>
          <w:tab w:val="left" w:pos="284"/>
        </w:tabs>
        <w:suppressAutoHyphens w:val="0"/>
        <w:autoSpaceDE w:val="0"/>
        <w:autoSpaceDN w:val="0"/>
        <w:adjustRightInd w:val="0"/>
        <w:spacing w:after="0" w:line="360" w:lineRule="auto"/>
        <w:rPr>
          <w:rFonts w:ascii="Tahoma" w:hAnsi="Tahoma" w:cs="Tahoma"/>
          <w:szCs w:val="22"/>
          <w:u w:val="single"/>
          <w:lang w:val="el-GR" w:eastAsia="el-GR"/>
        </w:rPr>
      </w:pPr>
      <w:r w:rsidRPr="004E65EE">
        <w:rPr>
          <w:rFonts w:ascii="Tahoma" w:hAnsi="Tahoma" w:cs="Tahoma"/>
          <w:b/>
          <w:szCs w:val="22"/>
          <w:u w:val="single"/>
          <w:lang w:val="el-GR" w:eastAsia="el-GR"/>
        </w:rPr>
        <w:t xml:space="preserve">Το ανωτέρω αποδεικτικό μέσο γίνεται αποδεκτό εφόσον έχει εκδοθεί </w:t>
      </w:r>
      <w:proofErr w:type="spellStart"/>
      <w:r w:rsidRPr="004E65EE">
        <w:rPr>
          <w:rFonts w:ascii="Tahoma" w:hAnsi="Tahoma" w:cs="Tahoma"/>
          <w:b/>
          <w:szCs w:val="22"/>
          <w:u w:val="single"/>
          <w:lang w:val="el-GR" w:eastAsia="el-GR"/>
        </w:rPr>
        <w:t>εως</w:t>
      </w:r>
      <w:proofErr w:type="spellEnd"/>
      <w:r w:rsidRPr="004E65EE">
        <w:rPr>
          <w:rFonts w:ascii="Tahoma" w:hAnsi="Tahoma" w:cs="Tahoma"/>
          <w:b/>
          <w:szCs w:val="22"/>
          <w:u w:val="single"/>
          <w:lang w:val="el-GR" w:eastAsia="el-GR"/>
        </w:rPr>
        <w:t xml:space="preserve"> τρεις (3) μήνες πριν από την υποβολή του</w:t>
      </w:r>
      <w:r w:rsidRPr="004E65EE">
        <w:rPr>
          <w:rFonts w:ascii="Tahoma" w:hAnsi="Tahoma" w:cs="Tahoma"/>
          <w:szCs w:val="22"/>
          <w:u w:val="single"/>
          <w:lang w:val="el-GR" w:eastAsia="el-GR"/>
        </w:rPr>
        <w:t>.</w:t>
      </w:r>
    </w:p>
    <w:p w:rsidR="004E65EE" w:rsidRDefault="004E65EE" w:rsidP="007D4D5F">
      <w:pPr>
        <w:tabs>
          <w:tab w:val="left" w:pos="284"/>
        </w:tabs>
        <w:suppressAutoHyphens w:val="0"/>
        <w:autoSpaceDE w:val="0"/>
        <w:autoSpaceDN w:val="0"/>
        <w:adjustRightInd w:val="0"/>
        <w:spacing w:after="0" w:line="360" w:lineRule="auto"/>
        <w:rPr>
          <w:rFonts w:ascii="Tahoma" w:hAnsi="Tahoma" w:cs="Tahoma"/>
          <w:b/>
          <w:bCs/>
          <w:color w:val="000000"/>
          <w:szCs w:val="22"/>
          <w:lang w:val="el-GR" w:eastAsia="el-GR"/>
        </w:rPr>
      </w:pPr>
    </w:p>
    <w:p w:rsidR="00F7320E" w:rsidRPr="008E68DC" w:rsidRDefault="00207710" w:rsidP="007D4D5F">
      <w:pPr>
        <w:tabs>
          <w:tab w:val="left" w:pos="284"/>
        </w:tabs>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b/>
          <w:bCs/>
          <w:color w:val="000000"/>
          <w:szCs w:val="22"/>
          <w:lang w:val="el-GR" w:eastAsia="el-GR"/>
        </w:rPr>
        <w:lastRenderedPageBreak/>
        <w:t xml:space="preserve">Γ) </w:t>
      </w:r>
      <w:r w:rsidRPr="00D00ABC">
        <w:rPr>
          <w:rFonts w:ascii="Tahoma" w:hAnsi="Tahoma" w:cs="Tahoma"/>
          <w:color w:val="000000"/>
          <w:szCs w:val="22"/>
          <w:u w:val="single"/>
          <w:lang w:val="el-GR" w:eastAsia="el-GR"/>
        </w:rPr>
        <w:t xml:space="preserve">Για τα όσα δηλώθηκαν στο </w:t>
      </w:r>
      <w:r w:rsidRPr="00D00ABC">
        <w:rPr>
          <w:rFonts w:ascii="Tahoma" w:hAnsi="Tahoma" w:cs="Tahoma"/>
          <w:b/>
          <w:bCs/>
          <w:color w:val="000000"/>
          <w:szCs w:val="22"/>
          <w:u w:val="single"/>
          <w:lang w:val="el-GR" w:eastAsia="el-GR"/>
        </w:rPr>
        <w:t xml:space="preserve">Μέρος ΙΙΙ.Γ του ΤΕΥΔ </w:t>
      </w:r>
      <w:r w:rsidRPr="003C50EF">
        <w:rPr>
          <w:rFonts w:ascii="Tahoma" w:hAnsi="Tahoma" w:cs="Tahoma"/>
          <w:color w:val="000000"/>
          <w:szCs w:val="22"/>
          <w:lang w:val="el-GR" w:eastAsia="el-GR"/>
        </w:rPr>
        <w:t>(</w:t>
      </w:r>
      <w:r w:rsidRPr="003C50EF">
        <w:rPr>
          <w:rFonts w:ascii="Tahoma" w:hAnsi="Tahoma" w:cs="Tahoma"/>
          <w:i/>
          <w:iCs/>
          <w:color w:val="000000"/>
          <w:szCs w:val="22"/>
          <w:lang w:val="el-GR" w:eastAsia="el-GR"/>
        </w:rPr>
        <w:t xml:space="preserve">Λόγοι που σχετίζονται με </w:t>
      </w:r>
      <w:r w:rsidRPr="008E68DC">
        <w:rPr>
          <w:rFonts w:ascii="Tahoma" w:hAnsi="Tahoma" w:cs="Tahoma"/>
          <w:i/>
          <w:iCs/>
          <w:color w:val="000000"/>
          <w:szCs w:val="22"/>
          <w:lang w:val="el-GR" w:eastAsia="el-GR"/>
        </w:rPr>
        <w:t>αφερεγγυότητα</w:t>
      </w:r>
      <w:r w:rsidR="00D03AE1" w:rsidRPr="008E68DC">
        <w:rPr>
          <w:rFonts w:ascii="Tahoma" w:hAnsi="Tahoma" w:cs="Tahoma"/>
          <w:i/>
          <w:iCs/>
          <w:color w:val="000000"/>
          <w:szCs w:val="22"/>
          <w:lang w:val="el-GR" w:eastAsia="el-GR"/>
        </w:rPr>
        <w:t>, σύγκρουση συμφερόντων</w:t>
      </w:r>
      <w:r w:rsidRPr="008E68DC">
        <w:rPr>
          <w:rFonts w:ascii="Tahoma" w:hAnsi="Tahoma" w:cs="Tahoma"/>
          <w:i/>
          <w:iCs/>
          <w:color w:val="000000"/>
          <w:szCs w:val="22"/>
          <w:lang w:val="el-GR" w:eastAsia="el-GR"/>
        </w:rPr>
        <w:t xml:space="preserve"> ή επαγγελματικό παράπτωμα</w:t>
      </w:r>
      <w:r w:rsidRPr="008E68DC">
        <w:rPr>
          <w:rFonts w:ascii="Tahoma" w:hAnsi="Tahoma" w:cs="Tahoma"/>
          <w:color w:val="000000"/>
          <w:szCs w:val="22"/>
          <w:lang w:val="el-GR" w:eastAsia="el-GR"/>
        </w:rPr>
        <w:t>):</w:t>
      </w:r>
    </w:p>
    <w:p w:rsidR="003A32E9" w:rsidRPr="00483DA5" w:rsidRDefault="000876C7" w:rsidP="00671864">
      <w:pPr>
        <w:pStyle w:val="aff0"/>
        <w:numPr>
          <w:ilvl w:val="0"/>
          <w:numId w:val="37"/>
        </w:numPr>
        <w:tabs>
          <w:tab w:val="left" w:pos="284"/>
        </w:tabs>
        <w:spacing w:line="360" w:lineRule="auto"/>
        <w:ind w:left="0" w:firstLine="0"/>
        <w:jc w:val="both"/>
        <w:rPr>
          <w:rFonts w:ascii="Tahoma" w:hAnsi="Tahoma" w:cs="Tahoma"/>
        </w:rPr>
      </w:pPr>
      <w:r>
        <w:rPr>
          <w:rFonts w:ascii="Tahoma" w:hAnsi="Tahoma" w:cs="Tahoma"/>
          <w:b/>
          <w:u w:val="single"/>
        </w:rPr>
        <w:t>Για την περίπτω</w:t>
      </w:r>
      <w:r w:rsidR="003A32E9" w:rsidRPr="003A32E9">
        <w:rPr>
          <w:rFonts w:ascii="Tahoma" w:hAnsi="Tahoma" w:cs="Tahoma"/>
          <w:b/>
          <w:u w:val="single"/>
        </w:rPr>
        <w:t>ση Γ</w:t>
      </w:r>
      <w:r w:rsidR="003A32E9" w:rsidRPr="00483DA5">
        <w:rPr>
          <w:rFonts w:ascii="Tahoma" w:hAnsi="Tahoma" w:cs="Tahoma"/>
        </w:rPr>
        <w:t xml:space="preserve"> του άρθρου 12.3, ήτοι για τη </w:t>
      </w:r>
      <w:r w:rsidR="003A32E9" w:rsidRPr="00483DA5">
        <w:rPr>
          <w:rFonts w:ascii="Tahoma" w:hAnsi="Tahoma" w:cs="Tahoma"/>
          <w:u w:val="single"/>
        </w:rPr>
        <w:t xml:space="preserve">μη αθέτηση των ισχυουσών υποχρεώσεων </w:t>
      </w:r>
      <w:r w:rsidR="003A32E9" w:rsidRPr="00483DA5">
        <w:rPr>
          <w:rFonts w:ascii="Tahoma" w:hAnsi="Tahoma" w:cs="Tahoma"/>
        </w:rPr>
        <w:t xml:space="preserve">που προβλέπονται στις παρ.2 του άρθρου 18 του Ν. 4412/2016, </w:t>
      </w:r>
      <w:r w:rsidR="003A32E9" w:rsidRPr="00483DA5">
        <w:rPr>
          <w:rFonts w:ascii="Tahoma" w:hAnsi="Tahoma" w:cs="Tahoma"/>
          <w:iCs/>
        </w:rPr>
        <w:t xml:space="preserve">ο προσωρινός ανάδοχος θα πρέπει να προσκομίσει </w:t>
      </w:r>
      <w:r w:rsidR="003A32E9" w:rsidRPr="00483DA5">
        <w:rPr>
          <w:rFonts w:ascii="Tahoma" w:hAnsi="Tahoma" w:cs="Tahoma"/>
          <w:b/>
          <w:bCs/>
          <w:u w:val="single"/>
        </w:rPr>
        <w:t>υπεύθυνη δήλωση</w:t>
      </w:r>
      <w:r w:rsidR="003A32E9" w:rsidRPr="00483DA5">
        <w:rPr>
          <w:rFonts w:ascii="Tahoma" w:hAnsi="Tahoma" w:cs="Tahoma"/>
          <w:b/>
          <w:bCs/>
        </w:rPr>
        <w:t xml:space="preserve"> </w:t>
      </w:r>
      <w:r w:rsidR="003A32E9" w:rsidRPr="005578C3">
        <w:rPr>
          <w:rFonts w:ascii="Tahoma" w:hAnsi="Tahoma" w:cs="Tahoma"/>
          <w:bdr w:val="single" w:sz="4" w:space="0" w:color="auto"/>
        </w:rPr>
        <w:t>(</w:t>
      </w:r>
      <w:r w:rsidR="003A32E9" w:rsidRPr="005578C3">
        <w:rPr>
          <w:rFonts w:ascii="Tahoma" w:hAnsi="Tahoma" w:cs="Tahoma"/>
          <w:b/>
          <w:u w:val="single"/>
          <w:bdr w:val="single" w:sz="4" w:space="0" w:color="auto"/>
        </w:rPr>
        <w:t>εφόσον έχει συνταχθεί μετά την κοινοποίηση της πρόσκλησης για την υποβολή των δικαιολογητικών)</w:t>
      </w:r>
      <w:r w:rsidR="003A32E9" w:rsidRPr="00483DA5">
        <w:rPr>
          <w:rFonts w:ascii="Tahoma" w:hAnsi="Tahoma" w:cs="Tahoma"/>
        </w:rPr>
        <w:t xml:space="preserve"> ότι δεν συντρέχουν στο πρόσωπό του οι οριζόμενοι στο μέρος λόγοι αποκλεισμού.</w:t>
      </w:r>
    </w:p>
    <w:p w:rsidR="003A32E9" w:rsidRPr="00483DA5" w:rsidRDefault="003A32E9" w:rsidP="00671864">
      <w:pPr>
        <w:pStyle w:val="aff0"/>
        <w:numPr>
          <w:ilvl w:val="0"/>
          <w:numId w:val="37"/>
        </w:numPr>
        <w:tabs>
          <w:tab w:val="left" w:pos="284"/>
        </w:tabs>
        <w:spacing w:line="360" w:lineRule="auto"/>
        <w:ind w:left="0" w:firstLine="0"/>
        <w:jc w:val="both"/>
        <w:rPr>
          <w:rFonts w:ascii="Tahoma" w:hAnsi="Tahoma" w:cs="Tahoma"/>
        </w:rPr>
      </w:pPr>
      <w:r w:rsidRPr="003A32E9">
        <w:rPr>
          <w:rFonts w:ascii="Tahoma" w:hAnsi="Tahoma" w:cs="Tahoma"/>
          <w:b/>
          <w:u w:val="single"/>
        </w:rPr>
        <w:t>Για την περ</w:t>
      </w:r>
      <w:r w:rsidR="000876C7">
        <w:rPr>
          <w:rFonts w:ascii="Tahoma" w:hAnsi="Tahoma" w:cs="Tahoma"/>
          <w:b/>
          <w:u w:val="single"/>
        </w:rPr>
        <w:t>ίπτω</w:t>
      </w:r>
      <w:r w:rsidRPr="003A32E9">
        <w:rPr>
          <w:rFonts w:ascii="Tahoma" w:hAnsi="Tahoma" w:cs="Tahoma"/>
          <w:b/>
          <w:u w:val="single"/>
        </w:rPr>
        <w:t>ση Δ</w:t>
      </w:r>
      <w:r w:rsidRPr="00483DA5">
        <w:rPr>
          <w:rFonts w:ascii="Tahoma" w:hAnsi="Tahoma" w:cs="Tahoma"/>
        </w:rPr>
        <w:t xml:space="preserve"> του άρθρου 12.3, ήτοι </w:t>
      </w:r>
      <w:proofErr w:type="spellStart"/>
      <w:r>
        <w:rPr>
          <w:rFonts w:ascii="Tahoma" w:hAnsi="Tahoma" w:cs="Tahoma"/>
        </w:rPr>
        <w:t>ο</w:t>
      </w:r>
      <w:r w:rsidRPr="00483DA5">
        <w:rPr>
          <w:rFonts w:ascii="Tahoma" w:hAnsi="Tahoma" w:cs="Tahoma"/>
        </w:rPr>
        <w:t>τι</w:t>
      </w:r>
      <w:proofErr w:type="spellEnd"/>
      <w:r w:rsidRPr="00483DA5">
        <w:rPr>
          <w:rFonts w:ascii="Tahoma" w:hAnsi="Tahoma" w:cs="Tahoma"/>
        </w:rPr>
        <w:t xml:space="preserve"> δεν εμπίπτει σε μία από τις καταστάσεις των προβλεπομένων στην παρ. 4 </w:t>
      </w:r>
      <w:proofErr w:type="spellStart"/>
      <w:r w:rsidRPr="00483DA5">
        <w:rPr>
          <w:rFonts w:ascii="Tahoma" w:hAnsi="Tahoma" w:cs="Tahoma"/>
        </w:rPr>
        <w:t>περ</w:t>
      </w:r>
      <w:proofErr w:type="spellEnd"/>
      <w:r w:rsidRPr="00483DA5">
        <w:rPr>
          <w:rFonts w:ascii="Tahoma" w:hAnsi="Tahoma" w:cs="Tahoma"/>
        </w:rPr>
        <w:t xml:space="preserve">. γ έως θ του άρθρου 73 του Ν. 4412/16, </w:t>
      </w:r>
      <w:r w:rsidRPr="00483DA5">
        <w:rPr>
          <w:rFonts w:ascii="Tahoma" w:hAnsi="Tahoma" w:cs="Tahoma"/>
          <w:b/>
          <w:bCs/>
          <w:u w:val="single"/>
        </w:rPr>
        <w:t>υπεύθυνη δήλωση</w:t>
      </w:r>
      <w:r w:rsidRPr="00483DA5">
        <w:rPr>
          <w:rFonts w:ascii="Tahoma" w:hAnsi="Tahoma" w:cs="Tahoma"/>
          <w:b/>
          <w:bCs/>
        </w:rPr>
        <w:t xml:space="preserve"> </w:t>
      </w:r>
      <w:r w:rsidRPr="005578C3">
        <w:rPr>
          <w:rFonts w:ascii="Tahoma" w:hAnsi="Tahoma" w:cs="Tahoma"/>
          <w:bdr w:val="single" w:sz="4" w:space="0" w:color="auto"/>
        </w:rPr>
        <w:t>(</w:t>
      </w:r>
      <w:r w:rsidRPr="005578C3">
        <w:rPr>
          <w:rFonts w:ascii="Tahoma" w:hAnsi="Tahoma" w:cs="Tahoma"/>
          <w:b/>
          <w:u w:val="single"/>
          <w:bdr w:val="single" w:sz="4" w:space="0" w:color="auto"/>
        </w:rPr>
        <w:t>εφόσον έχει συνταχθεί μετά την κοινοποίηση της πρόσκλησης για την υποβολή των δικαιολογητικών)</w:t>
      </w:r>
      <w:r w:rsidRPr="00483DA5">
        <w:rPr>
          <w:rFonts w:ascii="Tahoma" w:hAnsi="Tahoma" w:cs="Tahoma"/>
        </w:rPr>
        <w:t xml:space="preserve"> </w:t>
      </w:r>
      <w:r w:rsidRPr="00483DA5">
        <w:rPr>
          <w:rFonts w:ascii="Tahoma" w:hAnsi="Tahoma" w:cs="Tahoma"/>
          <w:b/>
        </w:rPr>
        <w:t>στην οποία θα δηλώνεται ότι:</w:t>
      </w:r>
    </w:p>
    <w:p w:rsidR="003A32E9" w:rsidRPr="00483DA5"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483DA5">
        <w:rPr>
          <w:rFonts w:ascii="Tahoma" w:hAnsi="Tahoma" w:cs="Tahoma"/>
        </w:rPr>
        <w:t>δεν έχει συνάψει συμφωνίες με άλλους οικονομικούς φορείς με στόχο τη στρέβλωση του ανταγωνισμού,</w:t>
      </w:r>
    </w:p>
    <w:p w:rsidR="003A32E9" w:rsidRPr="00483DA5"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483DA5">
        <w:rPr>
          <w:rFonts w:ascii="Tahoma" w:hAnsi="Tahoma" w:cs="Tahoma"/>
        </w:rPr>
        <w:t>δεν συντρέχει κατάσταση σύγκρουσης συμφερόντων κατά την έννοια του άρθρου 24 του ν.4412/16</w:t>
      </w:r>
    </w:p>
    <w:p w:rsidR="003A32E9" w:rsidRPr="00483DA5"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483DA5">
        <w:rPr>
          <w:rFonts w:ascii="Tahoma" w:hAnsi="Tahoma" w:cs="Tahoma"/>
        </w:rPr>
        <w:t>δεν έχει εμπλακεί κατά την προετοιμασία της διαδικασίας σύναψης της σύμβασης, σύμφωνα με τα οριζόμενα στο άρθρο 48 του ν.4412/16</w:t>
      </w:r>
    </w:p>
    <w:p w:rsidR="003A32E9" w:rsidRPr="00483DA5"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483DA5">
        <w:rPr>
          <w:rFonts w:ascii="Tahoma" w:hAnsi="Tahoma" w:cs="Tahoma"/>
        </w:rPr>
        <w:t>δεν έχει επιδείξει σοβαρή ή επαναλαμβανόμενη πλημμέλεια κατά την εκτέλεση ουσιώδους απαίτησης στο πλαίσιο προηγούμενης δημόσιας σύμβασης και δεν του έχει επιβληθεί πρόωρη καταγγελία της σύμβασης, αποζημιώσεις ή άλλες παρόμοιες κυρώσεις</w:t>
      </w:r>
    </w:p>
    <w:p w:rsidR="003A32E9" w:rsidRPr="00483DA5"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483DA5">
        <w:rPr>
          <w:rFonts w:ascii="Tahoma" w:hAnsi="Tahoma" w:cs="Tahoma"/>
        </w:rPr>
        <w:t xml:space="preserve">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ήταν  σε θέση να προσκομίσει τα  απαιτούμενα από την αναθέτουσα αρχή δικαιολογητικά </w:t>
      </w:r>
    </w:p>
    <w:p w:rsidR="003A32E9" w:rsidRPr="00483DA5"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483DA5">
        <w:rPr>
          <w:rFonts w:ascii="Tahoma" w:hAnsi="Tahoma" w:cs="Tahoma"/>
        </w:rPr>
        <w:t>δεν έχει επιχειρήσει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της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rsidR="003A32E9" w:rsidRPr="00A70D99"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A70D99">
        <w:rPr>
          <w:rFonts w:ascii="Tahoma" w:hAnsi="Tahoma" w:cs="Tahoma"/>
        </w:rPr>
        <w:t>δεν έχει διαπράξει σοβαρό επαγγελματικό παράπτωμα</w:t>
      </w:r>
      <w:r w:rsidRPr="00A70D99">
        <w:rPr>
          <w:rFonts w:ascii="Tahoma" w:hAnsi="Tahoma" w:cs="Tahoma"/>
          <w:b/>
          <w:u w:val="single"/>
        </w:rPr>
        <w:t xml:space="preserve"> </w:t>
      </w:r>
    </w:p>
    <w:p w:rsidR="003A32E9" w:rsidRPr="00D00ABC" w:rsidRDefault="000876C7"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Pr>
          <w:rFonts w:ascii="Tahoma" w:hAnsi="Tahoma" w:cs="Tahoma"/>
          <w:b/>
          <w:u w:val="single"/>
        </w:rPr>
        <w:t>Στην ως ά</w:t>
      </w:r>
      <w:r w:rsidR="003A32E9" w:rsidRPr="00A70D99">
        <w:rPr>
          <w:rFonts w:ascii="Tahoma" w:hAnsi="Tahoma" w:cs="Tahoma"/>
          <w:b/>
          <w:u w:val="single"/>
        </w:rPr>
        <w:t xml:space="preserve">νω Υπεύθυνη δήλωση ο προσωρινός ανάδοχος θα δηλώνει εάν </w:t>
      </w:r>
      <w:r w:rsidR="00E044A8" w:rsidRPr="00A70D99">
        <w:rPr>
          <w:rFonts w:ascii="Tahoma" w:hAnsi="Tahoma" w:cs="Tahoma"/>
          <w:b/>
          <w:u w:val="single"/>
        </w:rPr>
        <w:t xml:space="preserve">ο ίδιος ή οι προμηθευτές του </w:t>
      </w:r>
      <w:r w:rsidR="003A32E9" w:rsidRPr="00A70D99">
        <w:rPr>
          <w:rFonts w:ascii="Tahoma" w:hAnsi="Tahoma" w:cs="Tahoma"/>
          <w:b/>
          <w:u w:val="single"/>
        </w:rPr>
        <w:t>είναι εγγεγραμμένο</w:t>
      </w:r>
      <w:r w:rsidR="00E044A8" w:rsidRPr="00A70D99">
        <w:rPr>
          <w:rFonts w:ascii="Tahoma" w:hAnsi="Tahoma" w:cs="Tahoma"/>
          <w:b/>
          <w:u w:val="single"/>
        </w:rPr>
        <w:t>ι</w:t>
      </w:r>
      <w:r w:rsidR="003A32E9" w:rsidRPr="00A70D99">
        <w:rPr>
          <w:rFonts w:ascii="Tahoma" w:hAnsi="Tahoma" w:cs="Tahoma"/>
          <w:b/>
          <w:u w:val="single"/>
        </w:rPr>
        <w:t xml:space="preserve"> στο Εθνικό Μητρώο Παραγωγών (ΕΜΠΑ) που τηρείται στην ηλεκτρονική σελίδα του Ε.Ο.Α.Ν. (εφόσον είναι υπόχρε</w:t>
      </w:r>
      <w:r w:rsidR="00E044A8" w:rsidRPr="00A70D99">
        <w:rPr>
          <w:rFonts w:ascii="Tahoma" w:hAnsi="Tahoma" w:cs="Tahoma"/>
          <w:b/>
          <w:u w:val="single"/>
        </w:rPr>
        <w:t>οι</w:t>
      </w:r>
      <w:r w:rsidR="003A32E9" w:rsidRPr="00A70D99">
        <w:rPr>
          <w:rFonts w:ascii="Tahoma" w:hAnsi="Tahoma" w:cs="Tahoma"/>
          <w:b/>
          <w:u w:val="single"/>
        </w:rPr>
        <w:t xml:space="preserve"> σε αυτό) και θα αναφέρει το σχετικό αριθμό εγγραφής στο ΕΜΠΑ</w:t>
      </w:r>
      <w:r w:rsidR="00E044A8" w:rsidRPr="00A70D99">
        <w:rPr>
          <w:rFonts w:ascii="Tahoma" w:hAnsi="Tahoma" w:cs="Tahoma"/>
          <w:b/>
          <w:u w:val="single"/>
        </w:rPr>
        <w:t xml:space="preserve"> (</w:t>
      </w:r>
      <w:r w:rsidR="00757D50" w:rsidRPr="00A70D99">
        <w:rPr>
          <w:rFonts w:ascii="Tahoma" w:hAnsi="Tahoma" w:cs="Tahoma"/>
          <w:b/>
          <w:u w:val="single"/>
        </w:rPr>
        <w:t xml:space="preserve">κατά περίπτωση  </w:t>
      </w:r>
      <w:proofErr w:type="spellStart"/>
      <w:r w:rsidR="00757D50" w:rsidRPr="00A70D99">
        <w:rPr>
          <w:rFonts w:ascii="Tahoma" w:hAnsi="Tahoma" w:cs="Tahoma"/>
          <w:b/>
          <w:u w:val="single"/>
        </w:rPr>
        <w:t>συμφωνα</w:t>
      </w:r>
      <w:proofErr w:type="spellEnd"/>
      <w:r w:rsidR="00757D50" w:rsidRPr="00A70D99">
        <w:rPr>
          <w:rFonts w:ascii="Tahoma" w:hAnsi="Tahoma" w:cs="Tahoma"/>
          <w:b/>
          <w:u w:val="single"/>
        </w:rPr>
        <w:t xml:space="preserve"> με το ν.4496/17)</w:t>
      </w:r>
      <w:r w:rsidR="003A32E9" w:rsidRPr="00A70D99">
        <w:rPr>
          <w:rFonts w:ascii="Tahoma" w:hAnsi="Tahoma" w:cs="Tahoma"/>
          <w:b/>
          <w:u w:val="single"/>
        </w:rPr>
        <w:t xml:space="preserve">. </w:t>
      </w:r>
      <w:r w:rsidR="003A32E9" w:rsidRPr="00A70D99">
        <w:rPr>
          <w:rStyle w:val="ab"/>
          <w:rFonts w:ascii="Tahoma" w:hAnsi="Tahoma" w:cs="Tahoma"/>
          <w:b/>
          <w:u w:val="single"/>
        </w:rPr>
        <w:footnoteReference w:id="5"/>
      </w:r>
      <w:r w:rsidR="003A32E9" w:rsidRPr="00A70D99">
        <w:rPr>
          <w:rFonts w:ascii="Tahoma" w:hAnsi="Tahoma" w:cs="Tahoma"/>
          <w:b/>
          <w:u w:val="single"/>
        </w:rPr>
        <w:t xml:space="preserve">.  </w:t>
      </w:r>
      <w:r w:rsidR="00A70D99" w:rsidRPr="00A70D99">
        <w:rPr>
          <w:rFonts w:ascii="Tahoma" w:hAnsi="Tahoma" w:cs="Tahoma"/>
          <w:b/>
          <w:u w:val="single"/>
        </w:rPr>
        <w:t xml:space="preserve">Στη περίπτωση μη υποχρέωσης </w:t>
      </w:r>
      <w:r w:rsidR="003A32E9" w:rsidRPr="00A70D99">
        <w:rPr>
          <w:rFonts w:ascii="Tahoma" w:hAnsi="Tahoma" w:cs="Tahoma"/>
          <w:b/>
          <w:u w:val="single"/>
        </w:rPr>
        <w:t>με την εν λόγω</w:t>
      </w:r>
      <w:r w:rsidR="003A32E9" w:rsidRPr="00483DA5">
        <w:rPr>
          <w:rFonts w:ascii="Tahoma" w:hAnsi="Tahoma" w:cs="Tahoma"/>
          <w:b/>
          <w:u w:val="single"/>
        </w:rPr>
        <w:t xml:space="preserve"> </w:t>
      </w:r>
      <w:r w:rsidR="003A32E9" w:rsidRPr="00483DA5">
        <w:rPr>
          <w:rFonts w:ascii="Tahoma" w:hAnsi="Tahoma" w:cs="Tahoma"/>
          <w:b/>
          <w:u w:val="single"/>
        </w:rPr>
        <w:lastRenderedPageBreak/>
        <w:t>δήλωση θα δηλώνουν ότι</w:t>
      </w:r>
      <w:r w:rsidR="00A70D99">
        <w:rPr>
          <w:rFonts w:ascii="Tahoma" w:hAnsi="Tahoma" w:cs="Tahoma"/>
          <w:b/>
          <w:u w:val="single"/>
        </w:rPr>
        <w:t xml:space="preserve"> (οι ίδιοι ή και οι προμηθευτές τους)</w:t>
      </w:r>
      <w:r w:rsidR="003A32E9" w:rsidRPr="00483DA5">
        <w:rPr>
          <w:rFonts w:ascii="Tahoma" w:hAnsi="Tahoma" w:cs="Tahoma"/>
          <w:b/>
          <w:u w:val="single"/>
        </w:rPr>
        <w:t xml:space="preserve"> δεν </w:t>
      </w:r>
      <w:proofErr w:type="spellStart"/>
      <w:r w:rsidR="003A32E9" w:rsidRPr="00483DA5">
        <w:rPr>
          <w:rFonts w:ascii="Tahoma" w:hAnsi="Tahoma" w:cs="Tahoma"/>
          <w:b/>
          <w:u w:val="single"/>
        </w:rPr>
        <w:t>εμπίμπτουν</w:t>
      </w:r>
      <w:proofErr w:type="spellEnd"/>
      <w:r w:rsidR="003A32E9" w:rsidRPr="00483DA5">
        <w:rPr>
          <w:rFonts w:ascii="Tahoma" w:hAnsi="Tahoma" w:cs="Tahoma"/>
          <w:b/>
          <w:u w:val="single"/>
        </w:rPr>
        <w:t xml:space="preserve"> στα οριζόμενα των παραγράφων </w:t>
      </w:r>
      <w:r w:rsidR="003A32E9" w:rsidRPr="00483DA5">
        <w:rPr>
          <w:rFonts w:ascii="Tahoma" w:eastAsia="Calibri" w:hAnsi="Tahoma" w:cs="Tahoma"/>
          <w:b/>
          <w:bCs/>
          <w:i/>
          <w:iCs/>
          <w:lang w:eastAsia="en-US"/>
        </w:rPr>
        <w:t xml:space="preserve"> 1 , 2 , 11 του άρθρου 4β και του άρθρου 12 του Ν. 4496/17</w:t>
      </w:r>
      <w:r w:rsidR="00D00ABC">
        <w:rPr>
          <w:rFonts w:ascii="Tahoma" w:eastAsia="Calibri" w:hAnsi="Tahoma" w:cs="Tahoma"/>
          <w:b/>
          <w:bCs/>
          <w:i/>
          <w:iCs/>
          <w:lang w:eastAsia="en-US"/>
        </w:rPr>
        <w:t>.</w:t>
      </w:r>
      <w:r w:rsidR="00763C8D">
        <w:rPr>
          <w:rStyle w:val="ab"/>
          <w:rFonts w:ascii="Tahoma" w:eastAsia="Calibri" w:hAnsi="Tahoma" w:cs="Tahoma"/>
          <w:b/>
          <w:bCs/>
          <w:i/>
          <w:iCs/>
          <w:lang w:eastAsia="en-US"/>
        </w:rPr>
        <w:footnoteReference w:id="6"/>
      </w:r>
    </w:p>
    <w:p w:rsidR="00D00ABC" w:rsidRPr="00483DA5" w:rsidRDefault="00D00ABC" w:rsidP="00D00ABC">
      <w:pPr>
        <w:pStyle w:val="aff0"/>
        <w:tabs>
          <w:tab w:val="left" w:pos="284"/>
          <w:tab w:val="left" w:pos="709"/>
          <w:tab w:val="left" w:pos="993"/>
        </w:tabs>
        <w:overflowPunct w:val="0"/>
        <w:autoSpaceDE w:val="0"/>
        <w:autoSpaceDN w:val="0"/>
        <w:adjustRightInd w:val="0"/>
        <w:spacing w:after="0" w:line="360" w:lineRule="auto"/>
        <w:ind w:left="709"/>
        <w:contextualSpacing/>
        <w:textAlignment w:val="baseline"/>
        <w:rPr>
          <w:rFonts w:ascii="Tahoma" w:hAnsi="Tahoma" w:cs="Tahoma"/>
          <w:b/>
        </w:rPr>
      </w:pPr>
    </w:p>
    <w:p w:rsidR="00D00ABC" w:rsidRPr="00D00ABC" w:rsidRDefault="00D00ABC" w:rsidP="00D00ABC">
      <w:pPr>
        <w:tabs>
          <w:tab w:val="left" w:pos="284"/>
          <w:tab w:val="left" w:pos="709"/>
        </w:tabs>
        <w:spacing w:after="0" w:line="360" w:lineRule="auto"/>
        <w:rPr>
          <w:rFonts w:ascii="Tahoma" w:hAnsi="Tahoma" w:cs="Tahoma"/>
          <w:color w:val="000000"/>
          <w:lang w:val="el-GR"/>
        </w:rPr>
      </w:pPr>
      <w:r w:rsidRPr="00D00ABC">
        <w:rPr>
          <w:rFonts w:ascii="Tahoma" w:hAnsi="Tahoma" w:cs="Tahoma"/>
          <w:b/>
          <w:bCs/>
          <w:color w:val="000000"/>
          <w:lang w:val="el-GR"/>
        </w:rPr>
        <w:t xml:space="preserve">Δ) </w:t>
      </w:r>
      <w:r w:rsidRPr="00D00ABC">
        <w:rPr>
          <w:rFonts w:ascii="Tahoma" w:hAnsi="Tahoma" w:cs="Tahoma"/>
          <w:color w:val="000000"/>
          <w:lang w:val="el-GR"/>
        </w:rPr>
        <w:t xml:space="preserve">Για τα όσα δηλώθηκαν στο </w:t>
      </w:r>
      <w:r w:rsidRPr="00D00ABC">
        <w:rPr>
          <w:rFonts w:ascii="Tahoma" w:hAnsi="Tahoma" w:cs="Tahoma"/>
          <w:b/>
          <w:bCs/>
          <w:color w:val="000000"/>
          <w:lang w:val="el-GR"/>
        </w:rPr>
        <w:t xml:space="preserve"> </w:t>
      </w:r>
      <w:r w:rsidRPr="00D00ABC">
        <w:rPr>
          <w:rFonts w:ascii="Tahoma" w:hAnsi="Tahoma" w:cs="Tahoma"/>
          <w:b/>
          <w:bCs/>
          <w:kern w:val="1"/>
          <w:u w:val="single"/>
          <w:lang w:val="el-GR"/>
        </w:rPr>
        <w:t xml:space="preserve">Μέρος </w:t>
      </w:r>
      <w:r w:rsidRPr="00D00ABC">
        <w:rPr>
          <w:rFonts w:ascii="Tahoma" w:hAnsi="Tahoma" w:cs="Tahoma"/>
          <w:b/>
          <w:bCs/>
          <w:kern w:val="1"/>
          <w:u w:val="single"/>
        </w:rPr>
        <w:t>IV</w:t>
      </w:r>
      <w:r w:rsidRPr="00D00ABC">
        <w:rPr>
          <w:rFonts w:ascii="Tahoma" w:hAnsi="Tahoma" w:cs="Tahoma"/>
          <w:b/>
          <w:bCs/>
          <w:kern w:val="1"/>
          <w:u w:val="single"/>
          <w:lang w:val="el-GR"/>
        </w:rPr>
        <w:t xml:space="preserve"> (</w:t>
      </w:r>
      <w:r w:rsidRPr="00D00ABC">
        <w:rPr>
          <w:rFonts w:ascii="Tahoma" w:hAnsi="Tahoma" w:cs="Tahoma"/>
          <w:bCs/>
          <w:kern w:val="1"/>
          <w:u w:val="single"/>
          <w:lang w:val="el-GR"/>
        </w:rPr>
        <w:t>Κριτήρια Επιλογής</w:t>
      </w:r>
      <w:r w:rsidRPr="00D00ABC">
        <w:rPr>
          <w:rFonts w:ascii="Tahoma" w:hAnsi="Tahoma" w:cs="Tahoma"/>
          <w:b/>
          <w:bCs/>
          <w:kern w:val="1"/>
          <w:u w:val="single"/>
          <w:lang w:val="el-GR"/>
        </w:rPr>
        <w:t>)</w:t>
      </w:r>
      <w:r w:rsidRPr="00D00ABC">
        <w:rPr>
          <w:rFonts w:ascii="Tahoma" w:hAnsi="Tahoma" w:cs="Tahoma"/>
          <w:b/>
          <w:color w:val="000000"/>
          <w:lang w:val="el-GR"/>
        </w:rPr>
        <w:t xml:space="preserve"> </w:t>
      </w:r>
      <w:r w:rsidRPr="00D00ABC">
        <w:rPr>
          <w:rFonts w:ascii="Tahoma" w:hAnsi="Tahoma" w:cs="Tahoma"/>
          <w:b/>
          <w:color w:val="000000"/>
          <w:u w:val="single"/>
          <w:lang w:val="el-GR"/>
        </w:rPr>
        <w:t>Πιστοποιητικό</w:t>
      </w:r>
      <w:r w:rsidRPr="00D00ABC">
        <w:rPr>
          <w:rFonts w:ascii="Tahoma" w:hAnsi="Tahoma" w:cs="Tahoma"/>
          <w:color w:val="000000"/>
          <w:u w:val="single"/>
          <w:lang w:val="el-GR"/>
        </w:rPr>
        <w:t xml:space="preserve"> του </w:t>
      </w:r>
      <w:r w:rsidRPr="00D00ABC">
        <w:rPr>
          <w:rFonts w:ascii="Tahoma" w:hAnsi="Tahoma" w:cs="Tahoma"/>
          <w:b/>
          <w:color w:val="000000"/>
          <w:u w:val="single"/>
          <w:lang w:val="el-GR"/>
        </w:rPr>
        <w:t>οικείου επιμελητηρίου</w:t>
      </w:r>
      <w:r w:rsidRPr="00D00ABC">
        <w:rPr>
          <w:rFonts w:ascii="Tahoma" w:hAnsi="Tahoma" w:cs="Tahoma"/>
          <w:b/>
          <w:color w:val="000000"/>
          <w:lang w:val="el-GR"/>
        </w:rPr>
        <w:t xml:space="preserve"> </w:t>
      </w:r>
      <w:r w:rsidRPr="00D00ABC">
        <w:rPr>
          <w:rFonts w:ascii="Tahoma" w:hAnsi="Tahoma" w:cs="Tahoma"/>
          <w:color w:val="000000"/>
          <w:lang w:val="el-GR"/>
        </w:rPr>
        <w:t>του τόπου όπου ασκούν το επάγγελμά τους ή άλλης αρμόδιας αρχής, σύμφωνα με τα ισχύοντα στη χώρα εγκατάστασής τους, με το οποίο θα βεβαιώνεται το ειδικό επάγγελμά τους καθώς και η άσκησή του κατά το έτος διενέργειας του διαγωνισμού.</w:t>
      </w:r>
    </w:p>
    <w:p w:rsidR="00D00ABC" w:rsidRPr="00D00ABC" w:rsidRDefault="00D00ABC" w:rsidP="005578C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360" w:lineRule="auto"/>
        <w:rPr>
          <w:rFonts w:ascii="Tahoma" w:hAnsi="Tahoma" w:cs="Tahoma"/>
          <w:b/>
          <w:u w:val="single"/>
          <w:lang w:val="el-GR"/>
        </w:rPr>
      </w:pPr>
      <w:r w:rsidRPr="00D00ABC">
        <w:rPr>
          <w:rFonts w:ascii="Tahoma" w:hAnsi="Tahoma" w:cs="Tahoma"/>
          <w:b/>
          <w:u w:val="single"/>
          <w:lang w:val="el-GR"/>
        </w:rPr>
        <w:t xml:space="preserve">Το ανωτέρω αποδεικτικό μέσο γίνεται αποδεκτό εφόσον έχει εκδοθεί </w:t>
      </w:r>
      <w:proofErr w:type="spellStart"/>
      <w:r w:rsidRPr="00D00ABC">
        <w:rPr>
          <w:rFonts w:ascii="Tahoma" w:hAnsi="Tahoma" w:cs="Tahoma"/>
          <w:b/>
          <w:u w:val="single"/>
          <w:lang w:val="el-GR"/>
        </w:rPr>
        <w:t>εως</w:t>
      </w:r>
      <w:proofErr w:type="spellEnd"/>
      <w:r w:rsidRPr="00D00ABC">
        <w:rPr>
          <w:rFonts w:ascii="Tahoma" w:hAnsi="Tahoma" w:cs="Tahoma"/>
          <w:b/>
          <w:u w:val="single"/>
          <w:lang w:val="el-GR"/>
        </w:rPr>
        <w:t xml:space="preserve"> τριάντα (30) εργάσιμες ημέρες πριν από την υποβολή τους.</w:t>
      </w:r>
    </w:p>
    <w:p w:rsidR="00305728" w:rsidRPr="003C50EF" w:rsidRDefault="00305728" w:rsidP="00B22EE9">
      <w:pPr>
        <w:tabs>
          <w:tab w:val="left" w:pos="284"/>
          <w:tab w:val="left" w:pos="709"/>
        </w:tabs>
        <w:spacing w:after="0" w:line="360" w:lineRule="auto"/>
        <w:rPr>
          <w:rFonts w:ascii="Tahoma" w:hAnsi="Tahoma" w:cs="Tahoma"/>
          <w:color w:val="000000"/>
          <w:szCs w:val="22"/>
          <w:lang w:val="el-GR" w:eastAsia="el-GR"/>
        </w:rPr>
      </w:pPr>
    </w:p>
    <w:p w:rsidR="00182A78" w:rsidRPr="00014558" w:rsidRDefault="00182A78" w:rsidP="00182A78">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ahoma" w:hAnsi="Tahoma" w:cs="Tahoma"/>
          <w:b/>
          <w:szCs w:val="22"/>
          <w:lang w:val="el-GR"/>
        </w:rPr>
      </w:pPr>
      <w:r w:rsidRPr="00014558">
        <w:rPr>
          <w:rFonts w:ascii="Tahoma" w:hAnsi="Tahoma" w:cs="Tahoma"/>
          <w:b/>
          <w:szCs w:val="22"/>
          <w:lang w:val="el-GR"/>
        </w:rPr>
        <w:t xml:space="preserve">Τα έγγραφα του παρόντος υποβάλλονται, σύμφωνα με τις διατάξεις του ν. 4250/2014 (Α΄ 94). </w:t>
      </w:r>
    </w:p>
    <w:p w:rsidR="00182A78" w:rsidRPr="00182A78" w:rsidRDefault="00182A78" w:rsidP="00182A78">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ahoma" w:eastAsia="Calibri" w:hAnsi="Tahoma" w:cs="Tahoma"/>
          <w:b/>
          <w:bCs/>
          <w:i/>
          <w:iCs/>
          <w:szCs w:val="22"/>
          <w:lang w:val="el-GR" w:eastAsia="en-US"/>
        </w:rPr>
      </w:pPr>
      <w:r w:rsidRPr="00014558">
        <w:rPr>
          <w:rFonts w:ascii="Tahoma" w:hAnsi="Tahoma" w:cs="Tahoma"/>
          <w:b/>
          <w:szCs w:val="22"/>
          <w:lang w:val="el-GR"/>
        </w:rPr>
        <w:t xml:space="preserve">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w:t>
      </w:r>
    </w:p>
    <w:p w:rsidR="00D00ABC" w:rsidRDefault="00D00ABC" w:rsidP="008E4670">
      <w:pPr>
        <w:pStyle w:val="TIMES12"/>
        <w:rPr>
          <w:rFonts w:ascii="Tahoma" w:hAnsi="Tahoma" w:cs="Tahoma"/>
          <w:sz w:val="22"/>
          <w:szCs w:val="22"/>
          <w:lang w:val="el-GR"/>
        </w:rPr>
      </w:pPr>
    </w:p>
    <w:p w:rsidR="0074429D" w:rsidRPr="00942DFC" w:rsidRDefault="0074429D" w:rsidP="0060340B">
      <w:pPr>
        <w:pStyle w:val="TIMES12"/>
        <w:rPr>
          <w:rFonts w:ascii="Tahoma" w:hAnsi="Tahoma" w:cs="Tahoma"/>
          <w:sz w:val="22"/>
          <w:szCs w:val="22"/>
          <w:lang w:val="el-GR"/>
        </w:rPr>
      </w:pPr>
      <w:bookmarkStart w:id="46" w:name="_Toc30578034"/>
      <w:r w:rsidRPr="00942DFC">
        <w:rPr>
          <w:rFonts w:ascii="Tahoma" w:hAnsi="Tahoma" w:cs="Tahoma"/>
          <w:sz w:val="22"/>
          <w:szCs w:val="22"/>
          <w:lang w:val="el-GR"/>
        </w:rPr>
        <w:t>ΑΡΘΡΟ 1</w:t>
      </w:r>
      <w:r w:rsidR="001B74AD" w:rsidRPr="001B74AD">
        <w:rPr>
          <w:rFonts w:ascii="Tahoma" w:hAnsi="Tahoma" w:cs="Tahoma"/>
          <w:sz w:val="22"/>
          <w:szCs w:val="22"/>
          <w:lang w:val="el-GR"/>
        </w:rPr>
        <w:t>8</w:t>
      </w:r>
      <w:r w:rsidR="0021694D" w:rsidRPr="0021694D">
        <w:rPr>
          <w:rFonts w:ascii="Tahoma" w:hAnsi="Tahoma" w:cs="Tahoma"/>
          <w:sz w:val="22"/>
          <w:szCs w:val="22"/>
          <w:lang w:val="el-GR"/>
        </w:rPr>
        <w:t>:</w:t>
      </w:r>
      <w:r w:rsidRPr="00942DFC">
        <w:rPr>
          <w:rFonts w:ascii="Tahoma" w:hAnsi="Tahoma" w:cs="Tahoma"/>
          <w:sz w:val="22"/>
          <w:szCs w:val="22"/>
          <w:lang w:val="el-GR"/>
        </w:rPr>
        <w:t xml:space="preserve"> ΚΑΤΑΚΥΡΩΣΗ –ΣΥΝΑΨΗ ΣΥΜΒΑΣΗΣ (Άρθρο 105 Ν.4412/2016)</w:t>
      </w:r>
      <w:bookmarkEnd w:id="46"/>
      <w:r w:rsidRPr="00942DFC">
        <w:rPr>
          <w:rFonts w:ascii="Tahoma" w:hAnsi="Tahoma" w:cs="Tahoma"/>
          <w:sz w:val="22"/>
          <w:szCs w:val="22"/>
          <w:lang w:val="el-GR"/>
        </w:rPr>
        <w:t xml:space="preserve"> </w:t>
      </w:r>
    </w:p>
    <w:p w:rsidR="00F53965" w:rsidRPr="00942DFC" w:rsidRDefault="0074429D" w:rsidP="00F53965">
      <w:pPr>
        <w:pStyle w:val="TIMES12"/>
        <w:rPr>
          <w:rFonts w:ascii="Tahoma" w:eastAsia="Times New Roman" w:hAnsi="Tahoma" w:cs="Tahoma"/>
          <w:sz w:val="22"/>
          <w:szCs w:val="22"/>
          <w:lang w:val="el-GR"/>
        </w:rPr>
      </w:pPr>
      <w:bookmarkStart w:id="47" w:name="_Toc30578035"/>
      <w:r w:rsidRPr="00942DFC">
        <w:rPr>
          <w:rFonts w:ascii="Tahoma" w:hAnsi="Tahoma" w:cs="Tahoma"/>
          <w:sz w:val="22"/>
          <w:szCs w:val="22"/>
          <w:lang w:val="el-GR"/>
        </w:rPr>
        <w:t>1</w:t>
      </w:r>
      <w:r w:rsidR="001B74AD" w:rsidRPr="004E0138">
        <w:rPr>
          <w:rFonts w:ascii="Tahoma" w:hAnsi="Tahoma" w:cs="Tahoma"/>
          <w:sz w:val="22"/>
          <w:szCs w:val="22"/>
          <w:lang w:val="el-GR"/>
        </w:rPr>
        <w:t>8</w:t>
      </w:r>
      <w:r w:rsidRPr="00942DFC">
        <w:rPr>
          <w:rFonts w:ascii="Tahoma" w:hAnsi="Tahoma" w:cs="Tahoma"/>
          <w:sz w:val="22"/>
          <w:szCs w:val="22"/>
          <w:lang w:val="el-GR"/>
        </w:rPr>
        <w:t xml:space="preserve">.1 </w:t>
      </w:r>
      <w:r w:rsidR="00F53965" w:rsidRPr="00942DFC">
        <w:rPr>
          <w:rFonts w:ascii="Tahoma" w:hAnsi="Tahoma" w:cs="Tahoma"/>
          <w:sz w:val="22"/>
          <w:szCs w:val="22"/>
          <w:lang w:val="el-GR"/>
        </w:rPr>
        <w:t>Κατακύρωση Σύμβασης</w:t>
      </w:r>
      <w:bookmarkEnd w:id="47"/>
      <w:r w:rsidR="00F53965" w:rsidRPr="00942DFC">
        <w:rPr>
          <w:rFonts w:ascii="Tahoma" w:hAnsi="Tahoma" w:cs="Tahoma"/>
          <w:sz w:val="22"/>
          <w:szCs w:val="22"/>
          <w:lang w:val="el-GR"/>
        </w:rPr>
        <w:t xml:space="preserve"> </w:t>
      </w:r>
    </w:p>
    <w:p w:rsidR="00207710" w:rsidRPr="0081135A" w:rsidRDefault="00207710" w:rsidP="00207710">
      <w:pPr>
        <w:suppressAutoHyphens w:val="0"/>
        <w:spacing w:before="195" w:after="195" w:line="360" w:lineRule="auto"/>
        <w:textAlignment w:val="baseline"/>
        <w:rPr>
          <w:rFonts w:ascii="Tahoma" w:hAnsi="Tahoma" w:cs="Tahoma"/>
          <w:b/>
          <w:color w:val="444444"/>
          <w:szCs w:val="22"/>
          <w:u w:val="single"/>
          <w:lang w:val="el-GR"/>
        </w:rPr>
      </w:pPr>
      <w:r w:rsidRPr="003C50EF">
        <w:rPr>
          <w:rFonts w:ascii="Tahoma" w:hAnsi="Tahoma" w:cs="Tahoma"/>
          <w:color w:val="444444"/>
          <w:szCs w:val="22"/>
          <w:lang w:val="el-GR" w:eastAsia="el-GR"/>
        </w:rPr>
        <w:t xml:space="preserve">Τα αποτελέσματα επικυρώνονται με </w:t>
      </w:r>
      <w:r w:rsidRPr="003C50EF">
        <w:rPr>
          <w:rFonts w:ascii="Tahoma" w:hAnsi="Tahoma" w:cs="Tahoma"/>
          <w:b/>
          <w:color w:val="444444"/>
          <w:szCs w:val="22"/>
          <w:u w:val="single"/>
          <w:lang w:val="el-GR"/>
        </w:rPr>
        <w:t>μία απόφαση</w:t>
      </w:r>
      <w:r w:rsidRPr="003C50EF">
        <w:rPr>
          <w:rFonts w:ascii="Tahoma" w:hAnsi="Tahoma" w:cs="Tahoma"/>
          <w:color w:val="444444"/>
          <w:szCs w:val="22"/>
          <w:lang w:val="el-GR" w:eastAsia="el-GR"/>
        </w:rPr>
        <w:t xml:space="preserve"> </w:t>
      </w:r>
      <w:r w:rsidRPr="008E68DC">
        <w:rPr>
          <w:rFonts w:ascii="Tahoma" w:hAnsi="Tahoma" w:cs="Tahoma"/>
          <w:color w:val="444444"/>
          <w:szCs w:val="22"/>
          <w:lang w:val="el-GR" w:eastAsia="el-GR"/>
        </w:rPr>
        <w:t xml:space="preserve">του αποφαινόμενου οργάνου της αναθέτουσας αρχής, η οποία κοινοποιείται με επιμέλεια αυτής </w:t>
      </w:r>
      <w:r w:rsidR="0081135A" w:rsidRPr="008E68DC">
        <w:rPr>
          <w:rFonts w:ascii="Tahoma" w:hAnsi="Tahoma" w:cs="Tahoma"/>
          <w:szCs w:val="22"/>
          <w:lang w:val="el-GR"/>
        </w:rPr>
        <w:t xml:space="preserve">μαζί με αντίγραφο όλων των πρακτικών της διαδικασίας ελέγχου και αξιολόγησης των προσφορών, σε κάθε προσφέροντα </w:t>
      </w:r>
      <w:r w:rsidR="002D0E2F" w:rsidRPr="00014558">
        <w:rPr>
          <w:rFonts w:ascii="Tahoma" w:hAnsi="Tahoma" w:cs="Tahoma"/>
          <w:b/>
          <w:szCs w:val="22"/>
          <w:lang w:val="el-GR"/>
        </w:rPr>
        <w:t xml:space="preserve">που δεν έχει </w:t>
      </w:r>
      <w:r w:rsidR="002D0E2F" w:rsidRPr="00014558">
        <w:rPr>
          <w:rFonts w:ascii="Tahoma" w:hAnsi="Tahoma" w:cs="Tahoma"/>
          <w:b/>
          <w:szCs w:val="22"/>
          <w:lang w:val="el-GR"/>
        </w:rPr>
        <w:lastRenderedPageBreak/>
        <w:t>αποκλειστεί οριστικά</w:t>
      </w:r>
      <w:r w:rsidR="002D0E2F" w:rsidRPr="00014558">
        <w:rPr>
          <w:rFonts w:ascii="Tahoma" w:hAnsi="Tahoma" w:cs="Tahoma"/>
          <w:szCs w:val="22"/>
          <w:lang w:val="el-GR"/>
        </w:rPr>
        <w:t xml:space="preserve"> </w:t>
      </w:r>
      <w:r w:rsidR="0081135A" w:rsidRPr="00014558">
        <w:rPr>
          <w:rFonts w:ascii="Tahoma" w:hAnsi="Tahoma" w:cs="Tahoma"/>
          <w:szCs w:val="22"/>
          <w:lang w:val="el-GR"/>
        </w:rPr>
        <w:t>εκτός από τον προσωρινό ανάδοχο με κάθε πρόσφορο τρόπο, όπως με</w:t>
      </w:r>
      <w:r w:rsidR="0081135A" w:rsidRPr="008E68DC">
        <w:rPr>
          <w:rFonts w:ascii="Tahoma" w:hAnsi="Tahoma" w:cs="Tahoma"/>
          <w:szCs w:val="22"/>
          <w:lang w:val="el-GR"/>
        </w:rPr>
        <w:t xml:space="preserve"> τηλεομοιοτυπία, ηλεκτρονικό ταχυδρομείο κ.λπ. επί αποδείξει.</w:t>
      </w:r>
      <w:r w:rsidRPr="0081135A">
        <w:rPr>
          <w:rFonts w:ascii="Tahoma" w:hAnsi="Tahoma" w:cs="Tahoma"/>
          <w:color w:val="444444"/>
          <w:szCs w:val="22"/>
          <w:lang w:val="el-GR" w:eastAsia="el-GR"/>
        </w:rPr>
        <w:t xml:space="preserve"> </w:t>
      </w:r>
    </w:p>
    <w:p w:rsidR="00207710" w:rsidRPr="00417DB5" w:rsidRDefault="00207710" w:rsidP="00207710">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Κατά της ανωτέρω απόφασης χωρεί </w:t>
      </w:r>
      <w:r w:rsidRPr="003C50EF">
        <w:rPr>
          <w:rFonts w:ascii="Tahoma" w:hAnsi="Tahoma" w:cs="Tahoma"/>
          <w:b/>
          <w:bCs/>
          <w:color w:val="000000"/>
          <w:szCs w:val="22"/>
          <w:lang w:val="el-GR" w:eastAsia="el-GR"/>
        </w:rPr>
        <w:t>ένσταση</w:t>
      </w:r>
      <w:r w:rsidRPr="003C50EF">
        <w:rPr>
          <w:rFonts w:ascii="Tahoma" w:hAnsi="Tahoma" w:cs="Tahoma"/>
          <w:color w:val="000000"/>
          <w:szCs w:val="22"/>
          <w:lang w:val="el-GR" w:eastAsia="el-GR"/>
        </w:rPr>
        <w:t xml:space="preserve">, σύμφωνα με το άρθρο 127 του Ν.4412/2016 και τα ειδικότερα οριζόμενα </w:t>
      </w:r>
      <w:r w:rsidRPr="00417DB5">
        <w:rPr>
          <w:rFonts w:ascii="Tahoma" w:hAnsi="Tahoma" w:cs="Tahoma"/>
          <w:color w:val="000000"/>
          <w:szCs w:val="22"/>
          <w:lang w:val="el-GR" w:eastAsia="el-GR"/>
        </w:rPr>
        <w:t xml:space="preserve">στο άρθρο </w:t>
      </w:r>
      <w:r w:rsidR="00FD2F04">
        <w:rPr>
          <w:rFonts w:ascii="Tahoma" w:hAnsi="Tahoma" w:cs="Tahoma"/>
          <w:color w:val="000000"/>
          <w:szCs w:val="22"/>
          <w:lang w:val="el-GR" w:eastAsia="el-GR"/>
        </w:rPr>
        <w:t>20</w:t>
      </w:r>
      <w:r w:rsidRPr="00417DB5">
        <w:rPr>
          <w:rFonts w:ascii="Tahoma" w:hAnsi="Tahoma" w:cs="Tahoma"/>
          <w:color w:val="000000"/>
          <w:szCs w:val="22"/>
          <w:lang w:val="el-GR" w:eastAsia="el-GR"/>
        </w:rPr>
        <w:t xml:space="preserve"> της παρούσας. </w:t>
      </w:r>
    </w:p>
    <w:p w:rsidR="00CE1795" w:rsidRPr="00014558" w:rsidRDefault="00CE1795" w:rsidP="00014558">
      <w:pPr>
        <w:shd w:val="clear" w:color="auto" w:fill="FFFFFF"/>
        <w:spacing w:before="195" w:after="195" w:line="360" w:lineRule="auto"/>
        <w:textAlignment w:val="baseline"/>
        <w:rPr>
          <w:rFonts w:ascii="Tahoma" w:hAnsi="Tahoma" w:cs="Tahoma"/>
          <w:szCs w:val="22"/>
          <w:lang w:val="el-GR"/>
        </w:rPr>
      </w:pPr>
      <w:r w:rsidRPr="00417DB5">
        <w:rPr>
          <w:rFonts w:ascii="Tahoma" w:hAnsi="Tahoma" w:cs="Tahoma"/>
          <w:szCs w:val="22"/>
          <w:lang w:val="el-GR"/>
        </w:rPr>
        <w:t>Το αρμόδιο γνωμοδοτικό όργανο, με αιτιολογημένη</w:t>
      </w:r>
      <w:r w:rsidRPr="00014558">
        <w:rPr>
          <w:rFonts w:ascii="Tahoma" w:hAnsi="Tahoma" w:cs="Tahoma"/>
          <w:szCs w:val="22"/>
          <w:lang w:val="el-GR"/>
        </w:rPr>
        <w:t xml:space="preserve"> εισήγησή του, </w:t>
      </w:r>
      <w:r w:rsidRPr="00014558">
        <w:rPr>
          <w:rFonts w:ascii="Tahoma" w:hAnsi="Tahoma" w:cs="Tahoma"/>
          <w:b/>
          <w:szCs w:val="22"/>
          <w:lang w:val="el-GR"/>
        </w:rPr>
        <w:t xml:space="preserve">μπορεί να προτείνει την κατακύρωση της σύμβασης για ολόκληρη ή μεγαλύτερη ή μικρότερη ποσότητα κατά ποσοστό στα εκατό, που θα καθορίζεται στα έγγραφα της </w:t>
      </w:r>
      <w:r w:rsidRPr="003A4E31">
        <w:rPr>
          <w:rFonts w:ascii="Tahoma" w:hAnsi="Tahoma" w:cs="Tahoma"/>
          <w:b/>
          <w:szCs w:val="22"/>
          <w:lang w:val="el-GR"/>
        </w:rPr>
        <w:t>σύμβασης.</w:t>
      </w:r>
      <w:r w:rsidRPr="00014558">
        <w:rPr>
          <w:rFonts w:ascii="Tahoma" w:hAnsi="Tahoma" w:cs="Tahoma"/>
          <w:szCs w:val="22"/>
          <w:lang w:val="el-GR"/>
        </w:rPr>
        <w:t xml:space="preserve"> </w:t>
      </w:r>
    </w:p>
    <w:p w:rsidR="00CE1795" w:rsidRPr="00014558" w:rsidRDefault="00CE1795" w:rsidP="00014558">
      <w:pPr>
        <w:shd w:val="clear" w:color="auto" w:fill="FFFFFF"/>
        <w:spacing w:before="195" w:after="195" w:line="360" w:lineRule="auto"/>
        <w:textAlignment w:val="baseline"/>
        <w:rPr>
          <w:rFonts w:ascii="Tahoma" w:hAnsi="Tahoma" w:cs="Tahoma"/>
          <w:szCs w:val="22"/>
          <w:lang w:val="el-GR"/>
        </w:rPr>
      </w:pPr>
      <w:r w:rsidRPr="00014558">
        <w:rPr>
          <w:rFonts w:ascii="Tahoma" w:hAnsi="Tahoma" w:cs="Tahoma"/>
          <w:szCs w:val="22"/>
          <w:lang w:val="el-GR"/>
        </w:rPr>
        <w:t xml:space="preserve">Το ποσοστό αυτό δεν μπορεί να υπερβαίνει το </w:t>
      </w:r>
      <w:r w:rsidRPr="00014558">
        <w:rPr>
          <w:rFonts w:ascii="Tahoma" w:hAnsi="Tahoma" w:cs="Tahoma"/>
          <w:b/>
          <w:szCs w:val="22"/>
          <w:u w:val="single"/>
          <w:lang w:val="el-GR"/>
        </w:rPr>
        <w:t xml:space="preserve">30% </w:t>
      </w:r>
      <w:r w:rsidRPr="00014558">
        <w:rPr>
          <w:rFonts w:ascii="Tahoma" w:hAnsi="Tahoma" w:cs="Tahoma"/>
          <w:szCs w:val="22"/>
          <w:u w:val="single"/>
          <w:lang w:val="el-GR"/>
        </w:rPr>
        <w:t>στην περίπτωση της μεγαλύτερης ποσότητας</w:t>
      </w:r>
      <w:r w:rsidRPr="00014558">
        <w:rPr>
          <w:rFonts w:ascii="Tahoma" w:hAnsi="Tahoma" w:cs="Tahoma"/>
          <w:szCs w:val="22"/>
          <w:lang w:val="el-GR"/>
        </w:rPr>
        <w:t xml:space="preserve"> </w:t>
      </w:r>
      <w:r w:rsidRPr="00014558">
        <w:rPr>
          <w:rFonts w:ascii="Tahoma" w:hAnsi="Tahoma" w:cs="Tahoma"/>
          <w:b/>
          <w:szCs w:val="22"/>
          <w:u w:val="single"/>
          <w:lang w:val="el-GR"/>
        </w:rPr>
        <w:t xml:space="preserve">ή </w:t>
      </w:r>
      <w:r w:rsidRPr="00225204">
        <w:rPr>
          <w:rFonts w:ascii="Tahoma" w:hAnsi="Tahoma" w:cs="Tahoma"/>
          <w:b/>
          <w:szCs w:val="22"/>
          <w:u w:val="single"/>
          <w:lang w:val="el-GR"/>
        </w:rPr>
        <w:t xml:space="preserve">το 50% </w:t>
      </w:r>
      <w:r w:rsidRPr="00225204">
        <w:rPr>
          <w:rFonts w:ascii="Tahoma" w:hAnsi="Tahoma" w:cs="Tahoma"/>
          <w:szCs w:val="22"/>
          <w:u w:val="single"/>
          <w:lang w:val="el-GR"/>
        </w:rPr>
        <w:t>στην περίπτωση μικρότερης ποσότητας.</w:t>
      </w:r>
      <w:r w:rsidRPr="00014558">
        <w:rPr>
          <w:rFonts w:ascii="Tahoma" w:hAnsi="Tahoma" w:cs="Tahoma"/>
          <w:szCs w:val="22"/>
          <w:lang w:val="el-GR"/>
        </w:rPr>
        <w:t xml:space="preserve"> Για κατακύρωση μέρους της ποσότητας κάτω του καθοριζόμενου από τα έγγραφα της σύμβασης ποσοστού, απαιτείται προηγούμενη αποδοχή από τον προμηθευτή.».</w:t>
      </w:r>
    </w:p>
    <w:p w:rsidR="00F53965" w:rsidRPr="003C50EF" w:rsidRDefault="0074429D" w:rsidP="00F53965">
      <w:pPr>
        <w:pStyle w:val="TIMES12"/>
        <w:rPr>
          <w:rFonts w:ascii="Tahoma" w:eastAsia="Times New Roman" w:hAnsi="Tahoma" w:cs="Tahoma"/>
          <w:sz w:val="22"/>
          <w:szCs w:val="22"/>
          <w:lang w:val="el-GR"/>
        </w:rPr>
      </w:pPr>
      <w:bookmarkStart w:id="48" w:name="_Toc30578036"/>
      <w:r w:rsidRPr="00942DFC">
        <w:rPr>
          <w:rFonts w:ascii="Tahoma" w:hAnsi="Tahoma" w:cs="Tahoma"/>
          <w:sz w:val="22"/>
          <w:szCs w:val="22"/>
          <w:lang w:val="el-GR"/>
        </w:rPr>
        <w:t>1</w:t>
      </w:r>
      <w:r w:rsidR="001B74AD" w:rsidRPr="004E0138">
        <w:rPr>
          <w:rFonts w:ascii="Tahoma" w:hAnsi="Tahoma" w:cs="Tahoma"/>
          <w:sz w:val="22"/>
          <w:szCs w:val="22"/>
          <w:lang w:val="el-GR"/>
        </w:rPr>
        <w:t>8</w:t>
      </w:r>
      <w:r w:rsidRPr="00942DFC">
        <w:rPr>
          <w:rFonts w:ascii="Tahoma" w:hAnsi="Tahoma" w:cs="Tahoma"/>
          <w:sz w:val="22"/>
          <w:szCs w:val="22"/>
          <w:lang w:val="el-GR"/>
        </w:rPr>
        <w:t xml:space="preserve">.2 </w:t>
      </w:r>
      <w:r w:rsidR="00F53965" w:rsidRPr="00942DFC">
        <w:rPr>
          <w:rFonts w:ascii="Tahoma" w:hAnsi="Tahoma" w:cs="Tahoma"/>
          <w:sz w:val="22"/>
          <w:szCs w:val="22"/>
          <w:lang w:val="el-GR"/>
        </w:rPr>
        <w:t>Σύναψη Σύμβασης</w:t>
      </w:r>
      <w:bookmarkEnd w:id="48"/>
      <w:r w:rsidR="00F53965" w:rsidRPr="00942DFC">
        <w:rPr>
          <w:rFonts w:ascii="Tahoma" w:hAnsi="Tahoma" w:cs="Tahoma"/>
          <w:sz w:val="22"/>
          <w:szCs w:val="22"/>
          <w:lang w:val="el-GR"/>
        </w:rPr>
        <w:t xml:space="preserve"> </w:t>
      </w:r>
    </w:p>
    <w:p w:rsidR="00207710" w:rsidRPr="0081135A" w:rsidRDefault="00207710" w:rsidP="0081135A">
      <w:pPr>
        <w:autoSpaceDE w:val="0"/>
        <w:autoSpaceDN w:val="0"/>
        <w:adjustRightInd w:val="0"/>
        <w:spacing w:after="0" w:line="360" w:lineRule="auto"/>
        <w:rPr>
          <w:rFonts w:ascii="Tahoma" w:hAnsi="Tahoma" w:cs="Tahoma"/>
          <w:b/>
          <w:color w:val="444444"/>
          <w:szCs w:val="22"/>
          <w:lang w:val="el-GR" w:eastAsia="el-GR"/>
        </w:rPr>
      </w:pPr>
      <w:r w:rsidRPr="0081135A">
        <w:rPr>
          <w:rFonts w:ascii="Tahoma" w:hAnsi="Tahoma" w:cs="Tahoma"/>
          <w:szCs w:val="22"/>
          <w:lang w:val="el-GR" w:eastAsia="el-GR"/>
        </w:rPr>
        <w:t xml:space="preserve">Στη συνέχεια, ο Ε.Φ.Κ.Α. κοινοποιεί την απόφαση κατακύρωσης στον ανάδοχο και τον προσκαλεί να προσέλθει για την υπογραφή του συμφωνητικού, </w:t>
      </w:r>
      <w:r w:rsidR="0081135A" w:rsidRPr="0081135A">
        <w:rPr>
          <w:rFonts w:ascii="Tahoma" w:hAnsi="Tahoma" w:cs="Tahoma"/>
          <w:b/>
          <w:szCs w:val="22"/>
          <w:lang w:val="el-GR" w:eastAsia="el-GR"/>
        </w:rPr>
        <w:t>θέτοντάς του προθεσμία που δε μπορεί να υπερβαίνει τις είκοσι (20) ημέρες</w:t>
      </w:r>
      <w:r w:rsidR="0081135A" w:rsidRPr="0081135A">
        <w:rPr>
          <w:rFonts w:ascii="Tahoma" w:hAnsi="Tahoma" w:cs="Tahoma"/>
          <w:b/>
          <w:color w:val="444444"/>
          <w:szCs w:val="22"/>
          <w:lang w:val="el-GR" w:eastAsia="el-GR"/>
        </w:rPr>
        <w:t xml:space="preserve"> </w:t>
      </w:r>
      <w:r w:rsidRPr="0081135A">
        <w:rPr>
          <w:rFonts w:ascii="Tahoma" w:hAnsi="Tahoma" w:cs="Tahoma"/>
          <w:b/>
          <w:bCs/>
          <w:szCs w:val="22"/>
          <w:lang w:val="el-GR" w:eastAsia="el-GR"/>
        </w:rPr>
        <w:t>από την κοινοποίηση σχετικής έγγραφης ειδικής πρόσκλησης</w:t>
      </w:r>
      <w:r w:rsidRPr="0081135A">
        <w:rPr>
          <w:rFonts w:ascii="Tahoma" w:hAnsi="Tahoma" w:cs="Tahoma"/>
          <w:szCs w:val="22"/>
          <w:lang w:val="el-GR" w:eastAsia="el-GR"/>
        </w:rPr>
        <w:t xml:space="preserve">, προσκομίζοντας </w:t>
      </w:r>
      <w:proofErr w:type="spellStart"/>
      <w:r w:rsidRPr="0081135A">
        <w:rPr>
          <w:rFonts w:ascii="Tahoma" w:hAnsi="Tahoma" w:cs="Tahoma"/>
          <w:szCs w:val="22"/>
          <w:lang w:val="el-GR" w:eastAsia="el-GR"/>
        </w:rPr>
        <w:t>επικαιροποιημένα</w:t>
      </w:r>
      <w:proofErr w:type="spellEnd"/>
      <w:r w:rsidRPr="0081135A">
        <w:rPr>
          <w:rFonts w:ascii="Tahoma" w:hAnsi="Tahoma" w:cs="Tahoma"/>
          <w:szCs w:val="22"/>
          <w:lang w:val="el-GR" w:eastAsia="el-GR"/>
        </w:rPr>
        <w:t xml:space="preserve"> τα δικαιολογητικά κατακύρωσης του άρθρου 16 της παρούσας (εφόσον υφίσταται αλλαγή). </w:t>
      </w:r>
      <w:r w:rsidR="00A012DC" w:rsidRPr="003C50EF">
        <w:rPr>
          <w:rFonts w:ascii="Tahoma" w:hAnsi="Tahoma" w:cs="Tahoma"/>
          <w:szCs w:val="22"/>
          <w:lang w:val="el-GR"/>
        </w:rPr>
        <w:t>Για την υπογραφή της σύμβασης απαιτείται η παροχή εγγύηση</w:t>
      </w:r>
      <w:r w:rsidR="00A012DC">
        <w:rPr>
          <w:rFonts w:ascii="Tahoma" w:hAnsi="Tahoma" w:cs="Tahoma"/>
          <w:szCs w:val="22"/>
          <w:lang w:val="el-GR"/>
        </w:rPr>
        <w:t xml:space="preserve">ς καλής εκτέλεσης, σύμφωνα με την </w:t>
      </w:r>
      <w:proofErr w:type="spellStart"/>
      <w:r w:rsidR="00A012DC">
        <w:rPr>
          <w:rFonts w:ascii="Tahoma" w:hAnsi="Tahoma" w:cs="Tahoma"/>
          <w:szCs w:val="22"/>
          <w:lang w:val="el-GR"/>
        </w:rPr>
        <w:t>παραγραφο</w:t>
      </w:r>
      <w:proofErr w:type="spellEnd"/>
      <w:r w:rsidR="00A012DC">
        <w:rPr>
          <w:rFonts w:ascii="Tahoma" w:hAnsi="Tahoma" w:cs="Tahoma"/>
          <w:szCs w:val="22"/>
          <w:lang w:val="el-GR"/>
        </w:rPr>
        <w:t xml:space="preserve"> 21.2 της παρούσας .</w:t>
      </w:r>
    </w:p>
    <w:p w:rsidR="000B760C" w:rsidRPr="00CE7F7B" w:rsidRDefault="00207710" w:rsidP="0081135A">
      <w:pPr>
        <w:suppressAutoHyphens w:val="0"/>
        <w:autoSpaceDE w:val="0"/>
        <w:autoSpaceDN w:val="0"/>
        <w:adjustRightInd w:val="0"/>
        <w:spacing w:after="0" w:line="360" w:lineRule="auto"/>
        <w:rPr>
          <w:rFonts w:ascii="Tahoma" w:hAnsi="Tahoma" w:cs="Tahoma"/>
          <w:szCs w:val="22"/>
          <w:lang w:val="el-GR" w:eastAsia="el-GR"/>
        </w:rPr>
      </w:pPr>
      <w:r w:rsidRPr="00CE7F7B">
        <w:rPr>
          <w:rFonts w:ascii="Tahoma" w:hAnsi="Tahoma" w:cs="Tahoma"/>
          <w:szCs w:val="22"/>
          <w:lang w:val="el-GR" w:eastAsia="el-GR"/>
        </w:rPr>
        <w:t xml:space="preserve">Η υπογραφή του συμφωνητικού έχει αποδεικτικό χαρακτήρα. Εάν ο ανάδοχος δεν προσέλθει να υπογράψει το συμφωνητικό μέσα στην προθεσμία που ορίζεται στην ειδική πρόκληση, κηρύσσεται έκπτωτος και </w:t>
      </w:r>
      <w:r w:rsidR="000B760C" w:rsidRPr="00CE7F7B">
        <w:rPr>
          <w:rFonts w:ascii="Tahoma" w:hAnsi="Tahoma" w:cs="Tahoma"/>
          <w:szCs w:val="22"/>
          <w:lang w:val="el-GR"/>
        </w:rPr>
        <w:t>ακολουθείται η διαδικασία του άρθρου 103 για τον προσφέροντα που υπέβαλε την αμέσως επόμενη πλέον συμφέρουσα από οικονομική άποψη προσφορά</w:t>
      </w:r>
      <w:r w:rsidRPr="00CE7F7B">
        <w:rPr>
          <w:rFonts w:ascii="Tahoma" w:hAnsi="Tahoma" w:cs="Tahoma"/>
          <w:szCs w:val="22"/>
          <w:lang w:val="el-GR" w:eastAsia="el-GR"/>
        </w:rPr>
        <w:t xml:space="preserve">. </w:t>
      </w:r>
    </w:p>
    <w:p w:rsidR="00207710" w:rsidRDefault="00207710" w:rsidP="0081135A">
      <w:pPr>
        <w:suppressAutoHyphens w:val="0"/>
        <w:autoSpaceDE w:val="0"/>
        <w:autoSpaceDN w:val="0"/>
        <w:adjustRightInd w:val="0"/>
        <w:spacing w:after="0" w:line="360" w:lineRule="auto"/>
        <w:rPr>
          <w:rFonts w:ascii="Tahoma" w:hAnsi="Tahoma" w:cs="Tahoma"/>
          <w:szCs w:val="22"/>
          <w:lang w:val="el-GR" w:eastAsia="el-GR"/>
        </w:rPr>
      </w:pPr>
      <w:r w:rsidRPr="00CE7F7B">
        <w:rPr>
          <w:rFonts w:ascii="Tahoma" w:hAnsi="Tahoma" w:cs="Tahoma"/>
          <w:szCs w:val="22"/>
          <w:lang w:val="el-GR" w:eastAsia="el-GR"/>
        </w:rPr>
        <w:t xml:space="preserve">Αν κανένας από τους προσφέροντες δεν προσέλθει για την υπογραφή του συμφωνητικού, η διαδικασία ανάθεσης ματαιώνεται, σύμφωνα με την περίπτωση β' της παραγράφου 1 του άρθρου 106 του Ν.4412/16. </w:t>
      </w:r>
    </w:p>
    <w:p w:rsidR="00B145A9" w:rsidRPr="00CE7F7B" w:rsidRDefault="00B145A9" w:rsidP="0081135A">
      <w:pPr>
        <w:suppressAutoHyphens w:val="0"/>
        <w:autoSpaceDE w:val="0"/>
        <w:autoSpaceDN w:val="0"/>
        <w:adjustRightInd w:val="0"/>
        <w:spacing w:after="0" w:line="360" w:lineRule="auto"/>
        <w:rPr>
          <w:rFonts w:ascii="Tahoma" w:hAnsi="Tahoma" w:cs="Tahoma"/>
          <w:szCs w:val="22"/>
          <w:lang w:val="el-GR" w:eastAsia="el-GR"/>
        </w:rPr>
      </w:pPr>
    </w:p>
    <w:p w:rsidR="00A70D99" w:rsidRPr="00A70D99" w:rsidRDefault="00A70D99" w:rsidP="00A7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ahoma" w:hAnsi="Tahoma" w:cs="Tahoma"/>
          <w:szCs w:val="22"/>
          <w:lang w:val="el-GR" w:eastAsia="el-GR"/>
        </w:rPr>
      </w:pPr>
      <w:r w:rsidRPr="00A70D99">
        <w:rPr>
          <w:rFonts w:ascii="Tahoma" w:hAnsi="Tahoma" w:cs="Tahoma"/>
          <w:szCs w:val="22"/>
          <w:lang w:val="el-GR" w:eastAsia="el-GR"/>
        </w:rPr>
        <w:t xml:space="preserve">Σύμφωνα με το Άρθρο 130 του ν.4412/16  Όροι εκτέλεσης της σύμβασης (άρθρο 70 της Οδηγίας 2014/24/ΕΕ) </w:t>
      </w:r>
    </w:p>
    <w:p w:rsidR="00A70D99" w:rsidRPr="00A70D99" w:rsidRDefault="00A70D99" w:rsidP="00A7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ahoma" w:hAnsi="Tahoma" w:cs="Tahoma"/>
          <w:szCs w:val="22"/>
          <w:lang w:val="el-GR" w:eastAsia="el-GR"/>
        </w:rPr>
      </w:pPr>
    </w:p>
    <w:p w:rsidR="00A70D99" w:rsidRPr="00A70D99" w:rsidRDefault="00A70D99" w:rsidP="00A7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ahoma" w:hAnsi="Tahoma" w:cs="Tahoma"/>
          <w:i/>
          <w:szCs w:val="22"/>
          <w:lang w:val="el-GR" w:eastAsia="el-GR"/>
        </w:rPr>
      </w:pPr>
      <w:bookmarkStart w:id="49" w:name="art130_1"/>
      <w:r w:rsidRPr="00A70D99">
        <w:rPr>
          <w:rFonts w:ascii="Tahoma" w:hAnsi="Tahoma" w:cs="Tahoma"/>
          <w:i/>
          <w:szCs w:val="22"/>
          <w:lang w:val="el-GR" w:eastAsia="el-GR"/>
        </w:rPr>
        <w:t>1</w:t>
      </w:r>
      <w:bookmarkEnd w:id="49"/>
      <w:r w:rsidRPr="00A70D99">
        <w:rPr>
          <w:rFonts w:ascii="Tahoma" w:hAnsi="Tahoma" w:cs="Tahoma"/>
          <w:i/>
          <w:szCs w:val="22"/>
          <w:lang w:val="el-GR" w:eastAsia="el-GR"/>
        </w:rPr>
        <w:t xml:space="preserve">. Οι αναθέτουσες αρχές επιβάλλουν τον όρο ότι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w:t>
      </w:r>
    </w:p>
    <w:p w:rsidR="00A70D99" w:rsidRPr="00A70D99" w:rsidRDefault="00A70D99" w:rsidP="00A7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ahoma" w:hAnsi="Tahoma" w:cs="Tahoma"/>
          <w:i/>
          <w:szCs w:val="22"/>
          <w:lang w:val="el-GR" w:eastAsia="el-GR"/>
        </w:rPr>
      </w:pPr>
      <w:r w:rsidRPr="00A70D99">
        <w:rPr>
          <w:rFonts w:ascii="Tahoma" w:hAnsi="Tahoma" w:cs="Tahoma"/>
          <w:i/>
          <w:szCs w:val="22"/>
          <w:lang w:val="el-GR" w:eastAsia="el-GR"/>
        </w:rPr>
        <w:t>διατάξεις περιβαλλοντικού, κοινωνικοασφαλιστικού και εργατικού δικαίου, οι οποίες απαριθμούνται στο Παράρτημα X του Προσαρτήματος Α΄.</w:t>
      </w:r>
      <w:r>
        <w:rPr>
          <w:rFonts w:ascii="Tahoma" w:hAnsi="Tahoma" w:cs="Tahoma"/>
          <w:i/>
          <w:szCs w:val="22"/>
          <w:lang w:val="el-GR" w:eastAsia="el-GR"/>
        </w:rPr>
        <w:t xml:space="preserve"> </w:t>
      </w:r>
      <w:r w:rsidRPr="00A70D99">
        <w:rPr>
          <w:rFonts w:ascii="Tahoma" w:hAnsi="Tahoma" w:cs="Tahoma"/>
          <w:i/>
          <w:szCs w:val="22"/>
          <w:lang w:val="el-GR" w:eastAsia="el-GR"/>
        </w:rPr>
        <w:t xml:space="preserve"> Ειδικά: α</w:t>
      </w:r>
      <w:r>
        <w:rPr>
          <w:rFonts w:ascii="Tahoma" w:hAnsi="Tahoma" w:cs="Tahoma"/>
          <w:i/>
          <w:szCs w:val="22"/>
          <w:lang w:val="el-GR" w:eastAsia="el-GR"/>
        </w:rPr>
        <w:t>………..</w:t>
      </w:r>
      <w:r w:rsidRPr="00A70D99">
        <w:rPr>
          <w:rFonts w:ascii="Tahoma" w:hAnsi="Tahoma" w:cs="Tahoma"/>
          <w:i/>
          <w:szCs w:val="22"/>
          <w:lang w:val="el-GR" w:eastAsia="el-GR"/>
        </w:rPr>
        <w:t xml:space="preserve"> β) </w:t>
      </w:r>
      <w:r w:rsidRPr="00A70D99">
        <w:rPr>
          <w:rFonts w:ascii="Tahoma" w:hAnsi="Tahoma" w:cs="Tahoma"/>
          <w:b/>
          <w:i/>
          <w:szCs w:val="22"/>
          <w:lang w:val="el-GR" w:eastAsia="el-GR"/>
        </w:rPr>
        <w:t>στις συμβάσεις προμηθειών προϊόντων που εμπίπτουν στο πεδίο εφαρμογής του ν. 2939/2001</w:t>
      </w:r>
      <w:r w:rsidRPr="00A70D99">
        <w:rPr>
          <w:rFonts w:ascii="Tahoma" w:hAnsi="Tahoma" w:cs="Tahoma"/>
          <w:i/>
          <w:szCs w:val="22"/>
          <w:lang w:val="el-GR" w:eastAsia="el-GR"/>
        </w:rPr>
        <w:t xml:space="preserve">, επιπλέον του όρου του πρώτου εδαφίου </w:t>
      </w:r>
      <w:r w:rsidRPr="00A70D99">
        <w:rPr>
          <w:rFonts w:ascii="Tahoma" w:hAnsi="Tahoma" w:cs="Tahoma"/>
          <w:b/>
          <w:i/>
          <w:szCs w:val="22"/>
          <w:lang w:val="el-GR" w:eastAsia="el-GR"/>
        </w:rPr>
        <w:t xml:space="preserve">περιλαμβάνεται ο όρος ότι ο ανάδοχος υποχρεούται κατά  την υπογραφή της σύμβασης και καθ’ όλη τη διάρκεια εκτέλεσης να τηρεί τις υποχρεώσεις των </w:t>
      </w:r>
      <w:r w:rsidRPr="00A70D99">
        <w:rPr>
          <w:rFonts w:ascii="Tahoma" w:hAnsi="Tahoma" w:cs="Tahoma"/>
          <w:b/>
          <w:i/>
          <w:szCs w:val="22"/>
          <w:lang w:val="el-GR" w:eastAsia="el-GR"/>
        </w:rPr>
        <w:lastRenderedPageBreak/>
        <w:t>παραγράφων 2 και 11 του άρθρου 4β ή και της παρ. 1 του άρθρου 12 ή και της παρ. 1 του άρθρου 16 του ν.2939/2001.</w:t>
      </w:r>
      <w:r w:rsidRPr="00A70D99">
        <w:rPr>
          <w:rFonts w:ascii="Tahoma" w:hAnsi="Tahoma" w:cs="Tahoma"/>
          <w:i/>
          <w:szCs w:val="22"/>
          <w:lang w:val="el-GR" w:eastAsia="el-GR"/>
        </w:rPr>
        <w:t xml:space="preserve">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και </w:t>
      </w:r>
      <w:r w:rsidRPr="00A70D99">
        <w:rPr>
          <w:rFonts w:ascii="Tahoma" w:hAnsi="Tahoma" w:cs="Tahoma"/>
          <w:b/>
          <w:i/>
          <w:szCs w:val="22"/>
          <w:u w:val="single"/>
          <w:lang w:val="el-GR" w:eastAsia="el-GR"/>
        </w:rPr>
        <w:t>αποτελεί προϋπόθεση για την υπογραφή του συμφωνητικού</w:t>
      </w:r>
      <w:r w:rsidRPr="00A70D99">
        <w:rPr>
          <w:rFonts w:ascii="Tahoma" w:hAnsi="Tahoma" w:cs="Tahoma"/>
          <w:i/>
          <w:szCs w:val="22"/>
          <w:lang w:val="el-GR" w:eastAsia="el-GR"/>
        </w:rPr>
        <w:t xml:space="preserve">, </w:t>
      </w:r>
      <w:r w:rsidRPr="00A70D99">
        <w:rPr>
          <w:rFonts w:ascii="Tahoma" w:hAnsi="Tahoma" w:cs="Tahoma"/>
          <w:b/>
          <w:i/>
          <w:szCs w:val="22"/>
          <w:u w:val="single"/>
          <w:lang w:val="el-GR" w:eastAsia="el-GR"/>
        </w:rPr>
        <w:t xml:space="preserve">στο οποίο γίνεται υποχρεωτικά μνεία του αριθμού ΕΜΠΑ </w:t>
      </w:r>
      <w:r w:rsidRPr="00A70D99">
        <w:rPr>
          <w:rFonts w:ascii="Tahoma" w:hAnsi="Tahoma" w:cs="Tahoma"/>
          <w:i/>
          <w:szCs w:val="22"/>
          <w:lang w:val="el-GR" w:eastAsia="el-GR"/>
        </w:rPr>
        <w:t>του υπόχρεου παραγωγού. Η μη τήρηση των υποχρεώσεων του προηγούμενου εδαφίου έχει τις συνέπειες της παραγράφου 5 του άρθρου 105. Οι όροι της παρούσας παραγράφου αναφέρονται ήδη στα έγγραφα της σύμβασης.</w:t>
      </w:r>
    </w:p>
    <w:p w:rsidR="00A70D99" w:rsidRPr="00A70D99" w:rsidRDefault="00A70D99" w:rsidP="00A7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ahoma" w:hAnsi="Tahoma" w:cs="Tahoma"/>
          <w:i/>
          <w:szCs w:val="22"/>
          <w:lang w:val="el-GR" w:eastAsia="el-GR"/>
        </w:rPr>
      </w:pPr>
    </w:p>
    <w:p w:rsidR="00F53965" w:rsidRPr="003C50EF" w:rsidRDefault="00F53965" w:rsidP="00F53965">
      <w:pPr>
        <w:pStyle w:val="TIMES12"/>
        <w:rPr>
          <w:rFonts w:ascii="Tahoma" w:hAnsi="Tahoma" w:cs="Tahoma"/>
          <w:sz w:val="22"/>
          <w:szCs w:val="22"/>
          <w:lang w:val="el-GR"/>
        </w:rPr>
      </w:pPr>
      <w:bookmarkStart w:id="50" w:name="_Toc30578037"/>
      <w:r w:rsidRPr="00942DFC">
        <w:rPr>
          <w:rFonts w:ascii="Tahoma" w:hAnsi="Tahoma" w:cs="Tahoma"/>
          <w:sz w:val="22"/>
          <w:szCs w:val="22"/>
          <w:lang w:val="el-GR"/>
        </w:rPr>
        <w:t>1</w:t>
      </w:r>
      <w:r w:rsidR="001B74AD" w:rsidRPr="004E0138">
        <w:rPr>
          <w:rFonts w:ascii="Tahoma" w:hAnsi="Tahoma" w:cs="Tahoma"/>
          <w:sz w:val="22"/>
          <w:szCs w:val="22"/>
          <w:lang w:val="el-GR"/>
        </w:rPr>
        <w:t>8</w:t>
      </w:r>
      <w:r w:rsidRPr="00942DFC">
        <w:rPr>
          <w:rFonts w:ascii="Tahoma" w:hAnsi="Tahoma" w:cs="Tahoma"/>
          <w:sz w:val="22"/>
          <w:szCs w:val="22"/>
          <w:lang w:val="el-GR"/>
        </w:rPr>
        <w:t>.3 Τροποποίηση σύμβασης (Άρθρο 132 Ν.4412/2016)</w:t>
      </w:r>
      <w:bookmarkEnd w:id="50"/>
      <w:r w:rsidRPr="00942DFC">
        <w:rPr>
          <w:rFonts w:ascii="Tahoma" w:hAnsi="Tahoma" w:cs="Tahoma"/>
          <w:sz w:val="22"/>
          <w:szCs w:val="22"/>
          <w:lang w:val="el-GR"/>
        </w:rPr>
        <w:t xml:space="preserve"> </w:t>
      </w:r>
    </w:p>
    <w:p w:rsidR="00207710" w:rsidRDefault="00207710" w:rsidP="00207710">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Η σύμβαση μπορεί να τροποποιηθεί κατά τη διάρκειά της, χωρίς να απαιτείται νέα διαδικασία σύναψης σύμφωνα με τους ειδικότερους όρους και τις προϋποθέσεις του άρθρου 132 του ν. 4412/2016, κατόπιν γνωμοδότησης του αρμοδίου οργάνου της Αναθέτουσας Αρχής. </w:t>
      </w:r>
    </w:p>
    <w:p w:rsidR="00A012DC" w:rsidRPr="0097160D" w:rsidRDefault="00A012DC" w:rsidP="00207710">
      <w:pPr>
        <w:suppressAutoHyphens w:val="0"/>
        <w:autoSpaceDE w:val="0"/>
        <w:autoSpaceDN w:val="0"/>
        <w:adjustRightInd w:val="0"/>
        <w:spacing w:after="0" w:line="360" w:lineRule="auto"/>
        <w:rPr>
          <w:rFonts w:ascii="Tahoma" w:hAnsi="Tahoma" w:cs="Tahoma"/>
          <w:color w:val="000000"/>
          <w:szCs w:val="22"/>
          <w:lang w:val="el-GR" w:eastAsia="el-GR"/>
        </w:rPr>
      </w:pPr>
    </w:p>
    <w:p w:rsidR="0074429D" w:rsidRPr="003C50EF" w:rsidRDefault="0074429D" w:rsidP="008E4670">
      <w:pPr>
        <w:pStyle w:val="TIMES12"/>
        <w:rPr>
          <w:rFonts w:ascii="Tahoma" w:hAnsi="Tahoma" w:cs="Tahoma"/>
          <w:sz w:val="22"/>
          <w:szCs w:val="22"/>
        </w:rPr>
      </w:pPr>
      <w:bookmarkStart w:id="51" w:name="_Toc30578038"/>
      <w:r w:rsidRPr="003C50EF">
        <w:rPr>
          <w:rFonts w:ascii="Tahoma" w:hAnsi="Tahoma" w:cs="Tahoma"/>
          <w:sz w:val="22"/>
          <w:szCs w:val="22"/>
        </w:rPr>
        <w:t>ΑΡΘΡΟ 1</w:t>
      </w:r>
      <w:r w:rsidR="001B74AD">
        <w:rPr>
          <w:rFonts w:ascii="Tahoma" w:hAnsi="Tahoma" w:cs="Tahoma"/>
          <w:sz w:val="22"/>
          <w:szCs w:val="22"/>
        </w:rPr>
        <w:t>9</w:t>
      </w:r>
      <w:r w:rsidR="0021694D">
        <w:rPr>
          <w:rFonts w:ascii="Tahoma" w:hAnsi="Tahoma" w:cs="Tahoma"/>
          <w:sz w:val="22"/>
          <w:szCs w:val="22"/>
        </w:rPr>
        <w:t>:</w:t>
      </w:r>
      <w:r w:rsidRPr="003C50EF">
        <w:rPr>
          <w:rFonts w:ascii="Tahoma" w:hAnsi="Tahoma" w:cs="Tahoma"/>
          <w:sz w:val="22"/>
          <w:szCs w:val="22"/>
        </w:rPr>
        <w:t xml:space="preserve">  ΛΟΓΟΙ ΑΠΟΡΡΙΨΗΣ ΠΡΟΣΦΟΡΩΝ</w:t>
      </w:r>
      <w:bookmarkEnd w:id="51"/>
      <w:r w:rsidRPr="003C50EF">
        <w:rPr>
          <w:rFonts w:ascii="Tahoma" w:hAnsi="Tahoma" w:cs="Tahoma"/>
          <w:sz w:val="22"/>
          <w:szCs w:val="22"/>
        </w:rPr>
        <w:t xml:space="preserve"> </w:t>
      </w:r>
    </w:p>
    <w:p w:rsidR="00207710" w:rsidRPr="003C50EF"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color w:val="000000"/>
          <w:szCs w:val="22"/>
          <w:lang w:val="el-GR" w:eastAsia="el-GR"/>
        </w:rPr>
        <w:t>Απορρίπτονται προσφορές που υποβάλλονται εκπρόθεσμα κατά την έννοια των αρ. 13 και 1</w:t>
      </w:r>
      <w:r w:rsidR="004E65EE">
        <w:rPr>
          <w:rFonts w:ascii="Tahoma" w:hAnsi="Tahoma" w:cs="Tahoma"/>
          <w:color w:val="000000"/>
          <w:szCs w:val="22"/>
          <w:lang w:val="el-GR" w:eastAsia="el-GR"/>
        </w:rPr>
        <w:t>4</w:t>
      </w:r>
      <w:r w:rsidRPr="003C50EF">
        <w:rPr>
          <w:rFonts w:ascii="Tahoma" w:hAnsi="Tahoma" w:cs="Tahoma"/>
          <w:color w:val="000000"/>
          <w:szCs w:val="22"/>
          <w:lang w:val="el-GR" w:eastAsia="el-GR"/>
        </w:rPr>
        <w:t xml:space="preserve"> της παρούσας. </w:t>
      </w:r>
    </w:p>
    <w:p w:rsidR="00207710" w:rsidRPr="003C50EF"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color w:val="000000"/>
          <w:szCs w:val="22"/>
          <w:lang w:val="el-GR" w:eastAsia="el-GR"/>
        </w:rPr>
        <w:t xml:space="preserve">Απορρίπτονται προσφορές που υποβάλλονται κατά παράβαση των όρων σύνταξης και υποβολής που τίθενται </w:t>
      </w:r>
      <w:r w:rsidR="00330C9A">
        <w:rPr>
          <w:rFonts w:ascii="Tahoma" w:hAnsi="Tahoma" w:cs="Tahoma"/>
          <w:color w:val="000000"/>
          <w:szCs w:val="22"/>
          <w:lang w:val="el-GR" w:eastAsia="el-GR"/>
        </w:rPr>
        <w:t xml:space="preserve">στην </w:t>
      </w:r>
      <w:r w:rsidRPr="003C50EF">
        <w:rPr>
          <w:rFonts w:ascii="Tahoma" w:hAnsi="Tahoma" w:cs="Tahoma"/>
          <w:color w:val="000000"/>
          <w:szCs w:val="22"/>
          <w:lang w:val="el-GR" w:eastAsia="el-GR"/>
        </w:rPr>
        <w:t xml:space="preserve">παρούσα. </w:t>
      </w:r>
    </w:p>
    <w:p w:rsidR="00207710" w:rsidRPr="003C50EF"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color w:val="000000"/>
          <w:szCs w:val="22"/>
          <w:lang w:val="el-GR" w:eastAsia="el-GR"/>
        </w:rPr>
        <w:t xml:space="preserve">Εναλλακτικές προσφορές δεν επιτρέπονται και </w:t>
      </w:r>
      <w:r w:rsidRPr="003C50EF">
        <w:rPr>
          <w:rFonts w:ascii="Tahoma" w:hAnsi="Tahoma" w:cs="Tahoma"/>
          <w:i/>
          <w:iCs/>
          <w:color w:val="000000"/>
          <w:szCs w:val="22"/>
          <w:lang w:val="el-GR" w:eastAsia="el-GR"/>
        </w:rPr>
        <w:t xml:space="preserve">απορρίπτονται </w:t>
      </w:r>
      <w:r w:rsidRPr="003C50EF">
        <w:rPr>
          <w:rFonts w:ascii="Tahoma" w:hAnsi="Tahoma" w:cs="Tahoma"/>
          <w:color w:val="000000"/>
          <w:szCs w:val="22"/>
          <w:lang w:val="el-GR" w:eastAsia="el-GR"/>
        </w:rPr>
        <w:t xml:space="preserve">σε περίπτωση που υποβάλλονται τέτοιες. </w:t>
      </w:r>
    </w:p>
    <w:p w:rsidR="00207710" w:rsidRPr="003C50EF"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i/>
          <w:iCs/>
          <w:color w:val="000000"/>
          <w:szCs w:val="22"/>
          <w:lang w:val="el-GR" w:eastAsia="el-GR"/>
        </w:rPr>
        <w:t xml:space="preserve">Απορρίπτονται </w:t>
      </w:r>
      <w:r w:rsidRPr="003C50EF">
        <w:rPr>
          <w:rFonts w:ascii="Tahoma" w:hAnsi="Tahoma" w:cs="Tahoma"/>
          <w:color w:val="000000"/>
          <w:szCs w:val="22"/>
          <w:lang w:val="el-GR" w:eastAsia="el-GR"/>
        </w:rPr>
        <w:t xml:space="preserve">προσφορές που περιέχουν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 συμπλήρωση τους, σύμφωνα με τα οριζόμενα στο άρθρο 102 του Ν. 4412/2016. </w:t>
      </w:r>
    </w:p>
    <w:p w:rsidR="00207710" w:rsidRPr="003C50EF"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color w:val="000000"/>
          <w:szCs w:val="22"/>
          <w:lang w:val="el-GR" w:eastAsia="el-GR"/>
        </w:rPr>
        <w:t xml:space="preserve">Επίσης, </w:t>
      </w:r>
      <w:r w:rsidRPr="003C50EF">
        <w:rPr>
          <w:rFonts w:ascii="Tahoma" w:hAnsi="Tahoma" w:cs="Tahoma"/>
          <w:i/>
          <w:iCs/>
          <w:color w:val="000000"/>
          <w:szCs w:val="22"/>
          <w:lang w:val="el-GR" w:eastAsia="el-GR"/>
        </w:rPr>
        <w:t xml:space="preserve">απορρίπτονται </w:t>
      </w:r>
      <w:r w:rsidRPr="003C50EF">
        <w:rPr>
          <w:rFonts w:ascii="Tahoma" w:hAnsi="Tahoma" w:cs="Tahoma"/>
          <w:color w:val="000000"/>
          <w:szCs w:val="22"/>
          <w:lang w:val="el-GR" w:eastAsia="el-GR"/>
        </w:rPr>
        <w:t xml:space="preserve">προσφορές για τις οποίες οι προσφέροντες δεν έχουν παράσχει τις απαιτούμενες εξηγήσεις στην προκαθορισμένη προθεσμία ή οι εξηγήσεις που έδωσαν δεν έγιναν αποδεκτές, σύμφωνα με τα οριζόμενα στο άρθρο 102. </w:t>
      </w:r>
    </w:p>
    <w:p w:rsidR="00207710" w:rsidRPr="003C50EF"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i/>
          <w:iCs/>
          <w:color w:val="000000"/>
          <w:szCs w:val="22"/>
          <w:lang w:val="el-GR" w:eastAsia="el-GR"/>
        </w:rPr>
        <w:t xml:space="preserve">Απορρίπτεται </w:t>
      </w:r>
      <w:r w:rsidRPr="003C50EF">
        <w:rPr>
          <w:rFonts w:ascii="Tahoma" w:hAnsi="Tahoma" w:cs="Tahoma"/>
          <w:color w:val="000000"/>
          <w:szCs w:val="22"/>
          <w:lang w:val="el-GR" w:eastAsia="el-GR"/>
        </w:rPr>
        <w:t xml:space="preserve">προσφορά που υποβάλλεται από προσφέροντα που έχει υποβάλει δύο ή περισσότερες προσφορές. </w:t>
      </w:r>
    </w:p>
    <w:p w:rsidR="00207710"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color w:val="000000"/>
          <w:szCs w:val="22"/>
          <w:lang w:val="el-GR" w:eastAsia="el-GR"/>
        </w:rPr>
        <w:t xml:space="preserve">Τέλος, </w:t>
      </w:r>
      <w:r w:rsidRPr="003C50EF">
        <w:rPr>
          <w:rFonts w:ascii="Tahoma" w:hAnsi="Tahoma" w:cs="Tahoma"/>
          <w:i/>
          <w:iCs/>
          <w:color w:val="000000"/>
          <w:szCs w:val="22"/>
          <w:lang w:val="el-GR" w:eastAsia="el-GR"/>
        </w:rPr>
        <w:t xml:space="preserve">απορρίπτονται </w:t>
      </w:r>
      <w:r w:rsidRPr="003C50EF">
        <w:rPr>
          <w:rFonts w:ascii="Tahoma" w:hAnsi="Tahoma" w:cs="Tahoma"/>
          <w:color w:val="000000"/>
          <w:szCs w:val="22"/>
          <w:lang w:val="el-GR" w:eastAsia="el-GR"/>
        </w:rPr>
        <w:t xml:space="preserve">προσφορές υπό αίρεση. </w:t>
      </w:r>
    </w:p>
    <w:p w:rsidR="009A3557" w:rsidRDefault="009A3557" w:rsidP="009A3557">
      <w:pPr>
        <w:tabs>
          <w:tab w:val="left" w:pos="284"/>
        </w:tabs>
        <w:suppressAutoHyphens w:val="0"/>
        <w:autoSpaceDE w:val="0"/>
        <w:autoSpaceDN w:val="0"/>
        <w:adjustRightInd w:val="0"/>
        <w:spacing w:after="0" w:line="360" w:lineRule="auto"/>
        <w:rPr>
          <w:rFonts w:ascii="Tahoma" w:hAnsi="Tahoma" w:cs="Tahoma"/>
          <w:color w:val="000000"/>
          <w:szCs w:val="22"/>
          <w:lang w:val="el-GR" w:eastAsia="el-GR"/>
        </w:rPr>
      </w:pPr>
    </w:p>
    <w:p w:rsidR="0074429D" w:rsidRPr="00942DFC" w:rsidRDefault="0074429D" w:rsidP="008E4670">
      <w:pPr>
        <w:pStyle w:val="TIMES12"/>
        <w:rPr>
          <w:rFonts w:ascii="Tahoma" w:hAnsi="Tahoma" w:cs="Tahoma"/>
          <w:sz w:val="22"/>
          <w:szCs w:val="22"/>
          <w:lang w:val="el-GR"/>
        </w:rPr>
      </w:pPr>
      <w:bookmarkStart w:id="52" w:name="_Toc30578039"/>
      <w:r w:rsidRPr="00942DFC">
        <w:rPr>
          <w:rFonts w:ascii="Tahoma" w:hAnsi="Tahoma" w:cs="Tahoma"/>
          <w:sz w:val="22"/>
          <w:szCs w:val="22"/>
          <w:lang w:val="el-GR"/>
        </w:rPr>
        <w:t xml:space="preserve">ΑΡΘΡΟ </w:t>
      </w:r>
      <w:r w:rsidR="001B74AD" w:rsidRPr="001B74AD">
        <w:rPr>
          <w:rFonts w:ascii="Tahoma" w:hAnsi="Tahoma" w:cs="Tahoma"/>
          <w:sz w:val="22"/>
          <w:szCs w:val="22"/>
          <w:lang w:val="el-GR"/>
        </w:rPr>
        <w:t>20</w:t>
      </w:r>
      <w:r w:rsidRPr="00942DFC">
        <w:rPr>
          <w:rFonts w:ascii="Tahoma" w:hAnsi="Tahoma" w:cs="Tahoma"/>
          <w:sz w:val="22"/>
          <w:szCs w:val="22"/>
          <w:lang w:val="el-GR"/>
        </w:rPr>
        <w:t xml:space="preserve"> : ΕΝΣΤΑΣΕΙΣ (Άρθρο 127 Ν.4412/2016)</w:t>
      </w:r>
      <w:bookmarkEnd w:id="52"/>
      <w:r w:rsidRPr="00942DFC">
        <w:rPr>
          <w:rFonts w:ascii="Tahoma" w:hAnsi="Tahoma" w:cs="Tahoma"/>
          <w:sz w:val="22"/>
          <w:szCs w:val="22"/>
          <w:lang w:val="el-GR"/>
        </w:rPr>
        <w:t xml:space="preserve"> </w:t>
      </w:r>
    </w:p>
    <w:p w:rsidR="004804F8" w:rsidRPr="00CE7F7B" w:rsidRDefault="001B74AD" w:rsidP="00DA5C42">
      <w:pPr>
        <w:suppressAutoHyphens w:val="0"/>
        <w:autoSpaceDE w:val="0"/>
        <w:autoSpaceDN w:val="0"/>
        <w:adjustRightInd w:val="0"/>
        <w:spacing w:after="0" w:line="360" w:lineRule="auto"/>
        <w:rPr>
          <w:rFonts w:ascii="Tahoma" w:hAnsi="Tahoma" w:cs="Tahoma"/>
          <w:szCs w:val="22"/>
          <w:lang w:val="el-GR"/>
        </w:rPr>
      </w:pPr>
      <w:r w:rsidRPr="001B74AD">
        <w:rPr>
          <w:rFonts w:ascii="Tahoma" w:hAnsi="Tahoma" w:cs="Tahoma"/>
          <w:b/>
          <w:bCs/>
          <w:szCs w:val="22"/>
          <w:lang w:val="el-GR" w:eastAsia="el-GR"/>
        </w:rPr>
        <w:t>20</w:t>
      </w:r>
      <w:r w:rsidR="00207710" w:rsidRPr="00CE7F7B">
        <w:rPr>
          <w:rFonts w:ascii="Tahoma" w:hAnsi="Tahoma" w:cs="Tahoma"/>
          <w:b/>
          <w:bCs/>
          <w:szCs w:val="22"/>
          <w:lang w:val="el-GR" w:eastAsia="el-GR"/>
        </w:rPr>
        <w:t xml:space="preserve">.1 </w:t>
      </w:r>
      <w:r w:rsidR="004804F8" w:rsidRPr="00CE7F7B">
        <w:rPr>
          <w:rFonts w:ascii="Tahoma" w:hAnsi="Tahoma" w:cs="Tahoma"/>
          <w:szCs w:val="22"/>
          <w:lang w:val="el-GR"/>
        </w:rPr>
        <w:t xml:space="preserve">Για δημόσιες συμβάσεις </w:t>
      </w:r>
      <w:r w:rsidR="004804F8" w:rsidRPr="00CE7F7B">
        <w:rPr>
          <w:rFonts w:ascii="Tahoma" w:hAnsi="Tahoma" w:cs="Tahoma"/>
          <w:b/>
          <w:szCs w:val="22"/>
          <w:u w:val="single"/>
          <w:lang w:val="el-GR"/>
        </w:rPr>
        <w:t>με εκτιμώμενη αξία κατώτερη ή ίση των εξήντα χιλιάδων (60.000)</w:t>
      </w:r>
      <w:r w:rsidR="004804F8" w:rsidRPr="00CE7F7B">
        <w:rPr>
          <w:rFonts w:ascii="Tahoma" w:hAnsi="Tahoma" w:cs="Tahoma"/>
          <w:szCs w:val="22"/>
          <w:lang w:val="el-GR"/>
        </w:rPr>
        <w:t xml:space="preserve"> ευρώ (χωρίς Φ.Π.Α.), σε περίπτωση ένστασης κατά πράξης ή παράλειψης της αναθέτουσας αρχής, </w:t>
      </w:r>
      <w:r w:rsidR="004804F8" w:rsidRPr="00CE7F7B">
        <w:rPr>
          <w:rFonts w:ascii="Tahoma" w:hAnsi="Tahoma" w:cs="Tahoma"/>
          <w:b/>
          <w:szCs w:val="22"/>
          <w:u w:val="single"/>
          <w:lang w:val="el-GR"/>
        </w:rPr>
        <w:t xml:space="preserve">η προθεσμία άσκησής της είναι πέντε (5) ημέρες από την κοινοποίηση της </w:t>
      </w:r>
      <w:r w:rsidR="004804F8" w:rsidRPr="00CE7F7B">
        <w:rPr>
          <w:rFonts w:ascii="Tahoma" w:hAnsi="Tahoma" w:cs="Tahoma"/>
          <w:b/>
          <w:szCs w:val="22"/>
          <w:u w:val="single"/>
          <w:lang w:val="el-GR"/>
        </w:rPr>
        <w:lastRenderedPageBreak/>
        <w:t>προσβαλλόμενης πράξης</w:t>
      </w:r>
      <w:r w:rsidR="004804F8" w:rsidRPr="00CE7F7B">
        <w:rPr>
          <w:rFonts w:ascii="Tahoma" w:hAnsi="Tahoma" w:cs="Tahoma"/>
          <w:szCs w:val="22"/>
          <w:lang w:val="el-GR"/>
        </w:rPr>
        <w:t xml:space="preserve"> στον ενδιαφερόμενο οικονομικό φορέα ή από τη συντέλεση της παράλειψης.</w:t>
      </w:r>
    </w:p>
    <w:p w:rsidR="00402C02" w:rsidRPr="00CE7F7B" w:rsidRDefault="00402C02" w:rsidP="00DA5C42">
      <w:pPr>
        <w:autoSpaceDE w:val="0"/>
        <w:autoSpaceDN w:val="0"/>
        <w:adjustRightInd w:val="0"/>
        <w:spacing w:after="0" w:line="360" w:lineRule="auto"/>
        <w:rPr>
          <w:rFonts w:ascii="Tahoma" w:hAnsi="Tahoma" w:cs="Tahoma"/>
          <w:szCs w:val="22"/>
          <w:lang w:val="el-GR"/>
        </w:rPr>
      </w:pPr>
      <w:r w:rsidRPr="00CE7F7B">
        <w:rPr>
          <w:rFonts w:ascii="Tahoma" w:hAnsi="Tahoma" w:cs="Tahoma"/>
          <w:b/>
          <w:szCs w:val="22"/>
          <w:u w:val="single"/>
          <w:lang w:val="el-GR"/>
        </w:rPr>
        <w:t>Η ένσταση κατά της διακήρυξης ή της πρόσκλησης</w:t>
      </w:r>
      <w:r w:rsidRPr="00CE7F7B">
        <w:rPr>
          <w:rFonts w:ascii="Tahoma" w:hAnsi="Tahoma" w:cs="Tahoma"/>
          <w:szCs w:val="22"/>
          <w:lang w:val="el-GR"/>
        </w:rPr>
        <w:t xml:space="preserve"> υποβάλλεται σε προθεσμία που εκτείνεται </w:t>
      </w:r>
      <w:r w:rsidRPr="00CE7F7B">
        <w:rPr>
          <w:rFonts w:ascii="Tahoma" w:hAnsi="Tahoma" w:cs="Tahoma"/>
          <w:b/>
          <w:szCs w:val="22"/>
          <w:u w:val="single"/>
          <w:lang w:val="el-GR"/>
        </w:rPr>
        <w:t>μέχρι το ήμισυ του χρονικού διαστήματος</w:t>
      </w:r>
      <w:r w:rsidRPr="00CE7F7B">
        <w:rPr>
          <w:rFonts w:ascii="Tahoma" w:hAnsi="Tahoma" w:cs="Tahoma"/>
          <w:szCs w:val="22"/>
          <w:lang w:val="el-GR"/>
        </w:rPr>
        <w:t xml:space="preserve"> από τη δημοσίευση της διακήρυξης στο ΚΗΜΔΗΣ ή την αποστολή της πρόσκλησης, κατά περίπτωση, μέχρι την καταληκτική ημερομηνία υποβολής των προσφορών.</w:t>
      </w:r>
    </w:p>
    <w:p w:rsidR="00207710" w:rsidRDefault="001B74AD" w:rsidP="00207710">
      <w:pPr>
        <w:spacing w:after="0" w:line="360" w:lineRule="auto"/>
        <w:rPr>
          <w:rFonts w:ascii="Tahoma" w:hAnsi="Tahoma" w:cs="Tahoma"/>
          <w:szCs w:val="22"/>
          <w:lang w:val="el-GR"/>
        </w:rPr>
      </w:pPr>
      <w:r w:rsidRPr="001B74AD">
        <w:rPr>
          <w:rFonts w:ascii="Tahoma" w:hAnsi="Tahoma" w:cs="Tahoma"/>
          <w:b/>
          <w:bCs/>
          <w:szCs w:val="22"/>
          <w:lang w:val="el-GR" w:eastAsia="el-GR"/>
        </w:rPr>
        <w:t>20</w:t>
      </w:r>
      <w:r w:rsidR="00207710" w:rsidRPr="003C50EF">
        <w:rPr>
          <w:rFonts w:ascii="Tahoma" w:hAnsi="Tahoma" w:cs="Tahoma"/>
          <w:b/>
          <w:bCs/>
          <w:szCs w:val="22"/>
          <w:lang w:val="el-GR" w:eastAsia="el-GR"/>
        </w:rPr>
        <w:t xml:space="preserve">.2 </w:t>
      </w:r>
      <w:r w:rsidR="00207710" w:rsidRPr="003C50EF">
        <w:rPr>
          <w:rFonts w:ascii="Tahoma" w:hAnsi="Tahoma" w:cs="Tahoma"/>
          <w:szCs w:val="22"/>
          <w:lang w:val="el-GR" w:eastAsia="el-GR"/>
        </w:rPr>
        <w:t xml:space="preserve">Η ένσταση </w:t>
      </w:r>
      <w:r w:rsidR="00207710" w:rsidRPr="003C50EF">
        <w:rPr>
          <w:rFonts w:ascii="Tahoma" w:hAnsi="Tahoma" w:cs="Tahoma"/>
          <w:szCs w:val="22"/>
          <w:lang w:val="el-GR"/>
        </w:rPr>
        <w:t xml:space="preserve">υποβάλλεται ενώπιον </w:t>
      </w:r>
      <w:r w:rsidR="00207710" w:rsidRPr="003C50EF">
        <w:rPr>
          <w:rFonts w:ascii="Tahoma" w:hAnsi="Tahoma" w:cs="Tahoma"/>
          <w:szCs w:val="22"/>
          <w:lang w:val="el-GR" w:eastAsia="el-GR"/>
        </w:rPr>
        <w:t xml:space="preserve">του Ε.Φ.Κ.Α., </w:t>
      </w:r>
      <w:r w:rsidR="00207710" w:rsidRPr="003C50EF">
        <w:rPr>
          <w:rFonts w:ascii="Tahoma" w:hAnsi="Tahoma" w:cs="Tahoma"/>
          <w:szCs w:val="22"/>
          <w:lang w:val="el-GR"/>
        </w:rPr>
        <w:t xml:space="preserve">ο οποίος αποφασίζει, σύμφωνα με τα οριζόμενα και στο άρθρο 221 του Ν.4412/16, εντός προθεσμίας δέκα (10) ημερών από την κοινοποίηση της ένστασης . Στην περίπτωση της ένστασης κατά της διακήρυξης η αναθέτουσα αρχή αποφασίζει σε κάθε περίπτωση πριν την καταληκτική ημερομηνία υποβολής των προσφορών. Με την άπρακτη πάροδο των ανωτέρω προθεσμιών τεκμαίρεται η απόρριψη της ένστασης. Για το παραδεκτό της άσκησης ένστασης, απαιτείται, με την κατάθεση της ένστασης, η </w:t>
      </w:r>
      <w:r w:rsidR="00207710" w:rsidRPr="003C50EF">
        <w:rPr>
          <w:rFonts w:ascii="Tahoma" w:hAnsi="Tahoma" w:cs="Tahoma"/>
          <w:b/>
          <w:szCs w:val="22"/>
          <w:lang w:val="el-GR"/>
        </w:rPr>
        <w:t>καταβολή παραβόλου,</w:t>
      </w:r>
      <w:r w:rsidR="00207710" w:rsidRPr="003C50EF">
        <w:rPr>
          <w:rFonts w:ascii="Tahoma" w:hAnsi="Tahoma" w:cs="Tahoma"/>
          <w:szCs w:val="22"/>
          <w:lang w:val="el-GR"/>
        </w:rPr>
        <w:t xml:space="preserve"> υπέρ του Δημοσίου, ποσού ίσου με το ένα τοις εκατό </w:t>
      </w:r>
      <w:r w:rsidR="00207710" w:rsidRPr="003C50EF">
        <w:rPr>
          <w:rFonts w:ascii="Tahoma" w:hAnsi="Tahoma" w:cs="Tahoma"/>
          <w:b/>
          <w:szCs w:val="22"/>
          <w:lang w:val="el-GR"/>
        </w:rPr>
        <w:t>(1%) επί της εκτιμώμενης αξίας της σύμβασης.</w:t>
      </w:r>
      <w:r w:rsidR="00207710" w:rsidRPr="003C50EF">
        <w:rPr>
          <w:rFonts w:ascii="Tahoma" w:hAnsi="Tahoma" w:cs="Tahoma"/>
          <w:szCs w:val="22"/>
          <w:lang w:val="el-GR"/>
        </w:rPr>
        <w:t xml:space="preserve"> Το παράβολο αυτό αποτελεί δημόσιο έσοδο. Το παράβολο επιστρέφεται με πράξη της αναθέτουσας αρχής, αν η ένσταση γίνει δεκτή ή μερικώς δεκτή από το αποφασίζον διοικητικό όργανο</w:t>
      </w:r>
      <w:r w:rsidR="00A617D3">
        <w:rPr>
          <w:rFonts w:ascii="Tahoma" w:hAnsi="Tahoma" w:cs="Tahoma"/>
          <w:szCs w:val="22"/>
          <w:lang w:val="el-GR"/>
        </w:rPr>
        <w:t>.</w:t>
      </w:r>
    </w:p>
    <w:p w:rsidR="00A617D3" w:rsidRPr="003C50EF" w:rsidRDefault="00A617D3" w:rsidP="00207710">
      <w:pPr>
        <w:spacing w:after="0" w:line="360" w:lineRule="auto"/>
        <w:rPr>
          <w:rFonts w:ascii="Tahoma" w:hAnsi="Tahoma" w:cs="Tahoma"/>
          <w:szCs w:val="22"/>
          <w:lang w:val="el-GR" w:eastAsia="el-GR"/>
        </w:rPr>
      </w:pPr>
    </w:p>
    <w:p w:rsidR="00FD537F" w:rsidRPr="00942DFC" w:rsidRDefault="0074429D" w:rsidP="008E4670">
      <w:pPr>
        <w:pStyle w:val="TIMES12"/>
        <w:rPr>
          <w:rFonts w:ascii="Tahoma" w:hAnsi="Tahoma" w:cs="Tahoma"/>
          <w:color w:val="000000"/>
          <w:sz w:val="22"/>
          <w:szCs w:val="22"/>
          <w:lang w:val="el-GR" w:eastAsia="el-GR"/>
        </w:rPr>
      </w:pPr>
      <w:bookmarkStart w:id="53" w:name="_Toc30578040"/>
      <w:r w:rsidRPr="0021694D">
        <w:rPr>
          <w:rFonts w:ascii="Tahoma" w:hAnsi="Tahoma" w:cs="Tahoma"/>
          <w:sz w:val="22"/>
          <w:szCs w:val="22"/>
          <w:lang w:val="el-GR"/>
        </w:rPr>
        <w:t>ΑΡΘΡΟ 2</w:t>
      </w:r>
      <w:r w:rsidR="001B74AD" w:rsidRPr="001B74AD">
        <w:rPr>
          <w:rFonts w:ascii="Tahoma" w:hAnsi="Tahoma" w:cs="Tahoma"/>
          <w:sz w:val="22"/>
          <w:szCs w:val="22"/>
          <w:lang w:val="el-GR"/>
        </w:rPr>
        <w:t>1</w:t>
      </w:r>
      <w:r w:rsidR="0021694D" w:rsidRPr="0069601C">
        <w:rPr>
          <w:rFonts w:ascii="Tahoma" w:hAnsi="Tahoma" w:cs="Tahoma"/>
          <w:sz w:val="22"/>
          <w:szCs w:val="22"/>
          <w:lang w:val="el-GR"/>
        </w:rPr>
        <w:t>:</w:t>
      </w:r>
      <w:r w:rsidRPr="0021694D">
        <w:rPr>
          <w:rFonts w:ascii="Tahoma" w:hAnsi="Tahoma" w:cs="Tahoma"/>
          <w:sz w:val="22"/>
          <w:szCs w:val="22"/>
          <w:lang w:val="el-GR"/>
        </w:rPr>
        <w:t xml:space="preserve">  </w:t>
      </w:r>
      <w:r w:rsidR="00FD537F" w:rsidRPr="00942DFC">
        <w:rPr>
          <w:rFonts w:ascii="Tahoma" w:hAnsi="Tahoma" w:cs="Tahoma"/>
          <w:sz w:val="22"/>
          <w:szCs w:val="22"/>
          <w:lang w:val="el-GR"/>
        </w:rPr>
        <w:t>Ε</w:t>
      </w:r>
      <w:r w:rsidRPr="00942DFC">
        <w:rPr>
          <w:rFonts w:ascii="Tahoma" w:hAnsi="Tahoma" w:cs="Tahoma"/>
          <w:sz w:val="22"/>
          <w:szCs w:val="22"/>
          <w:lang w:val="el-GR"/>
        </w:rPr>
        <w:t>ΓΓΥΗΣΕΙΣ (Άρθρο 72 Ν.4412/16)</w:t>
      </w:r>
      <w:bookmarkEnd w:id="53"/>
    </w:p>
    <w:p w:rsidR="0074429D" w:rsidRPr="00942DFC" w:rsidRDefault="0074429D" w:rsidP="008E4670">
      <w:pPr>
        <w:pStyle w:val="120"/>
        <w:rPr>
          <w:rFonts w:ascii="Tahoma" w:hAnsi="Tahoma" w:cs="Tahoma"/>
          <w:sz w:val="22"/>
          <w:szCs w:val="22"/>
          <w:lang w:val="el-GR"/>
        </w:rPr>
      </w:pPr>
      <w:bookmarkStart w:id="54" w:name="_Toc30578041"/>
      <w:r w:rsidRPr="00942DFC">
        <w:rPr>
          <w:rFonts w:ascii="Tahoma" w:hAnsi="Tahoma" w:cs="Tahoma"/>
          <w:sz w:val="22"/>
          <w:szCs w:val="22"/>
          <w:lang w:val="el-GR"/>
        </w:rPr>
        <w:t>2</w:t>
      </w:r>
      <w:r w:rsidR="001B74AD" w:rsidRPr="001B74AD">
        <w:rPr>
          <w:rFonts w:ascii="Tahoma" w:hAnsi="Tahoma" w:cs="Tahoma"/>
          <w:sz w:val="22"/>
          <w:szCs w:val="22"/>
          <w:lang w:val="el-GR"/>
        </w:rPr>
        <w:t>1</w:t>
      </w:r>
      <w:r w:rsidRPr="00942DFC">
        <w:rPr>
          <w:rFonts w:ascii="Tahoma" w:hAnsi="Tahoma" w:cs="Tahoma"/>
          <w:sz w:val="22"/>
          <w:szCs w:val="22"/>
          <w:lang w:val="el-GR"/>
        </w:rPr>
        <w:t>.1 Εγγύηση Συμμετοχής</w:t>
      </w:r>
      <w:bookmarkEnd w:id="54"/>
      <w:r w:rsidRPr="00942DFC">
        <w:rPr>
          <w:rFonts w:ascii="Tahoma" w:hAnsi="Tahoma" w:cs="Tahoma"/>
          <w:sz w:val="22"/>
          <w:szCs w:val="22"/>
          <w:lang w:val="el-GR"/>
        </w:rPr>
        <w:t xml:space="preserve"> </w:t>
      </w:r>
    </w:p>
    <w:p w:rsidR="00B145A9" w:rsidRPr="003C50EF" w:rsidRDefault="00B145A9" w:rsidP="00B145A9">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Δεν απαιτείται εγγύηση συμμετοχής. </w:t>
      </w:r>
    </w:p>
    <w:p w:rsidR="00B145A9" w:rsidRPr="003C50EF" w:rsidRDefault="00B145A9" w:rsidP="00B145A9">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w:t>
      </w:r>
      <w:proofErr w:type="spellStart"/>
      <w:r w:rsidRPr="003C50EF">
        <w:rPr>
          <w:rFonts w:ascii="Tahoma" w:hAnsi="Tahoma" w:cs="Tahoma"/>
          <w:color w:val="000000"/>
          <w:szCs w:val="22"/>
          <w:lang w:val="el-GR" w:eastAsia="el-GR"/>
        </w:rPr>
        <w:t>Πρβλ</w:t>
      </w:r>
      <w:proofErr w:type="spellEnd"/>
      <w:r w:rsidRPr="003C50EF">
        <w:rPr>
          <w:rFonts w:ascii="Tahoma" w:hAnsi="Tahoma" w:cs="Tahoma"/>
          <w:color w:val="000000"/>
          <w:szCs w:val="22"/>
          <w:lang w:val="el-GR" w:eastAsia="el-GR"/>
        </w:rPr>
        <w:t xml:space="preserve"> έκτο </w:t>
      </w:r>
      <w:proofErr w:type="spellStart"/>
      <w:r w:rsidRPr="003C50EF">
        <w:rPr>
          <w:rFonts w:ascii="Tahoma" w:hAnsi="Tahoma" w:cs="Tahoma"/>
          <w:color w:val="000000"/>
          <w:szCs w:val="22"/>
          <w:lang w:val="el-GR" w:eastAsia="el-GR"/>
        </w:rPr>
        <w:t>εδ</w:t>
      </w:r>
      <w:proofErr w:type="spellEnd"/>
      <w:r w:rsidRPr="003C50EF">
        <w:rPr>
          <w:rFonts w:ascii="Tahoma" w:hAnsi="Tahoma" w:cs="Tahoma"/>
          <w:color w:val="000000"/>
          <w:szCs w:val="22"/>
          <w:lang w:val="el-GR" w:eastAsia="el-GR"/>
        </w:rPr>
        <w:t xml:space="preserve">. της παρ. 1.α του άρθρου 72 του Ν. 4412/2016) </w:t>
      </w:r>
    </w:p>
    <w:p w:rsidR="0074429D" w:rsidRPr="003C50EF" w:rsidRDefault="0074429D" w:rsidP="00943E7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 </w:t>
      </w:r>
    </w:p>
    <w:p w:rsidR="0074429D" w:rsidRPr="00942DFC" w:rsidRDefault="0074429D" w:rsidP="00667DB1">
      <w:pPr>
        <w:pStyle w:val="TIMES12"/>
        <w:rPr>
          <w:rFonts w:ascii="Tahoma" w:hAnsi="Tahoma" w:cs="Tahoma"/>
          <w:sz w:val="22"/>
          <w:szCs w:val="22"/>
          <w:lang w:val="el-GR"/>
        </w:rPr>
      </w:pPr>
      <w:bookmarkStart w:id="55" w:name="_Toc30578042"/>
      <w:r w:rsidRPr="00942DFC">
        <w:rPr>
          <w:rFonts w:ascii="Tahoma" w:hAnsi="Tahoma" w:cs="Tahoma"/>
          <w:sz w:val="22"/>
          <w:szCs w:val="22"/>
          <w:lang w:val="el-GR"/>
        </w:rPr>
        <w:t>2</w:t>
      </w:r>
      <w:r w:rsidR="001B74AD" w:rsidRPr="004E0138">
        <w:rPr>
          <w:rFonts w:ascii="Tahoma" w:hAnsi="Tahoma" w:cs="Tahoma"/>
          <w:sz w:val="22"/>
          <w:szCs w:val="22"/>
          <w:lang w:val="el-GR"/>
        </w:rPr>
        <w:t>1</w:t>
      </w:r>
      <w:r w:rsidRPr="00942DFC">
        <w:rPr>
          <w:rFonts w:ascii="Tahoma" w:hAnsi="Tahoma" w:cs="Tahoma"/>
          <w:sz w:val="22"/>
          <w:szCs w:val="22"/>
          <w:lang w:val="el-GR"/>
        </w:rPr>
        <w:t>.2 Εγγύηση Καλής Εκτέλεσης</w:t>
      </w:r>
      <w:bookmarkEnd w:id="55"/>
      <w:r w:rsidRPr="00942DFC">
        <w:rPr>
          <w:rFonts w:ascii="Tahoma" w:hAnsi="Tahoma" w:cs="Tahoma"/>
          <w:sz w:val="22"/>
          <w:szCs w:val="22"/>
          <w:lang w:val="el-GR"/>
        </w:rPr>
        <w:t xml:space="preserve"> </w:t>
      </w:r>
    </w:p>
    <w:p w:rsidR="00207710" w:rsidRPr="003C50EF" w:rsidRDefault="00207710" w:rsidP="00207710">
      <w:pPr>
        <w:suppressAutoHyphens w:val="0"/>
        <w:autoSpaceDE w:val="0"/>
        <w:autoSpaceDN w:val="0"/>
        <w:adjustRightInd w:val="0"/>
        <w:spacing w:after="0" w:line="360" w:lineRule="auto"/>
        <w:rPr>
          <w:rFonts w:ascii="Tahoma" w:hAnsi="Tahoma" w:cs="Tahoma"/>
          <w:szCs w:val="22"/>
          <w:lang w:val="el-GR"/>
        </w:rPr>
      </w:pPr>
      <w:r w:rsidRPr="003C50EF">
        <w:rPr>
          <w:rFonts w:ascii="Tahoma" w:hAnsi="Tahoma" w:cs="Tahoma"/>
          <w:szCs w:val="22"/>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w:t>
      </w:r>
      <w:r w:rsidRPr="003C50EF">
        <w:rPr>
          <w:rFonts w:ascii="Tahoma" w:hAnsi="Tahoma" w:cs="Tahoma"/>
          <w:b/>
          <w:szCs w:val="22"/>
          <w:lang w:val="el-GR"/>
        </w:rPr>
        <w:t>5% επί της αξίας της σύμβασης</w:t>
      </w:r>
      <w:r w:rsidRPr="003C50EF">
        <w:rPr>
          <w:rFonts w:ascii="Tahoma" w:hAnsi="Tahoma" w:cs="Tahoma"/>
          <w:szCs w:val="22"/>
          <w:lang w:val="el-GR"/>
        </w:rPr>
        <w:t>, εκτός Φ.Π.Α., και κατατίθεται πριν ή κατά την υπογραφή της σύμβασης</w:t>
      </w:r>
      <w:r w:rsidRPr="003C50EF">
        <w:rPr>
          <w:rFonts w:ascii="Tahoma" w:hAnsi="Tahoma" w:cs="Tahoma"/>
          <w:color w:val="000000"/>
          <w:szCs w:val="22"/>
          <w:lang w:val="el-GR" w:eastAsia="el-GR"/>
        </w:rPr>
        <w:t xml:space="preserve">, απευθύνεται δε προς την Αναθέτουσα Αρχή. </w:t>
      </w:r>
    </w:p>
    <w:p w:rsidR="00D00ABC" w:rsidRPr="00FB4ED7" w:rsidRDefault="00D00ABC" w:rsidP="00671864">
      <w:pPr>
        <w:pStyle w:val="aff0"/>
        <w:numPr>
          <w:ilvl w:val="0"/>
          <w:numId w:val="39"/>
        </w:numPr>
        <w:tabs>
          <w:tab w:val="left" w:pos="426"/>
        </w:tabs>
        <w:autoSpaceDE w:val="0"/>
        <w:autoSpaceDN w:val="0"/>
        <w:adjustRightInd w:val="0"/>
        <w:spacing w:after="0" w:line="360" w:lineRule="auto"/>
        <w:ind w:left="0" w:firstLine="0"/>
        <w:rPr>
          <w:rFonts w:ascii="Tahoma" w:hAnsi="Tahoma" w:cs="Tahoma"/>
          <w:color w:val="000000"/>
        </w:rPr>
      </w:pPr>
      <w:r w:rsidRPr="00FB4ED7">
        <w:rPr>
          <w:rFonts w:ascii="Tahoma" w:hAnsi="Tahoma" w:cs="Tahoma"/>
          <w:color w:val="000000"/>
        </w:rPr>
        <w:t xml:space="preserve">Η εγγυητική επιστολή εκδίδεται σύμφωνα με το παράρτημα «ΥΠΟΔΕΙΓΜΑ ΕΓΓΥΗΤΙΚΗΣ ΕΠΙΣΤΟΛΗΣ» </w:t>
      </w:r>
    </w:p>
    <w:p w:rsidR="00D00ABC" w:rsidRPr="00FB4ED7" w:rsidRDefault="00D00ABC" w:rsidP="00671864">
      <w:pPr>
        <w:pStyle w:val="aff0"/>
        <w:numPr>
          <w:ilvl w:val="0"/>
          <w:numId w:val="39"/>
        </w:numPr>
        <w:tabs>
          <w:tab w:val="left" w:pos="426"/>
        </w:tabs>
        <w:autoSpaceDE w:val="0"/>
        <w:autoSpaceDN w:val="0"/>
        <w:adjustRightInd w:val="0"/>
        <w:spacing w:after="0" w:line="360" w:lineRule="auto"/>
        <w:ind w:left="0" w:firstLine="0"/>
        <w:rPr>
          <w:rFonts w:ascii="Tahoma" w:hAnsi="Tahoma" w:cs="Tahoma"/>
          <w:color w:val="000000"/>
        </w:rPr>
      </w:pPr>
      <w:r w:rsidRPr="00FB4ED7">
        <w:rPr>
          <w:rFonts w:ascii="Tahoma" w:hAnsi="Tahoma" w:cs="Tahoma"/>
          <w:color w:val="000000"/>
        </w:rPr>
        <w:t xml:space="preserve">Η εγγύηση καλής εκτέλεσης καταπίπτει στην περίπτωση παράβασης των όρων της σύμβασης, όπως αυτή ειδικότερα ορίζει. </w:t>
      </w:r>
    </w:p>
    <w:p w:rsidR="00D00ABC" w:rsidRPr="00FB4ED7" w:rsidRDefault="00D00ABC" w:rsidP="00671864">
      <w:pPr>
        <w:pStyle w:val="aff0"/>
        <w:numPr>
          <w:ilvl w:val="0"/>
          <w:numId w:val="39"/>
        </w:numPr>
        <w:tabs>
          <w:tab w:val="left" w:pos="426"/>
        </w:tabs>
        <w:autoSpaceDE w:val="0"/>
        <w:autoSpaceDN w:val="0"/>
        <w:adjustRightInd w:val="0"/>
        <w:spacing w:after="0" w:line="360" w:lineRule="auto"/>
        <w:ind w:left="0" w:firstLine="0"/>
        <w:rPr>
          <w:rFonts w:ascii="Tahoma" w:hAnsi="Tahoma" w:cs="Tahoma"/>
          <w:color w:val="000000"/>
        </w:rPr>
      </w:pPr>
      <w:r w:rsidRPr="00FB4ED7">
        <w:rPr>
          <w:rFonts w:ascii="Tahoma" w:hAnsi="Tahoma" w:cs="Tahoma"/>
          <w:color w:val="000000"/>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rsidR="00D00ABC" w:rsidRPr="00FB4ED7" w:rsidRDefault="00D00ABC" w:rsidP="00671864">
      <w:pPr>
        <w:pStyle w:val="aff0"/>
        <w:numPr>
          <w:ilvl w:val="0"/>
          <w:numId w:val="39"/>
        </w:numPr>
        <w:tabs>
          <w:tab w:val="left" w:pos="426"/>
        </w:tabs>
        <w:autoSpaceDE w:val="0"/>
        <w:autoSpaceDN w:val="0"/>
        <w:adjustRightInd w:val="0"/>
        <w:spacing w:after="0" w:line="360" w:lineRule="auto"/>
        <w:ind w:left="0" w:firstLine="0"/>
        <w:rPr>
          <w:rFonts w:ascii="Tahoma" w:hAnsi="Tahoma" w:cs="Tahoma"/>
          <w:color w:val="000000"/>
        </w:rPr>
      </w:pPr>
      <w:r w:rsidRPr="00FB4ED7">
        <w:rPr>
          <w:rFonts w:ascii="Tahoma" w:hAnsi="Tahoma" w:cs="Tahoma"/>
          <w:color w:val="000000"/>
        </w:rPr>
        <w:t xml:space="preserve">Η εγγύηση καλής εκτέλεσης επιστρέφεται στο σύνολό της μετά την οριστική ποσοτική και ποιοτική παραλαβή του συνόλου του αντικειμένου της σύμβασης. </w:t>
      </w:r>
    </w:p>
    <w:p w:rsidR="00D00ABC" w:rsidRPr="00FB4ED7" w:rsidRDefault="00D00ABC" w:rsidP="00671864">
      <w:pPr>
        <w:pStyle w:val="aff0"/>
        <w:numPr>
          <w:ilvl w:val="0"/>
          <w:numId w:val="39"/>
        </w:numPr>
        <w:tabs>
          <w:tab w:val="left" w:pos="426"/>
        </w:tabs>
        <w:spacing w:after="0" w:line="360" w:lineRule="auto"/>
        <w:ind w:left="0" w:firstLine="0"/>
        <w:jc w:val="both"/>
        <w:rPr>
          <w:rFonts w:ascii="Tahoma" w:hAnsi="Tahoma" w:cs="Tahoma"/>
        </w:rPr>
      </w:pPr>
      <w:r w:rsidRPr="00FB4ED7">
        <w:rPr>
          <w:rFonts w:ascii="Tahoma" w:hAnsi="Tahoma" w:cs="Tahoma"/>
          <w:color w:val="000000"/>
        </w:rPr>
        <w:t xml:space="preserve">Η εγγύηση καλής εκτέλεσης επιστρέφεται επίσης στους προσφέροντες και </w:t>
      </w:r>
      <w:r w:rsidRPr="00FB4ED7">
        <w:rPr>
          <w:rFonts w:ascii="Tahoma" w:hAnsi="Tahoma" w:cs="Tahoma"/>
        </w:rPr>
        <w:t xml:space="preserve">στην περίπτωση απόρριψης της προσφοράς τους και εφόσον δεν έχει ασκηθεί ένδικο βοήθημα ή έχει εκπνεύσει </w:t>
      </w:r>
      <w:r w:rsidRPr="00FB4ED7">
        <w:rPr>
          <w:rFonts w:ascii="Tahoma" w:hAnsi="Tahoma" w:cs="Tahoma"/>
        </w:rPr>
        <w:lastRenderedPageBreak/>
        <w:t>άπρακτη η προθεσμία άσκησης ένδικων βοηθημάτων ή έχει λάβει χώρα παραίτησης από το δικαίωμα άσκησης αυτών ή αυτά έχουν απορριφθεί αμετακλήτως.</w:t>
      </w:r>
    </w:p>
    <w:p w:rsidR="00D00ABC" w:rsidRDefault="00D00ABC" w:rsidP="00671864">
      <w:pPr>
        <w:pStyle w:val="aff0"/>
        <w:numPr>
          <w:ilvl w:val="0"/>
          <w:numId w:val="39"/>
        </w:numPr>
        <w:tabs>
          <w:tab w:val="left" w:pos="426"/>
        </w:tabs>
        <w:autoSpaceDE w:val="0"/>
        <w:autoSpaceDN w:val="0"/>
        <w:adjustRightInd w:val="0"/>
        <w:spacing w:after="0" w:line="360" w:lineRule="auto"/>
        <w:ind w:left="0" w:firstLine="0"/>
        <w:rPr>
          <w:rFonts w:ascii="Tahoma" w:hAnsi="Tahoma" w:cs="Tahoma"/>
          <w:color w:val="000000"/>
        </w:rPr>
      </w:pPr>
      <w:r w:rsidRPr="00FB4ED7">
        <w:rPr>
          <w:rFonts w:ascii="Tahoma" w:hAnsi="Tahoma" w:cs="Tahoma"/>
          <w:color w:val="000000"/>
        </w:rPr>
        <w:t xml:space="preserve">Σε περίπτωση ανάθεσης της σύμβασης σε ένωση (κοινοπραξία), όλα τα μέλη της ευθύνονται έναντι της Αναθέτουσας Αρχής αλληλέγγυα και εις </w:t>
      </w:r>
      <w:proofErr w:type="spellStart"/>
      <w:r w:rsidRPr="00FB4ED7">
        <w:rPr>
          <w:rFonts w:ascii="Tahoma" w:hAnsi="Tahoma" w:cs="Tahoma"/>
          <w:color w:val="000000"/>
        </w:rPr>
        <w:t>ολόκληρον</w:t>
      </w:r>
      <w:proofErr w:type="spellEnd"/>
      <w:r w:rsidRPr="00FB4ED7">
        <w:rPr>
          <w:rFonts w:ascii="Tahoma" w:hAnsi="Tahoma" w:cs="Tahoma"/>
          <w:color w:val="000000"/>
        </w:rPr>
        <w:t xml:space="preserve"> μέχρι πλήρους εκτέλεσης της σύμβασης. </w:t>
      </w:r>
    </w:p>
    <w:p w:rsidR="00943E7D" w:rsidRPr="0009084A" w:rsidRDefault="00943E7D" w:rsidP="00943E7D">
      <w:pPr>
        <w:pStyle w:val="120"/>
        <w:rPr>
          <w:rFonts w:ascii="Tahoma" w:hAnsi="Tahoma" w:cs="Tahoma"/>
          <w:sz w:val="22"/>
          <w:szCs w:val="22"/>
          <w:lang w:val="el-GR"/>
        </w:rPr>
      </w:pPr>
      <w:bookmarkStart w:id="56" w:name="_Toc30578043"/>
      <w:r w:rsidRPr="0009084A">
        <w:rPr>
          <w:rFonts w:ascii="Tahoma" w:hAnsi="Tahoma" w:cs="Tahoma"/>
          <w:sz w:val="22"/>
          <w:szCs w:val="22"/>
          <w:lang w:val="el-GR"/>
        </w:rPr>
        <w:t>21.3 Εγγύηση Καλής Λειτουργίας</w:t>
      </w:r>
      <w:bookmarkEnd w:id="56"/>
      <w:r w:rsidRPr="0009084A">
        <w:rPr>
          <w:rFonts w:ascii="Tahoma" w:hAnsi="Tahoma" w:cs="Tahoma"/>
          <w:sz w:val="22"/>
          <w:szCs w:val="22"/>
          <w:lang w:val="el-GR"/>
        </w:rPr>
        <w:t xml:space="preserve"> </w:t>
      </w:r>
    </w:p>
    <w:p w:rsidR="00B145A9" w:rsidRPr="003C50EF" w:rsidRDefault="00D26139" w:rsidP="00B145A9">
      <w:pPr>
        <w:suppressAutoHyphens w:val="0"/>
        <w:autoSpaceDE w:val="0"/>
        <w:autoSpaceDN w:val="0"/>
        <w:adjustRightInd w:val="0"/>
        <w:spacing w:after="0" w:line="360" w:lineRule="auto"/>
        <w:rPr>
          <w:rFonts w:ascii="Tahoma" w:hAnsi="Tahoma" w:cs="Tahoma"/>
          <w:color w:val="000000"/>
          <w:szCs w:val="22"/>
          <w:lang w:val="el-GR" w:eastAsia="el-GR"/>
        </w:rPr>
      </w:pPr>
      <w:proofErr w:type="spellStart"/>
      <w:r>
        <w:rPr>
          <w:rFonts w:ascii="Tahoma" w:hAnsi="Tahoma" w:cs="Tahoma"/>
          <w:color w:val="000000"/>
          <w:szCs w:val="22"/>
          <w:lang w:val="el-GR" w:eastAsia="el-GR"/>
        </w:rPr>
        <w:t>Συμφωνα</w:t>
      </w:r>
      <w:proofErr w:type="spellEnd"/>
      <w:r>
        <w:rPr>
          <w:rFonts w:ascii="Tahoma" w:hAnsi="Tahoma" w:cs="Tahoma"/>
          <w:color w:val="000000"/>
          <w:szCs w:val="22"/>
          <w:lang w:val="el-GR" w:eastAsia="el-GR"/>
        </w:rPr>
        <w:t xml:space="preserve"> με </w:t>
      </w:r>
      <w:r w:rsidR="000876C7">
        <w:rPr>
          <w:rFonts w:ascii="Tahoma" w:hAnsi="Tahoma" w:cs="Tahoma"/>
          <w:color w:val="000000"/>
          <w:szCs w:val="22"/>
          <w:lang w:val="el-GR" w:eastAsia="el-GR"/>
        </w:rPr>
        <w:t>τις τεχνικές προδιαγραφές ΠΑΡΑΡ</w:t>
      </w:r>
      <w:r>
        <w:rPr>
          <w:rFonts w:ascii="Tahoma" w:hAnsi="Tahoma" w:cs="Tahoma"/>
          <w:color w:val="000000"/>
          <w:szCs w:val="22"/>
          <w:lang w:val="el-GR" w:eastAsia="el-GR"/>
        </w:rPr>
        <w:t xml:space="preserve">ΤΗΜΑ </w:t>
      </w:r>
      <w:r w:rsidR="00B145A9" w:rsidRPr="003C50EF">
        <w:rPr>
          <w:rFonts w:ascii="Tahoma" w:hAnsi="Tahoma" w:cs="Tahoma"/>
          <w:color w:val="000000"/>
          <w:szCs w:val="22"/>
          <w:lang w:val="el-GR" w:eastAsia="el-GR"/>
        </w:rPr>
        <w:t xml:space="preserve"> </w:t>
      </w:r>
      <w:r w:rsidRPr="0088304E">
        <w:rPr>
          <w:rFonts w:ascii="Tahoma" w:hAnsi="Tahoma" w:cs="Tahoma"/>
          <w:color w:val="000000"/>
          <w:szCs w:val="22"/>
          <w:lang w:val="el-GR" w:eastAsia="el-GR"/>
        </w:rPr>
        <w:t>Ι μέρος Γ της παρούσας</w:t>
      </w:r>
    </w:p>
    <w:p w:rsidR="00667DB1" w:rsidRPr="00942DFC" w:rsidRDefault="00667DB1" w:rsidP="00667DB1">
      <w:pPr>
        <w:pStyle w:val="TIMES12"/>
        <w:rPr>
          <w:rFonts w:ascii="Tahoma" w:hAnsi="Tahoma" w:cs="Tahoma"/>
          <w:sz w:val="22"/>
          <w:szCs w:val="22"/>
          <w:lang w:val="el-GR"/>
        </w:rPr>
      </w:pPr>
      <w:bookmarkStart w:id="57" w:name="_Toc30578044"/>
      <w:r w:rsidRPr="00942DFC">
        <w:rPr>
          <w:rFonts w:ascii="Tahoma" w:hAnsi="Tahoma" w:cs="Tahoma"/>
          <w:sz w:val="22"/>
          <w:szCs w:val="22"/>
          <w:lang w:val="el-GR"/>
        </w:rPr>
        <w:t>2</w:t>
      </w:r>
      <w:r w:rsidR="001B74AD" w:rsidRPr="004E0138">
        <w:rPr>
          <w:rFonts w:ascii="Tahoma" w:hAnsi="Tahoma" w:cs="Tahoma"/>
          <w:sz w:val="22"/>
          <w:szCs w:val="22"/>
          <w:lang w:val="el-GR"/>
        </w:rPr>
        <w:t>1</w:t>
      </w:r>
      <w:r w:rsidRPr="00942DFC">
        <w:rPr>
          <w:rFonts w:ascii="Tahoma" w:hAnsi="Tahoma" w:cs="Tahoma"/>
          <w:sz w:val="22"/>
          <w:szCs w:val="22"/>
          <w:lang w:val="el-GR"/>
        </w:rPr>
        <w:t>.</w:t>
      </w:r>
      <w:r w:rsidR="00943E7D">
        <w:rPr>
          <w:rFonts w:ascii="Tahoma" w:hAnsi="Tahoma" w:cs="Tahoma"/>
          <w:sz w:val="22"/>
          <w:szCs w:val="22"/>
          <w:lang w:val="el-GR"/>
        </w:rPr>
        <w:t>4</w:t>
      </w:r>
      <w:r w:rsidRPr="00942DFC">
        <w:rPr>
          <w:rFonts w:ascii="Tahoma" w:hAnsi="Tahoma" w:cs="Tahoma"/>
          <w:sz w:val="22"/>
          <w:szCs w:val="22"/>
          <w:lang w:val="el-GR"/>
        </w:rPr>
        <w:t>. Έκδοση εγγυητικών επιστολών</w:t>
      </w:r>
      <w:bookmarkEnd w:id="57"/>
      <w:r w:rsidRPr="00942DFC">
        <w:rPr>
          <w:rFonts w:ascii="Tahoma" w:hAnsi="Tahoma" w:cs="Tahoma"/>
          <w:sz w:val="22"/>
          <w:szCs w:val="22"/>
          <w:lang w:val="el-GR"/>
        </w:rPr>
        <w:t xml:space="preserve"> </w:t>
      </w:r>
    </w:p>
    <w:p w:rsidR="00561316" w:rsidRPr="00D937AA" w:rsidRDefault="00667DB1" w:rsidP="00561316">
      <w:pPr>
        <w:spacing w:after="0" w:line="360" w:lineRule="auto"/>
        <w:rPr>
          <w:rFonts w:ascii="Tahoma" w:hAnsi="Tahoma" w:cs="Tahoma"/>
          <w:szCs w:val="22"/>
          <w:lang w:val="el-GR"/>
        </w:rPr>
      </w:pPr>
      <w:r w:rsidRPr="00D937AA">
        <w:rPr>
          <w:rFonts w:ascii="Tahoma" w:hAnsi="Tahoma" w:cs="Tahoma"/>
          <w:color w:val="000000"/>
          <w:szCs w:val="22"/>
          <w:lang w:val="el-GR" w:eastAsia="el-GR"/>
        </w:rPr>
        <w:t xml:space="preserve">Οι εγγυήσεις εκδίδονται από </w:t>
      </w:r>
      <w:proofErr w:type="spellStart"/>
      <w:r w:rsidR="00D937AA" w:rsidRPr="00D937AA">
        <w:rPr>
          <w:rFonts w:ascii="Tahoma" w:hAnsi="Tahoma" w:cs="Tahoma"/>
          <w:szCs w:val="22"/>
          <w:lang w:val="el-GR"/>
        </w:rPr>
        <w:t>από</w:t>
      </w:r>
      <w:proofErr w:type="spellEnd"/>
      <w:r w:rsidR="00D937AA" w:rsidRPr="00D937AA">
        <w:rPr>
          <w:rFonts w:ascii="Tahoma" w:hAnsi="Tahoma" w:cs="Tahoma"/>
          <w:szCs w:val="22"/>
          <w:lang w:val="el-GR"/>
        </w:rPr>
        <w:t xml:space="preserve"> πιστωτικά ή χρηματοδοτικά ιδρύματα ή ασφαλιστικές επιχειρήσεις κατά την έννοια των περιπτώσεων </w:t>
      </w:r>
      <w:proofErr w:type="spellStart"/>
      <w:r w:rsidR="00D937AA" w:rsidRPr="00D937AA">
        <w:rPr>
          <w:rFonts w:ascii="Tahoma" w:hAnsi="Tahoma" w:cs="Tahoma"/>
          <w:szCs w:val="22"/>
          <w:lang w:val="el-GR"/>
        </w:rPr>
        <w:t>β΄</w:t>
      </w:r>
      <w:proofErr w:type="spellEnd"/>
      <w:r w:rsidR="00D937AA" w:rsidRPr="00D937AA">
        <w:rPr>
          <w:rFonts w:ascii="Tahoma" w:hAnsi="Tahoma" w:cs="Tahoma"/>
          <w:szCs w:val="22"/>
          <w:lang w:val="el-GR"/>
        </w:rPr>
        <w:t xml:space="preserve"> και </w:t>
      </w:r>
      <w:proofErr w:type="spellStart"/>
      <w:r w:rsidR="00D937AA" w:rsidRPr="00D937AA">
        <w:rPr>
          <w:rFonts w:ascii="Tahoma" w:hAnsi="Tahoma" w:cs="Tahoma"/>
          <w:szCs w:val="22"/>
          <w:lang w:val="el-GR"/>
        </w:rPr>
        <w:t>γ΄</w:t>
      </w:r>
      <w:proofErr w:type="spellEnd"/>
      <w:r w:rsidR="00D937AA" w:rsidRPr="00D937AA">
        <w:rPr>
          <w:rFonts w:ascii="Tahoma" w:hAnsi="Tahoma" w:cs="Tahoma"/>
          <w:szCs w:val="22"/>
          <w:lang w:val="el-GR"/>
        </w:rPr>
        <w:t xml:space="preserve"> της παρ. 1 του άρθρου 14 του ν. 4364/ 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w:t>
      </w:r>
      <w:r w:rsidR="00561316" w:rsidRPr="00D937AA">
        <w:rPr>
          <w:rFonts w:ascii="Tahoma" w:hAnsi="Tahoma" w:cs="Tahoma"/>
          <w:color w:val="000000"/>
          <w:szCs w:val="22"/>
          <w:lang w:val="el-GR"/>
        </w:rPr>
        <w:t>Μπορούν, επίσης, να εκδίδονται από το Ε.Τ.Α.Α. - Τ.Μ.Ε.Δ.Ε. (πρώην Ε.Τ.Α.Α.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561316" w:rsidRPr="003C50EF" w:rsidRDefault="00561316" w:rsidP="00561316">
      <w:pPr>
        <w:spacing w:after="0" w:line="360" w:lineRule="auto"/>
        <w:rPr>
          <w:rFonts w:ascii="Tahoma" w:hAnsi="Tahoma" w:cs="Tahoma"/>
          <w:color w:val="000000"/>
          <w:szCs w:val="22"/>
          <w:lang w:val="el-GR"/>
        </w:rPr>
      </w:pPr>
      <w:r w:rsidRPr="003C50EF">
        <w:rPr>
          <w:rFonts w:ascii="Tahoma" w:hAnsi="Tahoma" w:cs="Tahoma"/>
          <w:color w:val="000000"/>
          <w:szCs w:val="22"/>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w:t>
      </w:r>
      <w:proofErr w:type="spellStart"/>
      <w:r w:rsidRPr="003C50EF">
        <w:rPr>
          <w:rFonts w:ascii="Tahoma" w:hAnsi="Tahoma" w:cs="Tahoma"/>
          <w:color w:val="000000"/>
          <w:szCs w:val="22"/>
          <w:lang w:val="el-GR"/>
        </w:rPr>
        <w:t>διζήσεως</w:t>
      </w:r>
      <w:proofErr w:type="spellEnd"/>
      <w:r w:rsidRPr="003C50EF">
        <w:rPr>
          <w:rFonts w:ascii="Tahoma" w:hAnsi="Tahoma" w:cs="Tahoma"/>
          <w:color w:val="000000"/>
          <w:szCs w:val="22"/>
          <w:lang w:val="el-GR"/>
        </w:rPr>
        <w:t xml:space="preserve">, και </w:t>
      </w:r>
      <w:proofErr w:type="spellStart"/>
      <w:r w:rsidRPr="003C50EF">
        <w:rPr>
          <w:rFonts w:ascii="Tahoma" w:hAnsi="Tahoma" w:cs="Tahoma"/>
          <w:color w:val="000000"/>
          <w:szCs w:val="22"/>
          <w:lang w:val="el-GR"/>
        </w:rPr>
        <w:t>ββ</w:t>
      </w:r>
      <w:proofErr w:type="spellEnd"/>
      <w:r w:rsidRPr="003C50EF">
        <w:rPr>
          <w:rFonts w:ascii="Tahoma" w:hAnsi="Tahoma" w:cs="Tahoma"/>
          <w:color w:val="000000"/>
          <w:szCs w:val="22"/>
          <w:lang w:val="el-GR"/>
        </w:rPr>
        <w:t xml:space="preserve">) ότι σε περίπτωση κατάπτωσης αυτής, το ποσό της κατάπτωσης υπόκειται στο εκάστοτε ισχύον τέλος χαρτοσήμου, </w:t>
      </w:r>
      <w:r w:rsidRPr="00D937AA">
        <w:rPr>
          <w:rFonts w:ascii="Tahoma" w:hAnsi="Tahoma" w:cs="Tahoma"/>
          <w:szCs w:val="22"/>
          <w:lang w:val="el-GR"/>
        </w:rPr>
        <w:t xml:space="preserve">η) τα στοιχεία της σχετικής διακήρυξης και την  </w:t>
      </w:r>
      <w:r w:rsidRPr="00D937AA">
        <w:rPr>
          <w:rFonts w:ascii="Tahoma" w:hAnsi="Tahoma" w:cs="Tahoma"/>
          <w:szCs w:val="22"/>
          <w:lang w:val="el-GR" w:eastAsia="el-GR"/>
        </w:rPr>
        <w:t>καταληκτική ημερομηνία υποβολής προσφορών»</w:t>
      </w:r>
      <w:r w:rsidRPr="00D937AA">
        <w:rPr>
          <w:rFonts w:ascii="Tahoma" w:hAnsi="Tahoma" w:cs="Tahoma"/>
          <w:szCs w:val="22"/>
          <w:lang w:val="el-GR"/>
        </w:rPr>
        <w:t>, θ</w:t>
      </w:r>
      <w:r w:rsidRPr="003C50EF">
        <w:rPr>
          <w:rFonts w:ascii="Tahoma" w:hAnsi="Tahoma" w:cs="Tahoma"/>
          <w:color w:val="000000"/>
          <w:szCs w:val="22"/>
          <w:lang w:val="el-GR"/>
        </w:rPr>
        <w:t>)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Pr="003C50EF">
        <w:rPr>
          <w:rFonts w:ascii="Tahoma" w:hAnsi="Tahoma" w:cs="Tahoma"/>
          <w:b/>
          <w:color w:val="000000"/>
          <w:szCs w:val="22"/>
          <w:lang w:val="el-GR"/>
        </w:rPr>
        <w:t>.</w:t>
      </w:r>
      <w:r w:rsidRPr="003C50EF">
        <w:rPr>
          <w:rFonts w:ascii="Tahoma" w:hAnsi="Tahoma" w:cs="Tahoma"/>
          <w:color w:val="000000"/>
          <w:szCs w:val="22"/>
          <w:lang w:val="el-GR"/>
        </w:rPr>
        <w:t xml:space="preserve"> </w:t>
      </w:r>
    </w:p>
    <w:p w:rsidR="00561316" w:rsidRDefault="00561316" w:rsidP="00561316">
      <w:pPr>
        <w:spacing w:after="0" w:line="360" w:lineRule="auto"/>
        <w:rPr>
          <w:rFonts w:ascii="Tahoma" w:hAnsi="Tahoma" w:cs="Tahoma"/>
          <w:color w:val="000000"/>
          <w:szCs w:val="22"/>
          <w:lang w:val="el-GR"/>
        </w:rPr>
      </w:pPr>
      <w:r w:rsidRPr="003C50EF">
        <w:rPr>
          <w:rFonts w:ascii="Tahoma" w:hAnsi="Tahoma" w:cs="Tahoma"/>
          <w:color w:val="000000"/>
          <w:szCs w:val="22"/>
          <w:lang w:val="el-GR"/>
        </w:rPr>
        <w:t>Η αναθέτουσα αρχή επικοινωνεί με τους εκδότες των εγγυητικών επιστολών προκειμένου να διαπιστώσει την εγκυρότητά τους.</w:t>
      </w:r>
    </w:p>
    <w:p w:rsidR="0074429D" w:rsidRPr="00942DFC" w:rsidRDefault="0074429D" w:rsidP="008E4670">
      <w:pPr>
        <w:pStyle w:val="TIMES12"/>
        <w:rPr>
          <w:rFonts w:ascii="Tahoma" w:hAnsi="Tahoma" w:cs="Tahoma"/>
          <w:sz w:val="22"/>
          <w:szCs w:val="22"/>
          <w:lang w:val="el-GR"/>
        </w:rPr>
      </w:pPr>
      <w:bookmarkStart w:id="58" w:name="_Toc30578045"/>
      <w:r w:rsidRPr="00942DFC">
        <w:rPr>
          <w:rFonts w:ascii="Tahoma" w:hAnsi="Tahoma" w:cs="Tahoma"/>
          <w:sz w:val="22"/>
          <w:szCs w:val="22"/>
          <w:lang w:val="el-GR"/>
        </w:rPr>
        <w:t>ΑΡΘΡΟ 2</w:t>
      </w:r>
      <w:r w:rsidR="001B74AD" w:rsidRPr="001B74AD">
        <w:rPr>
          <w:rFonts w:ascii="Tahoma" w:hAnsi="Tahoma" w:cs="Tahoma"/>
          <w:sz w:val="22"/>
          <w:szCs w:val="22"/>
          <w:lang w:val="el-GR"/>
        </w:rPr>
        <w:t>2</w:t>
      </w:r>
      <w:r w:rsidR="0021694D" w:rsidRPr="0021694D">
        <w:rPr>
          <w:rFonts w:ascii="Tahoma" w:hAnsi="Tahoma" w:cs="Tahoma"/>
          <w:sz w:val="22"/>
          <w:szCs w:val="22"/>
          <w:lang w:val="el-GR"/>
        </w:rPr>
        <w:t>:</w:t>
      </w:r>
      <w:r w:rsidRPr="00942DFC">
        <w:rPr>
          <w:rFonts w:ascii="Tahoma" w:hAnsi="Tahoma" w:cs="Tahoma"/>
          <w:sz w:val="22"/>
          <w:szCs w:val="22"/>
          <w:lang w:val="el-GR"/>
        </w:rPr>
        <w:t xml:space="preserve">  ΜΑΤΑΙΩΣΗ ΔΙΑΔΙΚΑΣΙΑΣ (άρθρο 106 Ν.4412/2016)</w:t>
      </w:r>
      <w:bookmarkEnd w:id="58"/>
      <w:r w:rsidRPr="00942DFC">
        <w:rPr>
          <w:rFonts w:ascii="Tahoma" w:hAnsi="Tahoma" w:cs="Tahoma"/>
          <w:sz w:val="22"/>
          <w:szCs w:val="22"/>
          <w:lang w:val="el-GR"/>
        </w:rPr>
        <w:t xml:space="preserve">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Ο Ε.Φ.Κ.Α. με ειδικά αιτιολογημένη απόφασή του, μετά από γνώμη του αρμόδιου οργάνου, ματαιώνει τη διαδικασία σύναψης της παρούσας σύμβασης: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lastRenderedPageBreak/>
        <w:t xml:space="preserve">α) εφόσον η διαδικασία απέβη άγονη είτε λόγω μη υποβολής προσφοράς είτε λόγω απόρριψης όλων των προσφορών ή αποκλεισμού όλων των προσφερόντων, σύμφωνα με τις διατάξεις του Ν.4412/2016 και τα έγγραφα της σύμβασης ή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β) στην περίπτωση του τελευταίου εδαφίου της παραγράφου 5 του άρθρου 105 του ν. 4412/2016,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γ) λόγω παράτυπης διεξαγωγής της διαδικασίας ανάθεσης,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δ)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τον Ε.Φ.Κ.Α. ή τον φορέα για τον οποίο προορίζεται το υπό ανάθεση αντικείμενο,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ε) αν λόγω ανωτέρας βίας, δεν είναι δυνατή η κανονική εκτέλεση της σύμβασης,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στ) αν η επιλεγείσα προσφορά κριθεί ως μη συμφέρουσα από οικονομική άποψη,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ζ) στην περίπτωση της παραγράφου 4 του άρθρου 97 του Ν.4412/2016,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η) για άλλους επιτακτικούς λόγους δημοσίου συμφέροντος όπως ιδίως δημόσιας υγείας ή προστασίας του περιβάλλοντος.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Επίσης, εφόσον συντρέχουν οι προϋποθέσεις-εφαρμόζονται, κατά περίπτωση, οι παρ. 3-5 του άρθρου 106 του Ν.4412/2016. </w:t>
      </w:r>
    </w:p>
    <w:p w:rsidR="00FF08B6" w:rsidRPr="0021694D" w:rsidRDefault="0074429D" w:rsidP="0021694D">
      <w:pPr>
        <w:pStyle w:val="23"/>
        <w:pBdr>
          <w:top w:val="none" w:sz="0" w:space="0" w:color="auto"/>
          <w:left w:val="none" w:sz="0" w:space="0" w:color="auto"/>
          <w:bottom w:val="single" w:sz="4" w:space="1" w:color="auto"/>
          <w:right w:val="none" w:sz="0" w:space="0" w:color="auto"/>
        </w:pBdr>
        <w:rPr>
          <w:rFonts w:eastAsia="Calibri" w:cs="Tahoma"/>
          <w:bCs/>
          <w:iCs/>
          <w:color w:val="17365D"/>
          <w:lang w:val="el-GR" w:eastAsia="en-US"/>
        </w:rPr>
      </w:pPr>
      <w:bookmarkStart w:id="59" w:name="_Toc30578046"/>
      <w:r w:rsidRPr="0021694D">
        <w:rPr>
          <w:rFonts w:eastAsia="Calibri" w:cs="Tahoma"/>
          <w:bCs/>
          <w:iCs/>
          <w:color w:val="17365D"/>
          <w:lang w:val="el-GR" w:eastAsia="en-US"/>
        </w:rPr>
        <w:t>ΑΡΘΡΟ 2</w:t>
      </w:r>
      <w:r w:rsidR="001B74AD" w:rsidRPr="004E0138">
        <w:rPr>
          <w:rFonts w:eastAsia="Calibri" w:cs="Tahoma"/>
          <w:bCs/>
          <w:iCs/>
          <w:color w:val="17365D"/>
          <w:lang w:val="el-GR" w:eastAsia="en-US"/>
        </w:rPr>
        <w:t>3</w:t>
      </w:r>
      <w:r w:rsidR="0021694D" w:rsidRPr="0021694D">
        <w:rPr>
          <w:rFonts w:eastAsia="Calibri" w:cs="Tahoma"/>
          <w:bCs/>
          <w:iCs/>
          <w:color w:val="17365D"/>
          <w:lang w:val="el-GR" w:eastAsia="en-US"/>
        </w:rPr>
        <w:t>:</w:t>
      </w:r>
      <w:r w:rsidRPr="0021694D">
        <w:rPr>
          <w:rFonts w:eastAsia="Calibri" w:cs="Tahoma"/>
          <w:bCs/>
          <w:iCs/>
          <w:color w:val="17365D"/>
          <w:lang w:val="el-GR" w:eastAsia="en-US"/>
        </w:rPr>
        <w:t xml:space="preserve">  </w:t>
      </w:r>
      <w:r w:rsidR="009B413E" w:rsidRPr="0021694D">
        <w:rPr>
          <w:rFonts w:eastAsia="Calibri" w:cs="Tahoma"/>
          <w:bCs/>
          <w:iCs/>
          <w:color w:val="17365D"/>
          <w:lang w:val="el-GR" w:eastAsia="en-US"/>
        </w:rPr>
        <w:t xml:space="preserve">ΠΑΡΑΔΟΣΗ- </w:t>
      </w:r>
      <w:r w:rsidRPr="0021694D">
        <w:rPr>
          <w:rFonts w:eastAsia="Calibri" w:cs="Tahoma"/>
          <w:bCs/>
          <w:iCs/>
          <w:color w:val="17365D"/>
          <w:lang w:val="el-GR" w:eastAsia="en-US"/>
        </w:rPr>
        <w:t xml:space="preserve">ΠΑΡΑΛΑΒΗ </w:t>
      </w:r>
      <w:r w:rsidR="00667DB1" w:rsidRPr="0021694D">
        <w:rPr>
          <w:rFonts w:eastAsia="Calibri" w:cs="Tahoma"/>
          <w:bCs/>
          <w:iCs/>
          <w:color w:val="17365D"/>
          <w:lang w:val="el-GR" w:eastAsia="en-US"/>
        </w:rPr>
        <w:t>ΕΙΔΩΝ</w:t>
      </w:r>
      <w:bookmarkEnd w:id="59"/>
      <w:r w:rsidR="00667DB1" w:rsidRPr="0021694D">
        <w:rPr>
          <w:rFonts w:eastAsia="Calibri" w:cs="Tahoma"/>
          <w:bCs/>
          <w:iCs/>
          <w:color w:val="17365D"/>
          <w:lang w:val="el-GR" w:eastAsia="en-US"/>
        </w:rPr>
        <w:t xml:space="preserve"> </w:t>
      </w:r>
      <w:r w:rsidRPr="0021694D">
        <w:rPr>
          <w:rFonts w:eastAsia="Calibri" w:cs="Tahoma"/>
          <w:bCs/>
          <w:iCs/>
          <w:color w:val="17365D"/>
          <w:lang w:val="el-GR" w:eastAsia="en-US"/>
        </w:rPr>
        <w:t xml:space="preserve">  </w:t>
      </w:r>
    </w:p>
    <w:p w:rsidR="009B413E" w:rsidRPr="00E901A9" w:rsidRDefault="009B413E" w:rsidP="00E901A9">
      <w:pPr>
        <w:rPr>
          <w:rFonts w:ascii="Tahoma" w:hAnsi="Tahoma" w:cs="Tahoma"/>
          <w:b/>
          <w:bCs/>
          <w:u w:val="single"/>
          <w:lang w:val="el-GR"/>
        </w:rPr>
      </w:pPr>
      <w:r w:rsidRPr="00E901A9">
        <w:rPr>
          <w:rFonts w:ascii="Tahoma" w:hAnsi="Tahoma" w:cs="Tahoma"/>
          <w:b/>
          <w:bCs/>
          <w:u w:val="single"/>
          <w:lang w:val="el-GR"/>
        </w:rPr>
        <w:t xml:space="preserve">Χρόνος παράδοσης υλικών </w:t>
      </w:r>
    </w:p>
    <w:p w:rsidR="0081135A" w:rsidRPr="00DA5C42" w:rsidRDefault="003369D1" w:rsidP="00662932">
      <w:pPr>
        <w:spacing w:line="360" w:lineRule="auto"/>
        <w:rPr>
          <w:rFonts w:ascii="Tahoma" w:hAnsi="Tahoma" w:cs="Tahoma"/>
          <w:szCs w:val="22"/>
          <w:lang w:val="el-GR"/>
        </w:rPr>
      </w:pPr>
      <w:r>
        <w:rPr>
          <w:rFonts w:ascii="Tahoma" w:hAnsi="Tahoma" w:cs="Tahoma"/>
          <w:szCs w:val="22"/>
          <w:lang w:val="el-GR"/>
        </w:rPr>
        <w:t>Η παράδοση θα γίνει σύ</w:t>
      </w:r>
      <w:r w:rsidR="0081135A" w:rsidRPr="00DA5C42">
        <w:rPr>
          <w:rFonts w:ascii="Tahoma" w:hAnsi="Tahoma" w:cs="Tahoma"/>
          <w:szCs w:val="22"/>
          <w:lang w:val="el-GR"/>
        </w:rPr>
        <w:t xml:space="preserve">μφωνα με τα αναφερόμενα στο </w:t>
      </w:r>
      <w:r w:rsidR="0081135A" w:rsidRPr="000876C7">
        <w:rPr>
          <w:rFonts w:ascii="Tahoma" w:hAnsi="Tahoma" w:cs="Tahoma"/>
          <w:szCs w:val="22"/>
          <w:lang w:val="el-GR"/>
        </w:rPr>
        <w:t>ΠΑΡΑΡΤΗΜΑ Ι</w:t>
      </w:r>
      <w:r w:rsidR="0081135A" w:rsidRPr="00DA5C42">
        <w:rPr>
          <w:rFonts w:ascii="Tahoma" w:hAnsi="Tahoma" w:cs="Tahoma"/>
          <w:szCs w:val="22"/>
          <w:lang w:val="el-GR"/>
        </w:rPr>
        <w:t xml:space="preserve"> της παρούσας.</w:t>
      </w:r>
    </w:p>
    <w:p w:rsidR="009B413E" w:rsidRPr="00DA5C42" w:rsidRDefault="009B413E" w:rsidP="00662932">
      <w:pPr>
        <w:spacing w:line="360" w:lineRule="auto"/>
        <w:rPr>
          <w:rFonts w:ascii="Tahoma" w:hAnsi="Tahoma" w:cs="Tahoma"/>
          <w:szCs w:val="22"/>
          <w:lang w:val="el-GR" w:eastAsia="el-GR"/>
        </w:rPr>
      </w:pPr>
      <w:r w:rsidRPr="00DA5C42">
        <w:rPr>
          <w:rFonts w:ascii="Tahoma" w:hAnsi="Tahoma" w:cs="Tahoma"/>
          <w:szCs w:val="22"/>
          <w:lang w:val="el-GR"/>
        </w:rPr>
        <w:t xml:space="preserve">Ο συμβατικός χρόνος παράδοσης των υλικών μπορεί να παρατείνεται </w:t>
      </w:r>
      <w:proofErr w:type="spellStart"/>
      <w:r w:rsidRPr="00DA5C42">
        <w:rPr>
          <w:rFonts w:ascii="Tahoma" w:hAnsi="Tahoma" w:cs="Tahoma"/>
          <w:szCs w:val="22"/>
          <w:lang w:val="el-GR"/>
        </w:rPr>
        <w:t>συμφωνα</w:t>
      </w:r>
      <w:proofErr w:type="spellEnd"/>
      <w:r w:rsidRPr="00DA5C42">
        <w:rPr>
          <w:rFonts w:ascii="Tahoma" w:hAnsi="Tahoma" w:cs="Tahoma"/>
          <w:szCs w:val="22"/>
          <w:lang w:val="el-GR"/>
        </w:rPr>
        <w:t xml:space="preserve"> με τα οριζόμενα στο άρθρο </w:t>
      </w:r>
      <w:r w:rsidRPr="00CE7F7B">
        <w:rPr>
          <w:rFonts w:ascii="Tahoma" w:hAnsi="Tahoma" w:cs="Tahoma"/>
          <w:szCs w:val="22"/>
          <w:lang w:val="el-GR"/>
        </w:rPr>
        <w:t>206</w:t>
      </w:r>
      <w:r w:rsidR="004F610F">
        <w:rPr>
          <w:rFonts w:ascii="Tahoma" w:hAnsi="Tahoma" w:cs="Tahoma"/>
          <w:szCs w:val="22"/>
          <w:lang w:val="el-GR"/>
        </w:rPr>
        <w:t xml:space="preserve"> του ν.4412/16.</w:t>
      </w:r>
    </w:p>
    <w:p w:rsidR="009B413E" w:rsidRPr="00E901A9" w:rsidRDefault="009B413E" w:rsidP="00E901A9">
      <w:pPr>
        <w:rPr>
          <w:rFonts w:ascii="Tahoma" w:hAnsi="Tahoma" w:cs="Tahoma"/>
          <w:b/>
          <w:bCs/>
          <w:u w:val="single"/>
          <w:lang w:val="el-GR"/>
        </w:rPr>
      </w:pPr>
      <w:r w:rsidRPr="00E901A9">
        <w:rPr>
          <w:rFonts w:ascii="Tahoma" w:hAnsi="Tahoma" w:cs="Tahoma"/>
          <w:b/>
          <w:bCs/>
          <w:u w:val="single"/>
          <w:lang w:val="el-GR"/>
        </w:rPr>
        <w:t xml:space="preserve">Παραλαβή υλικών </w:t>
      </w:r>
    </w:p>
    <w:p w:rsidR="00E44D36" w:rsidRPr="00DA5C42" w:rsidRDefault="00E44D36" w:rsidP="00662932">
      <w:pPr>
        <w:spacing w:line="360" w:lineRule="auto"/>
        <w:rPr>
          <w:rFonts w:ascii="Tahoma" w:hAnsi="Tahoma" w:cs="Tahoma"/>
          <w:szCs w:val="22"/>
          <w:lang w:val="el-GR" w:eastAsia="el-GR"/>
        </w:rPr>
      </w:pPr>
      <w:r w:rsidRPr="00DA5C42">
        <w:rPr>
          <w:rFonts w:ascii="Tahoma" w:hAnsi="Tahoma" w:cs="Tahoma"/>
          <w:szCs w:val="22"/>
          <w:lang w:val="el-GR" w:eastAsia="el-GR"/>
        </w:rPr>
        <w:t>Η παραλαβή πραγματοποιείτ</w:t>
      </w:r>
      <w:r w:rsidR="00567B18">
        <w:rPr>
          <w:rFonts w:ascii="Tahoma" w:hAnsi="Tahoma" w:cs="Tahoma"/>
          <w:szCs w:val="22"/>
          <w:lang w:val="el-GR" w:eastAsia="el-GR"/>
        </w:rPr>
        <w:t>αι</w:t>
      </w:r>
      <w:r w:rsidRPr="00DA5C42">
        <w:rPr>
          <w:rFonts w:ascii="Tahoma" w:hAnsi="Tahoma" w:cs="Tahoma"/>
          <w:szCs w:val="22"/>
          <w:lang w:val="el-GR" w:eastAsia="el-GR"/>
        </w:rPr>
        <w:t xml:space="preserve"> σύμφωνα με τα ορ</w:t>
      </w:r>
      <w:r w:rsidR="003A4E31">
        <w:rPr>
          <w:rFonts w:ascii="Tahoma" w:hAnsi="Tahoma" w:cs="Tahoma"/>
          <w:szCs w:val="22"/>
          <w:lang w:val="el-GR" w:eastAsia="el-GR"/>
        </w:rPr>
        <w:t>ι</w:t>
      </w:r>
      <w:r w:rsidRPr="00DA5C42">
        <w:rPr>
          <w:rFonts w:ascii="Tahoma" w:hAnsi="Tahoma" w:cs="Tahoma"/>
          <w:szCs w:val="22"/>
          <w:lang w:val="el-GR" w:eastAsia="el-GR"/>
        </w:rPr>
        <w:t xml:space="preserve">ζόμενα στο άρθρο </w:t>
      </w:r>
      <w:r w:rsidRPr="004F610F">
        <w:rPr>
          <w:rFonts w:ascii="Tahoma" w:hAnsi="Tahoma" w:cs="Tahoma"/>
          <w:szCs w:val="22"/>
          <w:lang w:val="el-GR" w:eastAsia="el-GR"/>
        </w:rPr>
        <w:t xml:space="preserve">208 </w:t>
      </w:r>
      <w:r w:rsidR="00DB263F" w:rsidRPr="004F610F">
        <w:rPr>
          <w:rFonts w:ascii="Tahoma" w:hAnsi="Tahoma" w:cs="Tahoma"/>
          <w:szCs w:val="22"/>
          <w:lang w:val="el-GR"/>
        </w:rPr>
        <w:t>του ν.4412/1</w:t>
      </w:r>
      <w:r w:rsidR="004F610F">
        <w:rPr>
          <w:rFonts w:ascii="Tahoma" w:hAnsi="Tahoma" w:cs="Tahoma"/>
          <w:szCs w:val="22"/>
          <w:lang w:val="el-GR"/>
        </w:rPr>
        <w:t>6</w:t>
      </w:r>
      <w:r w:rsidRPr="004F610F">
        <w:rPr>
          <w:rFonts w:ascii="Tahoma" w:hAnsi="Tahoma" w:cs="Tahoma"/>
          <w:szCs w:val="22"/>
          <w:lang w:val="el-GR" w:eastAsia="el-GR"/>
        </w:rPr>
        <w:t>.</w:t>
      </w:r>
    </w:p>
    <w:p w:rsidR="00AE4C3B" w:rsidRPr="00DA5C42" w:rsidRDefault="00AE4C3B" w:rsidP="00662932">
      <w:pPr>
        <w:spacing w:line="360" w:lineRule="auto"/>
        <w:rPr>
          <w:rFonts w:ascii="Tahoma" w:hAnsi="Tahoma" w:cs="Tahoma"/>
          <w:szCs w:val="22"/>
          <w:lang w:val="el-GR" w:eastAsia="el-GR"/>
        </w:rPr>
      </w:pPr>
      <w:r w:rsidRPr="00DA5C42">
        <w:rPr>
          <w:rFonts w:ascii="Tahoma" w:hAnsi="Tahoma" w:cs="Tahoma"/>
          <w:szCs w:val="22"/>
          <w:lang w:val="el-GR" w:eastAsia="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το άρθρο 208 του ν. 4412/16.</w:t>
      </w:r>
    </w:p>
    <w:p w:rsidR="00AE4C3B" w:rsidRPr="00DA5C42" w:rsidRDefault="00AE4C3B" w:rsidP="00AE4C3B">
      <w:pPr>
        <w:suppressAutoHyphens w:val="0"/>
        <w:autoSpaceDE w:val="0"/>
        <w:autoSpaceDN w:val="0"/>
        <w:adjustRightInd w:val="0"/>
        <w:spacing w:after="0" w:line="360" w:lineRule="auto"/>
        <w:rPr>
          <w:rFonts w:ascii="Tahoma" w:hAnsi="Tahoma" w:cs="Tahoma"/>
          <w:szCs w:val="22"/>
          <w:lang w:val="el-GR" w:eastAsia="el-GR"/>
        </w:rPr>
      </w:pPr>
      <w:r w:rsidRPr="00DA5C42">
        <w:rPr>
          <w:rFonts w:ascii="Tahoma" w:hAnsi="Tahoma" w:cs="Tahoma"/>
          <w:szCs w:val="22"/>
          <w:lang w:val="el-GR" w:eastAsia="el-GR"/>
        </w:rPr>
        <w:t xml:space="preserve">Υλικά που απορρίφθηκαν ή κρίθηκαν </w:t>
      </w:r>
      <w:proofErr w:type="spellStart"/>
      <w:r w:rsidRPr="00DA5C42">
        <w:rPr>
          <w:rFonts w:ascii="Tahoma" w:hAnsi="Tahoma" w:cs="Tahoma"/>
          <w:szCs w:val="22"/>
          <w:lang w:val="el-GR" w:eastAsia="el-GR"/>
        </w:rPr>
        <w:t>παραληπτέα</w:t>
      </w:r>
      <w:proofErr w:type="spellEnd"/>
      <w:r w:rsidRPr="00DA5C42">
        <w:rPr>
          <w:rFonts w:ascii="Tahoma" w:hAnsi="Tahoma" w:cs="Tahoma"/>
          <w:szCs w:val="22"/>
          <w:lang w:val="el-GR" w:eastAsia="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το άρθρο 208 του ν.4412/16. Τα έξοδα βαρύνουν σε κάθε περίπτωση τον ανάδοχο.</w:t>
      </w:r>
    </w:p>
    <w:p w:rsidR="00AE4C3B" w:rsidRPr="00DA5C42" w:rsidRDefault="00AE4C3B" w:rsidP="00AE4C3B">
      <w:pPr>
        <w:suppressAutoHyphens w:val="0"/>
        <w:autoSpaceDE w:val="0"/>
        <w:autoSpaceDN w:val="0"/>
        <w:adjustRightInd w:val="0"/>
        <w:spacing w:after="0" w:line="360" w:lineRule="auto"/>
        <w:rPr>
          <w:rFonts w:ascii="Tahoma" w:hAnsi="Tahoma" w:cs="Tahoma"/>
          <w:szCs w:val="22"/>
          <w:lang w:val="el-GR" w:eastAsia="el-GR"/>
        </w:rPr>
      </w:pPr>
      <w:r w:rsidRPr="00DA5C42">
        <w:rPr>
          <w:rFonts w:ascii="Tahoma" w:hAnsi="Tahoma" w:cs="Tahoma"/>
          <w:szCs w:val="22"/>
          <w:lang w:val="el-GR" w:eastAsia="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 έφεση των οικείων </w:t>
      </w:r>
      <w:proofErr w:type="spellStart"/>
      <w:r w:rsidRPr="00DA5C42">
        <w:rPr>
          <w:rFonts w:ascii="Tahoma" w:hAnsi="Tahoma" w:cs="Tahoma"/>
          <w:szCs w:val="22"/>
          <w:lang w:val="el-GR" w:eastAsia="el-GR"/>
        </w:rPr>
        <w:t>αντιδειγμάτων</w:t>
      </w:r>
      <w:proofErr w:type="spellEnd"/>
      <w:r w:rsidRPr="00DA5C42">
        <w:rPr>
          <w:rFonts w:ascii="Tahoma" w:hAnsi="Tahoma" w:cs="Tahoma"/>
          <w:szCs w:val="22"/>
          <w:lang w:val="el-GR" w:eastAsia="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στο άρθρου 208 του Ν.4412/16. </w:t>
      </w:r>
    </w:p>
    <w:p w:rsidR="00AE4C3B" w:rsidRPr="00DA5C42" w:rsidRDefault="00AE4C3B" w:rsidP="00AE4C3B">
      <w:pPr>
        <w:suppressAutoHyphens w:val="0"/>
        <w:autoSpaceDE w:val="0"/>
        <w:autoSpaceDN w:val="0"/>
        <w:adjustRightInd w:val="0"/>
        <w:spacing w:after="0" w:line="360" w:lineRule="auto"/>
        <w:rPr>
          <w:rFonts w:ascii="Tahoma" w:hAnsi="Tahoma" w:cs="Tahoma"/>
          <w:szCs w:val="22"/>
          <w:lang w:val="el-GR" w:eastAsia="el-GR"/>
        </w:rPr>
      </w:pPr>
      <w:r w:rsidRPr="00DA5C42">
        <w:rPr>
          <w:rFonts w:ascii="Tahoma" w:hAnsi="Tahoma" w:cs="Tahoma"/>
          <w:szCs w:val="22"/>
          <w:lang w:val="el-GR" w:eastAsia="el-GR"/>
        </w:rPr>
        <w:t xml:space="preserve">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w:t>
      </w:r>
      <w:r w:rsidRPr="00DA5C42">
        <w:rPr>
          <w:rFonts w:ascii="Tahoma" w:hAnsi="Tahoma" w:cs="Tahoma"/>
          <w:szCs w:val="22"/>
          <w:lang w:val="el-GR" w:eastAsia="el-GR"/>
        </w:rPr>
        <w:lastRenderedPageBreak/>
        <w:t>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AE4C3B" w:rsidRPr="00DA5C42" w:rsidRDefault="00AE4C3B" w:rsidP="00AE4C3B">
      <w:pPr>
        <w:suppressAutoHyphens w:val="0"/>
        <w:autoSpaceDE w:val="0"/>
        <w:autoSpaceDN w:val="0"/>
        <w:adjustRightInd w:val="0"/>
        <w:spacing w:after="0" w:line="360" w:lineRule="auto"/>
        <w:rPr>
          <w:rFonts w:ascii="Tahoma" w:hAnsi="Tahoma" w:cs="Tahoma"/>
          <w:szCs w:val="22"/>
          <w:lang w:val="el-GR" w:eastAsia="el-GR"/>
        </w:rPr>
      </w:pPr>
      <w:r w:rsidRPr="00DA5C42">
        <w:rPr>
          <w:rFonts w:ascii="Tahoma" w:hAnsi="Tahoma" w:cs="Tahoma"/>
          <w:szCs w:val="22"/>
          <w:lang w:val="el-GR" w:eastAsia="el-GR"/>
        </w:rPr>
        <w:t>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p>
    <w:p w:rsidR="00AE4C3B" w:rsidRPr="00DA5C42" w:rsidRDefault="00AE4C3B" w:rsidP="00AE4C3B">
      <w:pPr>
        <w:suppressAutoHyphens w:val="0"/>
        <w:autoSpaceDE w:val="0"/>
        <w:autoSpaceDN w:val="0"/>
        <w:adjustRightInd w:val="0"/>
        <w:spacing w:after="0" w:line="360" w:lineRule="auto"/>
        <w:rPr>
          <w:rFonts w:ascii="Tahoma" w:hAnsi="Tahoma" w:cs="Tahoma"/>
          <w:szCs w:val="22"/>
          <w:lang w:val="el-GR" w:eastAsia="el-GR"/>
        </w:rPr>
      </w:pPr>
      <w:r w:rsidRPr="00DA5C42">
        <w:rPr>
          <w:rFonts w:ascii="Tahoma" w:hAnsi="Tahoma" w:cs="Tahoma"/>
          <w:szCs w:val="22"/>
          <w:lang w:val="el-GR" w:eastAsia="el-GR"/>
        </w:rPr>
        <w:t xml:space="preserve">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Η επιστροφή των υλικών που απορρίφθηκαν γίνεται σύμφωνα με τα προβλεπόμενα </w:t>
      </w:r>
      <w:r w:rsidR="00DB263F" w:rsidRPr="00DA5C42">
        <w:rPr>
          <w:rFonts w:ascii="Tahoma" w:hAnsi="Tahoma" w:cs="Tahoma"/>
          <w:szCs w:val="22"/>
          <w:lang w:val="el-GR" w:eastAsia="el-GR"/>
        </w:rPr>
        <w:t xml:space="preserve">στο </w:t>
      </w:r>
      <w:proofErr w:type="spellStart"/>
      <w:r w:rsidR="00DB263F" w:rsidRPr="00DA5C42">
        <w:rPr>
          <w:rFonts w:ascii="Tahoma" w:hAnsi="Tahoma" w:cs="Tahoma"/>
          <w:szCs w:val="22"/>
          <w:lang w:val="el-GR" w:eastAsia="el-GR"/>
        </w:rPr>
        <w:t>αρθρο</w:t>
      </w:r>
      <w:proofErr w:type="spellEnd"/>
      <w:r w:rsidRPr="00DA5C42">
        <w:rPr>
          <w:rFonts w:ascii="Tahoma" w:hAnsi="Tahoma" w:cs="Tahoma"/>
          <w:szCs w:val="22"/>
          <w:lang w:val="el-GR" w:eastAsia="el-GR"/>
        </w:rPr>
        <w:t xml:space="preserve"> 213 του ν. 4412/2016.</w:t>
      </w:r>
    </w:p>
    <w:p w:rsidR="002247C0" w:rsidRDefault="00AE4C3B" w:rsidP="00AE4C3B">
      <w:pPr>
        <w:suppressAutoHyphens w:val="0"/>
        <w:autoSpaceDE w:val="0"/>
        <w:autoSpaceDN w:val="0"/>
        <w:adjustRightInd w:val="0"/>
        <w:spacing w:after="0" w:line="360" w:lineRule="auto"/>
        <w:rPr>
          <w:rFonts w:ascii="Tahoma" w:hAnsi="Tahoma" w:cs="Tahoma"/>
          <w:szCs w:val="22"/>
          <w:lang w:val="el-GR"/>
        </w:rPr>
      </w:pPr>
      <w:r w:rsidRPr="00DA5C42">
        <w:rPr>
          <w:rFonts w:ascii="Tahoma" w:hAnsi="Tahoma" w:cs="Tahoma"/>
          <w:szCs w:val="22"/>
          <w:lang w:val="el-GR"/>
        </w:rPr>
        <w:t>Κατά τα λοιπά, εφαρμόζονται κατά περίπτωση τα προβλεπόμενα από τα άρθρα 206 έως 220 του Ν.4412/16</w:t>
      </w:r>
      <w:r w:rsidR="004F610F">
        <w:rPr>
          <w:rFonts w:ascii="Tahoma" w:hAnsi="Tahoma" w:cs="Tahoma"/>
          <w:szCs w:val="22"/>
          <w:lang w:val="el-GR"/>
        </w:rPr>
        <w:t>.</w:t>
      </w:r>
    </w:p>
    <w:p w:rsidR="0074429D" w:rsidRPr="00942DFC" w:rsidRDefault="0074429D" w:rsidP="00AE4C3B">
      <w:pPr>
        <w:pStyle w:val="TIMES12"/>
        <w:ind w:right="-2"/>
        <w:rPr>
          <w:rFonts w:ascii="Tahoma" w:hAnsi="Tahoma" w:cs="Tahoma"/>
          <w:sz w:val="22"/>
          <w:szCs w:val="22"/>
          <w:lang w:val="el-GR"/>
        </w:rPr>
      </w:pPr>
      <w:bookmarkStart w:id="60" w:name="_Toc30578047"/>
      <w:r w:rsidRPr="00942DFC">
        <w:rPr>
          <w:rFonts w:ascii="Tahoma" w:hAnsi="Tahoma" w:cs="Tahoma"/>
          <w:sz w:val="22"/>
          <w:szCs w:val="22"/>
          <w:lang w:val="el-GR"/>
        </w:rPr>
        <w:t>ΑΡΘΡΟ 2</w:t>
      </w:r>
      <w:r w:rsidR="001B74AD" w:rsidRPr="001B74AD">
        <w:rPr>
          <w:rFonts w:ascii="Tahoma" w:hAnsi="Tahoma" w:cs="Tahoma"/>
          <w:sz w:val="22"/>
          <w:szCs w:val="22"/>
          <w:lang w:val="el-GR"/>
        </w:rPr>
        <w:t>4</w:t>
      </w:r>
      <w:r w:rsidR="00363B86" w:rsidRPr="00363B86">
        <w:rPr>
          <w:rFonts w:ascii="Tahoma" w:hAnsi="Tahoma" w:cs="Tahoma"/>
          <w:sz w:val="22"/>
          <w:szCs w:val="22"/>
          <w:lang w:val="el-GR"/>
        </w:rPr>
        <w:t>:</w:t>
      </w:r>
      <w:r w:rsidRPr="00942DFC">
        <w:rPr>
          <w:rFonts w:ascii="Tahoma" w:hAnsi="Tahoma" w:cs="Tahoma"/>
          <w:sz w:val="22"/>
          <w:szCs w:val="22"/>
          <w:lang w:val="el-GR"/>
        </w:rPr>
        <w:t xml:space="preserve"> ΚΥΡΩΣΕΙΣ –ΔΙΟΙΚΗΤΙΚΕΣ ΠΡΟΣΦΥΓΕΣ (Άρθρο 203</w:t>
      </w:r>
      <w:r w:rsidR="00207710" w:rsidRPr="00942DFC">
        <w:rPr>
          <w:rFonts w:ascii="Tahoma" w:hAnsi="Tahoma" w:cs="Tahoma"/>
          <w:sz w:val="22"/>
          <w:szCs w:val="22"/>
          <w:lang w:val="el-GR"/>
        </w:rPr>
        <w:t>,</w:t>
      </w:r>
      <w:r w:rsidR="00BA1B05">
        <w:rPr>
          <w:rFonts w:ascii="Tahoma" w:hAnsi="Tahoma" w:cs="Tahoma"/>
          <w:sz w:val="22"/>
          <w:szCs w:val="22"/>
          <w:lang w:val="el-GR"/>
        </w:rPr>
        <w:t xml:space="preserve"> 204,</w:t>
      </w:r>
      <w:r w:rsidR="00207710" w:rsidRPr="00942DFC">
        <w:rPr>
          <w:rFonts w:ascii="Tahoma" w:hAnsi="Tahoma" w:cs="Tahoma"/>
          <w:sz w:val="22"/>
          <w:szCs w:val="22"/>
          <w:lang w:val="el-GR"/>
        </w:rPr>
        <w:t xml:space="preserve"> 205 &amp; 2</w:t>
      </w:r>
      <w:r w:rsidR="00207710" w:rsidRPr="003C50EF">
        <w:rPr>
          <w:rFonts w:ascii="Tahoma" w:hAnsi="Tahoma" w:cs="Tahoma"/>
          <w:sz w:val="22"/>
          <w:szCs w:val="22"/>
          <w:lang w:val="el-GR"/>
        </w:rPr>
        <w:t>07</w:t>
      </w:r>
      <w:r w:rsidRPr="00942DFC">
        <w:rPr>
          <w:rFonts w:ascii="Tahoma" w:hAnsi="Tahoma" w:cs="Tahoma"/>
          <w:sz w:val="22"/>
          <w:szCs w:val="22"/>
          <w:lang w:val="el-GR"/>
        </w:rPr>
        <w:t xml:space="preserve"> Ν.4412/2016)</w:t>
      </w:r>
      <w:bookmarkEnd w:id="60"/>
      <w:r w:rsidRPr="00942DFC">
        <w:rPr>
          <w:rFonts w:ascii="Tahoma" w:hAnsi="Tahoma" w:cs="Tahoma"/>
          <w:sz w:val="22"/>
          <w:szCs w:val="22"/>
          <w:lang w:val="el-GR"/>
        </w:rPr>
        <w:t xml:space="preserve"> </w:t>
      </w:r>
    </w:p>
    <w:p w:rsidR="009B413E" w:rsidRPr="00E44D36" w:rsidRDefault="00E44D36" w:rsidP="009B413E">
      <w:pPr>
        <w:pStyle w:val="23"/>
        <w:rPr>
          <w:rFonts w:cs="Tahoma"/>
          <w:bCs/>
          <w:lang w:val="el-GR"/>
        </w:rPr>
      </w:pPr>
      <w:bookmarkStart w:id="61" w:name="_Toc30578048"/>
      <w:r w:rsidRPr="00DA5C42">
        <w:rPr>
          <w:rFonts w:cs="Tahoma"/>
          <w:bCs/>
          <w:color w:val="000000"/>
          <w:lang w:val="el-GR" w:eastAsia="el-GR"/>
        </w:rPr>
        <w:t>2</w:t>
      </w:r>
      <w:r w:rsidR="001B74AD" w:rsidRPr="004E0138">
        <w:rPr>
          <w:rFonts w:cs="Tahoma"/>
          <w:bCs/>
          <w:color w:val="000000"/>
          <w:lang w:val="el-GR" w:eastAsia="el-GR"/>
        </w:rPr>
        <w:t>4</w:t>
      </w:r>
      <w:r w:rsidRPr="00DA5C42">
        <w:rPr>
          <w:rFonts w:cs="Tahoma"/>
          <w:bCs/>
          <w:color w:val="000000"/>
          <w:lang w:val="el-GR" w:eastAsia="el-GR"/>
        </w:rPr>
        <w:t>.1</w:t>
      </w:r>
      <w:r w:rsidRPr="003C50EF">
        <w:rPr>
          <w:rFonts w:cs="Tahoma"/>
          <w:b w:val="0"/>
          <w:bCs/>
          <w:color w:val="000000"/>
          <w:lang w:val="el-GR" w:eastAsia="el-GR"/>
        </w:rPr>
        <w:t xml:space="preserve"> </w:t>
      </w:r>
      <w:r w:rsidR="009B413E" w:rsidRPr="00E44D36">
        <w:rPr>
          <w:rFonts w:cs="Tahoma"/>
          <w:bCs/>
          <w:lang w:val="el-GR"/>
        </w:rPr>
        <w:t>Κυρώσεις για εκπρόθεσμη παράδοση προμήθειας</w:t>
      </w:r>
      <w:bookmarkEnd w:id="61"/>
      <w:r w:rsidR="009B413E" w:rsidRPr="00E44D36">
        <w:rPr>
          <w:rFonts w:cs="Tahoma"/>
          <w:bCs/>
          <w:lang w:val="el-GR"/>
        </w:rPr>
        <w:t xml:space="preserve"> </w:t>
      </w:r>
    </w:p>
    <w:p w:rsidR="00E44D36"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bookmarkStart w:id="62" w:name="art207_1"/>
      <w:r w:rsidRPr="00DA5C42">
        <w:rPr>
          <w:rFonts w:ascii="Tahoma" w:hAnsi="Tahoma" w:cs="Tahoma"/>
          <w:szCs w:val="22"/>
          <w:lang w:val="el-GR"/>
        </w:rPr>
        <w:t>1</w:t>
      </w:r>
      <w:bookmarkEnd w:id="62"/>
      <w:r w:rsidRPr="00DA5C42">
        <w:rPr>
          <w:rFonts w:ascii="Tahoma" w:hAnsi="Tahoma" w:cs="Tahoma"/>
          <w:szCs w:val="22"/>
          <w:lang w:val="el-GR"/>
        </w:rPr>
        <w:t xml:space="preserve">. Αν το υλικό φορτωθεί- παραδοθεί ή αντικατασταθεί μετά τη λήξη του συμβατικού χρόνου και μέχρι λήξης του χρόνου της παράτασης που </w:t>
      </w:r>
      <w:r w:rsidRPr="00F81B64">
        <w:rPr>
          <w:rFonts w:ascii="Tahoma" w:hAnsi="Tahoma" w:cs="Tahoma"/>
          <w:szCs w:val="22"/>
          <w:lang w:val="el-GR"/>
        </w:rPr>
        <w:t>χορηγήθηκε, σύμφωνα με το άρθρο 206</w:t>
      </w:r>
      <w:r w:rsidR="004F610F" w:rsidRPr="00F81B64">
        <w:rPr>
          <w:rFonts w:ascii="Tahoma" w:hAnsi="Tahoma" w:cs="Tahoma"/>
          <w:szCs w:val="22"/>
          <w:lang w:val="el-GR"/>
        </w:rPr>
        <w:t xml:space="preserve"> </w:t>
      </w:r>
      <w:r w:rsidR="00DB263F" w:rsidRPr="00F81B64">
        <w:rPr>
          <w:rFonts w:ascii="Tahoma" w:hAnsi="Tahoma" w:cs="Tahoma"/>
          <w:szCs w:val="22"/>
          <w:lang w:val="el-GR"/>
        </w:rPr>
        <w:t xml:space="preserve">(του </w:t>
      </w:r>
      <w:r w:rsidR="00DB263F" w:rsidRPr="004F610F">
        <w:rPr>
          <w:rFonts w:ascii="Tahoma" w:hAnsi="Tahoma" w:cs="Tahoma"/>
          <w:szCs w:val="22"/>
          <w:lang w:val="el-GR"/>
        </w:rPr>
        <w:t>ν.4412/16)</w:t>
      </w:r>
      <w:r w:rsidRPr="004F610F">
        <w:rPr>
          <w:rFonts w:ascii="Tahoma" w:hAnsi="Tahoma" w:cs="Tahoma"/>
          <w:szCs w:val="22"/>
          <w:lang w:val="el-GR"/>
        </w:rPr>
        <w:t>, επιβάλλεται πρόστιμο 5% επί της συμβατικής αξίας της ποσότητας που παραδόθηκε εκπρόθεσμα.</w:t>
      </w:r>
      <w:r w:rsidRPr="00DA5C42">
        <w:rPr>
          <w:rFonts w:ascii="Tahoma" w:hAnsi="Tahoma" w:cs="Tahoma"/>
          <w:szCs w:val="22"/>
          <w:lang w:val="el-GR"/>
        </w:rPr>
        <w:t xml:space="preserve"> </w:t>
      </w:r>
      <w:r w:rsidRPr="00DA5C42">
        <w:rPr>
          <w:rFonts w:ascii="Tahoma" w:hAnsi="Tahoma" w:cs="Tahoma"/>
          <w:szCs w:val="22"/>
          <w:lang w:val="el-GR"/>
        </w:rPr>
        <w:br/>
        <w:t xml:space="preserve">2. 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 </w:t>
      </w:r>
    </w:p>
    <w:p w:rsidR="00E44D36"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 xml:space="preserve">3. 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προμηθευτής και παρατείνεται, αντίστοιχα, ο χρόνος φόρτωσης - παράδοσης. </w:t>
      </w:r>
    </w:p>
    <w:p w:rsidR="00E44D36"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 xml:space="preserve">4. Εφόσον ο προμηθευτής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w:t>
      </w:r>
    </w:p>
    <w:p w:rsidR="00E44D36"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 xml:space="preserve">5. Η είσπραξη του προστίμου και των τόκων επί της προκαταβολής γίνεται με παρακράτηση από το ποσό πληρωμής του προμηθευτή ή, σε περίπτωση ανεπάρκειας ή έλλειψης αυτού, με ισόποση κατάπτωση της εγγύησης καλής εκτέλεσης και προκαταβολής αντίστοιχα, εφόσον ο προμηθευτής δεν καταθέσει το απαιτούμενο ποσό. </w:t>
      </w:r>
    </w:p>
    <w:p w:rsidR="009B413E"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6. Σε περίπτωση ένωσης οικονομικών φορέων, το πρόστιμο και οι τόκοι επιβάλλονται αναλόγως σε όλα τα μέλη της ένωσης.</w:t>
      </w:r>
    </w:p>
    <w:p w:rsidR="009A3557" w:rsidRPr="00DA5C42" w:rsidRDefault="009A3557"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p>
    <w:p w:rsidR="009B413E" w:rsidRPr="00E44D36" w:rsidRDefault="006D77B7" w:rsidP="009B413E">
      <w:pPr>
        <w:pStyle w:val="23"/>
        <w:rPr>
          <w:rFonts w:cs="Tahoma"/>
          <w:lang w:val="el-GR"/>
        </w:rPr>
      </w:pPr>
      <w:bookmarkStart w:id="63" w:name="_Toc30578049"/>
      <w:r>
        <w:rPr>
          <w:rFonts w:cs="Tahoma"/>
          <w:bCs/>
          <w:color w:val="000000"/>
          <w:lang w:val="el-GR" w:eastAsia="el-GR"/>
        </w:rPr>
        <w:lastRenderedPageBreak/>
        <w:t>2</w:t>
      </w:r>
      <w:r w:rsidR="00363B86" w:rsidRPr="004E0138">
        <w:rPr>
          <w:rFonts w:cs="Tahoma"/>
          <w:bCs/>
          <w:color w:val="000000"/>
          <w:lang w:val="el-GR" w:eastAsia="el-GR"/>
        </w:rPr>
        <w:t>4</w:t>
      </w:r>
      <w:r w:rsidR="00E44D36" w:rsidRPr="00DA5C42">
        <w:rPr>
          <w:rFonts w:cs="Tahoma"/>
          <w:bCs/>
          <w:color w:val="000000"/>
          <w:lang w:val="el-GR" w:eastAsia="el-GR"/>
        </w:rPr>
        <w:t>.2</w:t>
      </w:r>
      <w:r w:rsidR="00E44D36" w:rsidRPr="003C50EF">
        <w:rPr>
          <w:rFonts w:cs="Tahoma"/>
          <w:b w:val="0"/>
          <w:bCs/>
          <w:color w:val="000000"/>
          <w:lang w:val="el-GR" w:eastAsia="el-GR"/>
        </w:rPr>
        <w:t xml:space="preserve"> </w:t>
      </w:r>
      <w:r w:rsidR="009B413E" w:rsidRPr="00E44D36">
        <w:rPr>
          <w:rFonts w:cs="Tahoma"/>
          <w:lang w:val="el-GR"/>
        </w:rPr>
        <w:t>Κήρυξη οικονομικού φορέα εκπτώτου</w:t>
      </w:r>
      <w:bookmarkEnd w:id="63"/>
      <w:r w:rsidR="009B413E" w:rsidRPr="00E44D36">
        <w:rPr>
          <w:rFonts w:cs="Tahoma"/>
          <w:lang w:val="el-GR"/>
        </w:rPr>
        <w:t xml:space="preserve"> </w:t>
      </w:r>
    </w:p>
    <w:p w:rsidR="004F610F" w:rsidRDefault="004F610F"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p>
    <w:p w:rsidR="00E44D36"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7E11EC">
        <w:rPr>
          <w:rFonts w:ascii="Tahoma" w:hAnsi="Tahoma" w:cs="Tahoma"/>
          <w:b/>
          <w:szCs w:val="22"/>
          <w:lang w:val="el-GR"/>
        </w:rPr>
        <w:t>1</w:t>
      </w:r>
      <w:r w:rsidRPr="00DA5C42">
        <w:rPr>
          <w:rFonts w:ascii="Tahoma" w:hAnsi="Tahoma" w:cs="Tahoma"/>
          <w:szCs w:val="22"/>
          <w:lang w:val="el-GR"/>
        </w:rPr>
        <w:t xml:space="preserve">. Ο ανάδοχος κηρύσσεται υποχρεωτικά έκπτωτος από την ανάθεση που έγινε στο όνομα του και από κάθε δικαίωμα που απορρέει από αυτήν, με απόφαση του αρμοδίου αποφαινόμενου οργάνου, ύστερα από γνωμοδότηση του αρμόδιου οργάνου: </w:t>
      </w:r>
    </w:p>
    <w:p w:rsidR="009B413E" w:rsidRPr="00A012DC"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A012DC">
        <w:rPr>
          <w:rFonts w:ascii="Tahoma" w:hAnsi="Tahoma" w:cs="Tahoma"/>
          <w:szCs w:val="22"/>
          <w:lang w:val="el-GR"/>
        </w:rPr>
        <w:t>α) στην περίπτωση της παραγράφου 5 του άρθρου 105</w:t>
      </w:r>
      <w:r w:rsidR="004F610F" w:rsidRPr="00A012DC">
        <w:rPr>
          <w:rFonts w:ascii="Tahoma" w:hAnsi="Tahoma" w:cs="Tahoma"/>
          <w:szCs w:val="22"/>
          <w:lang w:val="el-GR"/>
        </w:rPr>
        <w:t xml:space="preserve"> </w:t>
      </w:r>
      <w:r w:rsidR="00DB263F" w:rsidRPr="00A012DC">
        <w:rPr>
          <w:rFonts w:ascii="Tahoma" w:hAnsi="Tahoma" w:cs="Tahoma"/>
          <w:szCs w:val="22"/>
          <w:lang w:val="el-GR"/>
        </w:rPr>
        <w:t>του ν.4412/16</w:t>
      </w:r>
      <w:r w:rsidRPr="00A012DC">
        <w:rPr>
          <w:rFonts w:ascii="Tahoma" w:hAnsi="Tahoma" w:cs="Tahoma"/>
          <w:szCs w:val="22"/>
          <w:lang w:val="el-GR"/>
        </w:rPr>
        <w:t xml:space="preserve">, </w:t>
      </w:r>
    </w:p>
    <w:p w:rsidR="009B413E" w:rsidRPr="00A012DC"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A012DC">
        <w:rPr>
          <w:rFonts w:ascii="Tahoma" w:hAnsi="Tahoma" w:cs="Tahoma"/>
          <w:szCs w:val="22"/>
          <w:lang w:val="el-GR"/>
        </w:rPr>
        <w:t>β) σε περίπτωση δημόσιας σύμβασης προμηθειών, εφόσον δε φόρτωσε, παρέδωσε ή αντικατέστησε τα συμβατικά υλικά ή δεν επισκεύασε ή συντήρησε αυτά μέσα στον συμβατικό χρόνο ή στον χρόνο παράτασης που του δόθηκε, σύμφωνα με όσα προβλέπονται στο άρθρο 206</w:t>
      </w:r>
      <w:r w:rsidR="004F610F" w:rsidRPr="00A012DC">
        <w:rPr>
          <w:rFonts w:ascii="Tahoma" w:hAnsi="Tahoma" w:cs="Tahoma"/>
          <w:szCs w:val="22"/>
          <w:lang w:val="el-GR"/>
        </w:rPr>
        <w:t xml:space="preserve"> </w:t>
      </w:r>
      <w:r w:rsidR="00DB263F" w:rsidRPr="00A012DC">
        <w:rPr>
          <w:rFonts w:ascii="Tahoma" w:hAnsi="Tahoma" w:cs="Tahoma"/>
          <w:szCs w:val="22"/>
          <w:lang w:val="el-GR"/>
        </w:rPr>
        <w:t>του ν.4412/16</w:t>
      </w:r>
      <w:r w:rsidRPr="00A012DC">
        <w:rPr>
          <w:rFonts w:ascii="Tahoma" w:hAnsi="Tahoma" w:cs="Tahoma"/>
          <w:szCs w:val="22"/>
          <w:lang w:val="el-GR"/>
        </w:rPr>
        <w:t xml:space="preserve">, </w:t>
      </w:r>
    </w:p>
    <w:p w:rsidR="009B413E" w:rsidRPr="00DA5C42" w:rsidRDefault="00313DFA"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A012DC">
        <w:rPr>
          <w:rFonts w:ascii="Tahoma" w:hAnsi="Tahoma" w:cs="Tahoma"/>
          <w:b/>
          <w:szCs w:val="22"/>
          <w:lang w:val="el-GR"/>
        </w:rPr>
        <w:t>2</w:t>
      </w:r>
      <w:r w:rsidR="009B413E" w:rsidRPr="00A012DC">
        <w:rPr>
          <w:rFonts w:ascii="Tahoma" w:hAnsi="Tahoma" w:cs="Tahoma"/>
          <w:b/>
          <w:szCs w:val="22"/>
          <w:lang w:val="el-GR"/>
        </w:rPr>
        <w:t>.</w:t>
      </w:r>
      <w:r w:rsidR="009B413E" w:rsidRPr="00A012DC">
        <w:rPr>
          <w:rFonts w:ascii="Tahoma" w:hAnsi="Tahoma" w:cs="Tahoma"/>
          <w:szCs w:val="22"/>
          <w:lang w:val="el-GR"/>
        </w:rPr>
        <w:t xml:space="preserve"> Ο οικονομικός φορέας δεν κηρύσσεται έκπτωτος από την κατακύρωση ή ανάθεση ή την σύμβαση</w:t>
      </w:r>
      <w:r w:rsidR="009B413E" w:rsidRPr="00DA5C42">
        <w:rPr>
          <w:rFonts w:ascii="Tahoma" w:hAnsi="Tahoma" w:cs="Tahoma"/>
          <w:szCs w:val="22"/>
          <w:lang w:val="el-GR"/>
        </w:rPr>
        <w:t xml:space="preserve"> όταν: </w:t>
      </w:r>
    </w:p>
    <w:p w:rsidR="009B413E"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 xml:space="preserve">α) Η σύμβαση δεν υπογράφηκε ή το υλικό δεν φορτώθηκε ή παραδόθηκε ή αντικαταστάθηκε με ευθύνη του φορέα που εκτελεί τη σύμβαση. </w:t>
      </w:r>
    </w:p>
    <w:p w:rsidR="009B413E"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 xml:space="preserve">β) Συντρέχουν λόγοι ανωτέρας βίας. </w:t>
      </w:r>
    </w:p>
    <w:p w:rsidR="009B413E" w:rsidRPr="00DA5C42" w:rsidRDefault="00313DFA"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504F37">
        <w:rPr>
          <w:rFonts w:ascii="Tahoma" w:hAnsi="Tahoma" w:cs="Tahoma"/>
          <w:b/>
          <w:szCs w:val="22"/>
          <w:lang w:val="el-GR"/>
        </w:rPr>
        <w:t>3</w:t>
      </w:r>
      <w:r w:rsidR="009B413E" w:rsidRPr="00504F37">
        <w:rPr>
          <w:rFonts w:ascii="Tahoma" w:hAnsi="Tahoma" w:cs="Tahoma"/>
          <w:b/>
          <w:szCs w:val="22"/>
          <w:lang w:val="el-GR"/>
        </w:rPr>
        <w:t>.</w:t>
      </w:r>
      <w:r w:rsidR="009B413E" w:rsidRPr="00DA5C42">
        <w:rPr>
          <w:rFonts w:ascii="Tahoma" w:hAnsi="Tahoma" w:cs="Tahoma"/>
          <w:szCs w:val="22"/>
          <w:lang w:val="el-GR"/>
        </w:rPr>
        <w:t xml:space="preserve"> Στον οικονομικό φορέα που κηρύσσεται έκπτωτος από την κατακύρωση, ανάθεση ή σύμβαση, επιβάλλονται, με απόφαση του αποφαινόμενου οργάνου, ύστερα από γνωμοδότηση του αρμοδίου οργάνου, το οποίο υποχρεωτικά καλεί τον ενδιαφερόμενο προς παροχή εξηγήσεων, αθροιστικά, οι παρακάτω κυρώσεις: </w:t>
      </w:r>
    </w:p>
    <w:p w:rsidR="009B413E"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 xml:space="preserve">α) Ολική κατάπτωση της εγγύησης συμμετοχής ή καλής εκτέλεσης της σύμβασης, κατά περίπτωση. </w:t>
      </w:r>
      <w:r w:rsidRPr="00DA5C42">
        <w:rPr>
          <w:rFonts w:ascii="Tahoma" w:hAnsi="Tahoma" w:cs="Tahoma"/>
          <w:szCs w:val="22"/>
          <w:lang w:val="el-GR"/>
        </w:rPr>
        <w:b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προμηθευτή μέχρι την ημερομηνία έκδοσης της απόφασης κήρυξης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w:t>
      </w:r>
    </w:p>
    <w:p w:rsidR="009B413E" w:rsidRPr="00A012DC"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A012DC">
        <w:rPr>
          <w:rFonts w:ascii="Tahoma" w:hAnsi="Tahoma" w:cs="Tahoma"/>
          <w:szCs w:val="22"/>
          <w:lang w:val="el-GR"/>
        </w:rPr>
        <w:t>Επιπλέον μπορεί να επιβληθεί προσωρινός αποκλεισμός του αναδόχου από το σύνολο των συμβάσεων προμηθειών ή υπηρεσιών των φορέων που εμπίπτουν στο πεδίο εφαρμογής του παρόντος νόμου κατά τα ειδικότερα προβλεπόμενα στο άρθρο 74</w:t>
      </w:r>
      <w:r w:rsidR="00DB263F" w:rsidRPr="00A012DC">
        <w:rPr>
          <w:rFonts w:ascii="Tahoma" w:hAnsi="Tahoma" w:cs="Tahoma"/>
          <w:szCs w:val="22"/>
          <w:lang w:val="el-GR"/>
        </w:rPr>
        <w:t>,(του ν.4412/16)</w:t>
      </w:r>
      <w:r w:rsidRPr="00A012DC">
        <w:rPr>
          <w:rFonts w:ascii="Tahoma" w:hAnsi="Tahoma" w:cs="Tahoma"/>
          <w:szCs w:val="22"/>
          <w:lang w:val="el-GR"/>
        </w:rPr>
        <w:t>.</w:t>
      </w:r>
    </w:p>
    <w:p w:rsidR="009B413E" w:rsidRPr="00BC0B9B" w:rsidRDefault="006D77B7" w:rsidP="00E44D36">
      <w:pPr>
        <w:pStyle w:val="23"/>
        <w:rPr>
          <w:lang w:val="el-GR"/>
        </w:rPr>
      </w:pPr>
      <w:bookmarkStart w:id="64" w:name="_Toc30578050"/>
      <w:r>
        <w:rPr>
          <w:rFonts w:cs="Tahoma"/>
          <w:bCs/>
          <w:color w:val="000000"/>
          <w:lang w:val="el-GR" w:eastAsia="el-GR"/>
        </w:rPr>
        <w:t>2</w:t>
      </w:r>
      <w:r w:rsidR="00363B86" w:rsidRPr="004E0138">
        <w:rPr>
          <w:rFonts w:cs="Tahoma"/>
          <w:bCs/>
          <w:color w:val="000000"/>
          <w:lang w:val="el-GR" w:eastAsia="el-GR"/>
        </w:rPr>
        <w:t>4</w:t>
      </w:r>
      <w:r w:rsidR="00E44D36" w:rsidRPr="00DA5C42">
        <w:rPr>
          <w:rFonts w:cs="Tahoma"/>
          <w:bCs/>
          <w:color w:val="000000"/>
          <w:lang w:val="el-GR" w:eastAsia="el-GR"/>
        </w:rPr>
        <w:t>.3</w:t>
      </w:r>
      <w:r w:rsidR="00E44D36" w:rsidRPr="003C50EF">
        <w:rPr>
          <w:rFonts w:cs="Tahoma"/>
          <w:b w:val="0"/>
          <w:bCs/>
          <w:color w:val="000000"/>
          <w:lang w:val="el-GR" w:eastAsia="el-GR"/>
        </w:rPr>
        <w:t xml:space="preserve"> </w:t>
      </w:r>
      <w:r w:rsidR="009B413E" w:rsidRPr="00BC0B9B">
        <w:rPr>
          <w:lang w:val="el-GR"/>
        </w:rPr>
        <w:t>Ανωτέρα βία</w:t>
      </w:r>
      <w:bookmarkEnd w:id="64"/>
      <w:r w:rsidR="009B413E" w:rsidRPr="00BC0B9B">
        <w:rPr>
          <w:lang w:val="el-GR"/>
        </w:rPr>
        <w:t xml:space="preserve"> </w:t>
      </w:r>
    </w:p>
    <w:p w:rsidR="009B413E" w:rsidRPr="00E44D36" w:rsidRDefault="009B413E" w:rsidP="009B413E">
      <w:pPr>
        <w:spacing w:after="0" w:line="360" w:lineRule="auto"/>
        <w:rPr>
          <w:rFonts w:ascii="Tahoma" w:hAnsi="Tahoma" w:cs="Tahoma"/>
          <w:b/>
          <w:bCs/>
          <w:color w:val="000000"/>
          <w:szCs w:val="22"/>
          <w:lang w:val="el-GR" w:eastAsia="el-GR"/>
        </w:rPr>
      </w:pPr>
      <w:r w:rsidRPr="00E44D36">
        <w:rPr>
          <w:rFonts w:ascii="Tahoma" w:hAnsi="Tahoma" w:cs="Tahoma"/>
          <w:szCs w:val="22"/>
          <w:lang w:val="el-GR"/>
        </w:rPr>
        <w:t>Ο ανάδοχος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w:t>
      </w:r>
    </w:p>
    <w:p w:rsidR="008911ED" w:rsidRPr="004F610F" w:rsidRDefault="006D77B7" w:rsidP="00DD1F91">
      <w:pPr>
        <w:pStyle w:val="23"/>
        <w:pBdr>
          <w:bottom w:val="single" w:sz="12" w:space="0" w:color="000080"/>
        </w:pBdr>
        <w:rPr>
          <w:rFonts w:cs="Tahoma"/>
          <w:strike/>
          <w:color w:val="000000"/>
          <w:lang w:val="el-GR" w:eastAsia="el-GR"/>
        </w:rPr>
      </w:pPr>
      <w:bookmarkStart w:id="65" w:name="_Toc30578051"/>
      <w:r>
        <w:rPr>
          <w:rFonts w:cs="Tahoma"/>
          <w:bCs/>
          <w:color w:val="000000"/>
          <w:lang w:val="el-GR" w:eastAsia="el-GR"/>
        </w:rPr>
        <w:t>2</w:t>
      </w:r>
      <w:r w:rsidR="00363B86" w:rsidRPr="00363B86">
        <w:rPr>
          <w:rFonts w:cs="Tahoma"/>
          <w:bCs/>
          <w:color w:val="000000"/>
          <w:lang w:val="el-GR" w:eastAsia="el-GR"/>
        </w:rPr>
        <w:t>4</w:t>
      </w:r>
      <w:r w:rsidR="00E44D36" w:rsidRPr="004F610F">
        <w:rPr>
          <w:rFonts w:cs="Tahoma"/>
          <w:bCs/>
          <w:color w:val="000000"/>
          <w:lang w:val="el-GR" w:eastAsia="el-GR"/>
        </w:rPr>
        <w:t>. 4</w:t>
      </w:r>
      <w:r w:rsidR="00E44D36" w:rsidRPr="004F610F">
        <w:rPr>
          <w:rFonts w:cs="Tahoma"/>
          <w:b w:val="0"/>
          <w:bCs/>
          <w:color w:val="000000"/>
          <w:lang w:val="el-GR" w:eastAsia="el-GR"/>
        </w:rPr>
        <w:t xml:space="preserve"> </w:t>
      </w:r>
      <w:r w:rsidR="009B413E" w:rsidRPr="004F610F">
        <w:rPr>
          <w:lang w:val="el-GR"/>
        </w:rPr>
        <w:t>Διοικητικές προσφυγές κατά τη διαδικασία εκτέλεσης των συμβάσεων</w:t>
      </w:r>
      <w:bookmarkEnd w:id="65"/>
    </w:p>
    <w:p w:rsidR="00E44D36" w:rsidRPr="004F610F" w:rsidRDefault="00E44D36" w:rsidP="00E44D36">
      <w:pPr>
        <w:suppressAutoHyphens w:val="0"/>
        <w:autoSpaceDE w:val="0"/>
        <w:autoSpaceDN w:val="0"/>
        <w:adjustRightInd w:val="0"/>
        <w:spacing w:after="0" w:line="360" w:lineRule="auto"/>
        <w:rPr>
          <w:rFonts w:ascii="Tahoma" w:hAnsi="Tahoma" w:cs="Tahoma"/>
          <w:color w:val="000000"/>
          <w:szCs w:val="22"/>
          <w:lang w:val="el-GR" w:eastAsia="el-GR"/>
        </w:rPr>
      </w:pPr>
    </w:p>
    <w:p w:rsidR="00E33FE1" w:rsidRPr="004F610F" w:rsidRDefault="00E33FE1" w:rsidP="00DA5C42">
      <w:pPr>
        <w:autoSpaceDE w:val="0"/>
        <w:autoSpaceDN w:val="0"/>
        <w:adjustRightInd w:val="0"/>
        <w:spacing w:after="0" w:line="360" w:lineRule="auto"/>
        <w:rPr>
          <w:rFonts w:ascii="Tahoma" w:hAnsi="Tahoma" w:cs="Tahoma"/>
          <w:szCs w:val="22"/>
          <w:lang w:val="el-GR"/>
        </w:rPr>
      </w:pPr>
      <w:r w:rsidRPr="004F610F">
        <w:rPr>
          <w:rFonts w:ascii="Tahoma" w:hAnsi="Tahoma" w:cs="Tahoma"/>
          <w:szCs w:val="22"/>
          <w:lang w:val="el-GR"/>
        </w:rPr>
        <w:t xml:space="preserve">Ο ανάδοχος μπορεί κατά των αποφάσεων που επιβάλλουν σε βάρος του κυρώσεις </w:t>
      </w:r>
      <w:proofErr w:type="spellStart"/>
      <w:r w:rsidRPr="004F610F">
        <w:rPr>
          <w:rFonts w:ascii="Tahoma" w:hAnsi="Tahoma" w:cs="Tahoma"/>
          <w:szCs w:val="22"/>
          <w:lang w:val="el-GR"/>
        </w:rPr>
        <w:t>κατ΄</w:t>
      </w:r>
      <w:proofErr w:type="spellEnd"/>
      <w:r w:rsidRPr="004F610F">
        <w:rPr>
          <w:rFonts w:ascii="Tahoma" w:hAnsi="Tahoma" w:cs="Tahoma"/>
          <w:szCs w:val="22"/>
          <w:lang w:val="el-GR"/>
        </w:rPr>
        <w:t xml:space="preserve"> εφαρμογή των άρθρων 203, 206, 208, 207, 213, 218, 219 και 220,</w:t>
      </w:r>
      <w:r w:rsidR="00DB263F" w:rsidRPr="004F610F">
        <w:rPr>
          <w:rFonts w:ascii="Tahoma" w:hAnsi="Tahoma" w:cs="Tahoma"/>
          <w:szCs w:val="22"/>
          <w:lang w:val="el-GR"/>
        </w:rPr>
        <w:t>(του ν.4412/16)</w:t>
      </w:r>
      <w:r w:rsidRPr="004F610F">
        <w:rPr>
          <w:rFonts w:ascii="Tahoma" w:hAnsi="Tahoma" w:cs="Tahoma"/>
          <w:szCs w:val="22"/>
          <w:lang w:val="el-GR"/>
        </w:rPr>
        <w:t xml:space="preserve"> καθώς και </w:t>
      </w:r>
      <w:proofErr w:type="spellStart"/>
      <w:r w:rsidRPr="004F610F">
        <w:rPr>
          <w:rFonts w:ascii="Tahoma" w:hAnsi="Tahoma" w:cs="Tahoma"/>
          <w:szCs w:val="22"/>
          <w:lang w:val="el-GR"/>
        </w:rPr>
        <w:t>κατ΄</w:t>
      </w:r>
      <w:proofErr w:type="spellEnd"/>
      <w:r w:rsidRPr="004F610F">
        <w:rPr>
          <w:rFonts w:ascii="Tahoma" w:hAnsi="Tahoma" w:cs="Tahoma"/>
          <w:szCs w:val="22"/>
          <w:lang w:val="el-GR"/>
        </w:rPr>
        <w:t xml:space="preserve"> εφαρμογή των συμβατικών όρων </w:t>
      </w:r>
      <w:r w:rsidRPr="004F610F">
        <w:rPr>
          <w:rFonts w:ascii="Tahoma" w:hAnsi="Tahoma" w:cs="Tahoma"/>
          <w:b/>
          <w:szCs w:val="22"/>
          <w:u w:val="single"/>
          <w:lang w:val="el-GR"/>
        </w:rPr>
        <w:t>να ασκήσει προσφυγή για λόγους νομιμότητας και ουσίας ενώπιον</w:t>
      </w:r>
      <w:r w:rsidR="008911ED" w:rsidRPr="004F610F">
        <w:rPr>
          <w:rFonts w:ascii="Tahoma" w:hAnsi="Tahoma" w:cs="Tahoma"/>
          <w:b/>
          <w:szCs w:val="22"/>
          <w:u w:val="single"/>
          <w:lang w:val="el-GR"/>
        </w:rPr>
        <w:t xml:space="preserve"> </w:t>
      </w:r>
      <w:r w:rsidRPr="004F610F">
        <w:rPr>
          <w:rFonts w:ascii="Tahoma" w:hAnsi="Tahoma" w:cs="Tahoma"/>
          <w:b/>
          <w:szCs w:val="22"/>
          <w:u w:val="single"/>
          <w:lang w:val="el-GR"/>
        </w:rPr>
        <w:lastRenderedPageBreak/>
        <w:t>του φορέα που εκτελεί τη σύμβαση</w:t>
      </w:r>
      <w:r w:rsidRPr="004F610F">
        <w:rPr>
          <w:rFonts w:ascii="Tahoma" w:hAnsi="Tahoma" w:cs="Tahoma"/>
          <w:szCs w:val="22"/>
          <w:lang w:val="el-GR"/>
        </w:rPr>
        <w:t xml:space="preserve"> </w:t>
      </w:r>
      <w:r w:rsidRPr="004F610F">
        <w:rPr>
          <w:rFonts w:ascii="Tahoma" w:hAnsi="Tahoma" w:cs="Tahoma"/>
          <w:b/>
          <w:szCs w:val="22"/>
          <w:u w:val="single"/>
          <w:lang w:val="el-GR"/>
        </w:rPr>
        <w:t>μέσα σε ανατρεπτική προθεσμία (30) ημερών</w:t>
      </w:r>
      <w:r w:rsidRPr="004F610F">
        <w:rPr>
          <w:rFonts w:ascii="Tahoma" w:hAnsi="Tahoma" w:cs="Tahoma"/>
          <w:szCs w:val="22"/>
          <w:lang w:val="el-GR"/>
        </w:rPr>
        <w:t xml:space="preserve"> από την ημερομηνία της κοινοποίησης ή της πλήρους γνώσης της σχετικής απόφασης.</w:t>
      </w:r>
    </w:p>
    <w:p w:rsidR="008911ED" w:rsidRPr="004F610F" w:rsidRDefault="008911ED" w:rsidP="00DA5C42">
      <w:pPr>
        <w:autoSpaceDE w:val="0"/>
        <w:autoSpaceDN w:val="0"/>
        <w:adjustRightInd w:val="0"/>
        <w:spacing w:after="0" w:line="360" w:lineRule="auto"/>
        <w:rPr>
          <w:rFonts w:ascii="Tahoma" w:hAnsi="Tahoma" w:cs="Tahoma"/>
          <w:szCs w:val="22"/>
          <w:lang w:val="el-GR"/>
        </w:rPr>
      </w:pPr>
    </w:p>
    <w:p w:rsidR="00E33FE1" w:rsidRPr="004F610F" w:rsidRDefault="00E33FE1" w:rsidP="00DA5C42">
      <w:pPr>
        <w:autoSpaceDE w:val="0"/>
        <w:autoSpaceDN w:val="0"/>
        <w:adjustRightInd w:val="0"/>
        <w:spacing w:after="0" w:line="360" w:lineRule="auto"/>
        <w:rPr>
          <w:rFonts w:ascii="Tahoma" w:hAnsi="Tahoma" w:cs="Tahoma"/>
          <w:szCs w:val="22"/>
          <w:lang w:val="el-GR"/>
        </w:rPr>
      </w:pPr>
      <w:r w:rsidRPr="004F610F">
        <w:rPr>
          <w:rFonts w:ascii="Tahoma" w:hAnsi="Tahoma" w:cs="Tahoma"/>
          <w:szCs w:val="22"/>
          <w:lang w:val="el-GR"/>
        </w:rPr>
        <w:t xml:space="preserve">Η εμπρόθεσμη άσκηση της προσφυγής αναστέλλει τις επιβαλλόμενες κυρώσεις. Επί της προσφυγής </w:t>
      </w:r>
      <w:r w:rsidRPr="004F610F">
        <w:rPr>
          <w:rFonts w:ascii="Tahoma" w:hAnsi="Tahoma" w:cs="Tahoma"/>
          <w:b/>
          <w:szCs w:val="22"/>
          <w:u w:val="single"/>
          <w:lang w:val="el-GR"/>
        </w:rPr>
        <w:t xml:space="preserve">αποφασίζει το αρμοδίως αποφαινόμενο όργανο, </w:t>
      </w:r>
      <w:r w:rsidRPr="004F610F">
        <w:rPr>
          <w:rFonts w:ascii="Tahoma" w:hAnsi="Tahoma" w:cs="Tahoma"/>
          <w:szCs w:val="22"/>
          <w:lang w:val="el-GR"/>
        </w:rPr>
        <w:t>ύ</w:t>
      </w:r>
      <w:r w:rsidRPr="004F610F">
        <w:rPr>
          <w:rFonts w:ascii="Tahoma" w:hAnsi="Tahoma" w:cs="Tahoma"/>
          <w:b/>
          <w:szCs w:val="22"/>
          <w:u w:val="single"/>
          <w:lang w:val="el-GR"/>
        </w:rPr>
        <w:t xml:space="preserve">στερα από γνωμοδότηση του προβλεπόμενου στις περιπτώσεις </w:t>
      </w:r>
      <w:proofErr w:type="spellStart"/>
      <w:r w:rsidRPr="004F610F">
        <w:rPr>
          <w:rFonts w:ascii="Tahoma" w:hAnsi="Tahoma" w:cs="Tahoma"/>
          <w:b/>
          <w:szCs w:val="22"/>
          <w:u w:val="single"/>
          <w:lang w:val="el-GR"/>
        </w:rPr>
        <w:t>β΄</w:t>
      </w:r>
      <w:proofErr w:type="spellEnd"/>
      <w:r w:rsidRPr="004F610F">
        <w:rPr>
          <w:rFonts w:ascii="Tahoma" w:hAnsi="Tahoma" w:cs="Tahoma"/>
          <w:b/>
          <w:szCs w:val="22"/>
          <w:u w:val="single"/>
          <w:lang w:val="el-GR"/>
        </w:rPr>
        <w:t xml:space="preserve"> και </w:t>
      </w:r>
      <w:proofErr w:type="spellStart"/>
      <w:r w:rsidRPr="004F610F">
        <w:rPr>
          <w:rFonts w:ascii="Tahoma" w:hAnsi="Tahoma" w:cs="Tahoma"/>
          <w:b/>
          <w:szCs w:val="22"/>
          <w:u w:val="single"/>
          <w:lang w:val="el-GR"/>
        </w:rPr>
        <w:t>δ΄</w:t>
      </w:r>
      <w:proofErr w:type="spellEnd"/>
      <w:r w:rsidRPr="004F610F">
        <w:rPr>
          <w:rFonts w:ascii="Tahoma" w:hAnsi="Tahoma" w:cs="Tahoma"/>
          <w:b/>
          <w:szCs w:val="22"/>
          <w:u w:val="single"/>
          <w:lang w:val="el-GR"/>
        </w:rPr>
        <w:t xml:space="preserve"> της παραγράφου 11 του άρθρου 221 </w:t>
      </w:r>
      <w:r w:rsidR="00DB263F" w:rsidRPr="004F610F">
        <w:rPr>
          <w:rFonts w:ascii="Tahoma" w:hAnsi="Tahoma" w:cs="Tahoma"/>
          <w:szCs w:val="22"/>
          <w:lang w:val="el-GR"/>
        </w:rPr>
        <w:t xml:space="preserve">,(του ν.4412/16) </w:t>
      </w:r>
      <w:r w:rsidRPr="004F610F">
        <w:rPr>
          <w:rFonts w:ascii="Tahoma" w:hAnsi="Tahoma" w:cs="Tahoma"/>
          <w:b/>
          <w:szCs w:val="22"/>
          <w:u w:val="single"/>
          <w:lang w:val="el-GR"/>
        </w:rPr>
        <w:t>οργάνου</w:t>
      </w:r>
      <w:r w:rsidRPr="004F610F">
        <w:rPr>
          <w:rFonts w:ascii="Tahoma" w:hAnsi="Tahoma" w:cs="Tahoma"/>
          <w:szCs w:val="22"/>
          <w:lang w:val="el-GR"/>
        </w:rPr>
        <w:t xml:space="preserve">, </w:t>
      </w:r>
      <w:r w:rsidRPr="004F610F">
        <w:rPr>
          <w:rFonts w:ascii="Tahoma" w:hAnsi="Tahoma" w:cs="Tahoma"/>
          <w:b/>
          <w:szCs w:val="22"/>
          <w:lang w:val="el-GR"/>
        </w:rPr>
        <w:t>εντός προθεσμίας τριάντα (30) ημερών από την άσκησή της,</w:t>
      </w:r>
      <w:r w:rsidRPr="004F610F">
        <w:rPr>
          <w:rFonts w:ascii="Tahoma" w:hAnsi="Tahoma" w:cs="Tahoma"/>
          <w:szCs w:val="22"/>
          <w:lang w:val="el-GR"/>
        </w:rPr>
        <w:t xml:space="preserve"> </w:t>
      </w:r>
      <w:r w:rsidRPr="004F610F">
        <w:rPr>
          <w:rFonts w:ascii="Tahoma" w:hAnsi="Tahoma" w:cs="Tahoma"/>
          <w:b/>
          <w:szCs w:val="22"/>
          <w:u w:val="single"/>
          <w:lang w:val="el-GR"/>
        </w:rPr>
        <w:t>άλλως θεωρείται ως σιωπηρώς απορριφθείσα.</w:t>
      </w:r>
      <w:r w:rsidRPr="004F610F">
        <w:rPr>
          <w:rFonts w:ascii="Tahoma" w:hAnsi="Tahoma" w:cs="Tahoma"/>
          <w:szCs w:val="22"/>
          <w:lang w:val="el-GR"/>
        </w:rPr>
        <w:t xml:space="preserve"> </w:t>
      </w:r>
    </w:p>
    <w:p w:rsidR="008911ED" w:rsidRPr="004F610F" w:rsidRDefault="008911ED" w:rsidP="00DA5C42">
      <w:pPr>
        <w:autoSpaceDE w:val="0"/>
        <w:autoSpaceDN w:val="0"/>
        <w:adjustRightInd w:val="0"/>
        <w:spacing w:after="0" w:line="360" w:lineRule="auto"/>
        <w:rPr>
          <w:rFonts w:ascii="Tahoma" w:hAnsi="Tahoma" w:cs="Tahoma"/>
          <w:szCs w:val="22"/>
          <w:lang w:val="el-GR"/>
        </w:rPr>
      </w:pPr>
    </w:p>
    <w:p w:rsidR="00E33FE1" w:rsidRPr="00DA5C42" w:rsidRDefault="00E33FE1" w:rsidP="00DA5C42">
      <w:pPr>
        <w:autoSpaceDE w:val="0"/>
        <w:autoSpaceDN w:val="0"/>
        <w:adjustRightInd w:val="0"/>
        <w:spacing w:after="0" w:line="360" w:lineRule="auto"/>
        <w:rPr>
          <w:rFonts w:ascii="Tahoma" w:hAnsi="Tahoma" w:cs="Tahoma"/>
          <w:szCs w:val="22"/>
          <w:lang w:val="el-GR"/>
        </w:rPr>
      </w:pPr>
      <w:r w:rsidRPr="004F610F">
        <w:rPr>
          <w:rFonts w:ascii="Tahoma" w:hAnsi="Tahoma" w:cs="Tahoma"/>
          <w:szCs w:val="22"/>
          <w:lang w:val="el-GR"/>
        </w:rPr>
        <w:t>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74429D" w:rsidRPr="00942DFC" w:rsidRDefault="0074429D" w:rsidP="00AE4C3B">
      <w:pPr>
        <w:pStyle w:val="TIMES12"/>
        <w:ind w:right="140"/>
        <w:rPr>
          <w:rFonts w:ascii="Tahoma" w:hAnsi="Tahoma" w:cs="Tahoma"/>
          <w:sz w:val="22"/>
          <w:szCs w:val="22"/>
          <w:lang w:val="el-GR"/>
        </w:rPr>
      </w:pPr>
      <w:bookmarkStart w:id="66" w:name="_Toc30578052"/>
      <w:r w:rsidRPr="00942DFC">
        <w:rPr>
          <w:rFonts w:ascii="Tahoma" w:hAnsi="Tahoma" w:cs="Tahoma"/>
          <w:sz w:val="22"/>
          <w:szCs w:val="22"/>
          <w:lang w:val="el-GR"/>
        </w:rPr>
        <w:t>ΑΡΘΡΟ 2</w:t>
      </w:r>
      <w:r w:rsidR="00363B86" w:rsidRPr="004E0138">
        <w:rPr>
          <w:rFonts w:ascii="Tahoma" w:hAnsi="Tahoma" w:cs="Tahoma"/>
          <w:sz w:val="22"/>
          <w:szCs w:val="22"/>
          <w:lang w:val="el-GR"/>
        </w:rPr>
        <w:t xml:space="preserve">5: </w:t>
      </w:r>
      <w:r w:rsidRPr="00942DFC">
        <w:rPr>
          <w:rFonts w:ascii="Tahoma" w:hAnsi="Tahoma" w:cs="Tahoma"/>
          <w:sz w:val="22"/>
          <w:szCs w:val="22"/>
          <w:lang w:val="el-GR"/>
        </w:rPr>
        <w:t xml:space="preserve"> ΥΠΟΧΡΕΩΣΕΙΣ ΑΝΑΔΟΧΟΥ</w:t>
      </w:r>
      <w:bookmarkEnd w:id="66"/>
      <w:r w:rsidRPr="00942DFC">
        <w:rPr>
          <w:rFonts w:ascii="Tahoma" w:hAnsi="Tahoma" w:cs="Tahoma"/>
          <w:sz w:val="22"/>
          <w:szCs w:val="22"/>
          <w:lang w:val="el-GR"/>
        </w:rPr>
        <w:t xml:space="preserve"> </w:t>
      </w:r>
    </w:p>
    <w:p w:rsidR="0074429D" w:rsidRPr="003C50EF" w:rsidRDefault="0074429D" w:rsidP="00667DB1">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rsidR="0074429D" w:rsidRDefault="0074429D" w:rsidP="00667DB1">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rsidR="0074429D" w:rsidRPr="00942DFC" w:rsidRDefault="0074429D" w:rsidP="00AE4C3B">
      <w:pPr>
        <w:pStyle w:val="120"/>
        <w:rPr>
          <w:rFonts w:ascii="Tahoma" w:hAnsi="Tahoma" w:cs="Tahoma"/>
          <w:sz w:val="22"/>
          <w:szCs w:val="22"/>
          <w:lang w:val="el-GR"/>
        </w:rPr>
      </w:pPr>
      <w:bookmarkStart w:id="67" w:name="_Toc30578053"/>
      <w:r w:rsidRPr="00942DFC">
        <w:rPr>
          <w:rFonts w:ascii="Tahoma" w:hAnsi="Tahoma" w:cs="Tahoma"/>
          <w:sz w:val="22"/>
          <w:szCs w:val="22"/>
          <w:lang w:val="el-GR"/>
        </w:rPr>
        <w:t>ΑΡΘΡΟ 2</w:t>
      </w:r>
      <w:r w:rsidR="00363B86" w:rsidRPr="00363B86">
        <w:rPr>
          <w:rFonts w:ascii="Tahoma" w:hAnsi="Tahoma" w:cs="Tahoma"/>
          <w:sz w:val="22"/>
          <w:szCs w:val="22"/>
          <w:lang w:val="el-GR"/>
        </w:rPr>
        <w:t xml:space="preserve">6: </w:t>
      </w:r>
      <w:r w:rsidRPr="00942DFC">
        <w:rPr>
          <w:rFonts w:ascii="Tahoma" w:hAnsi="Tahoma" w:cs="Tahoma"/>
          <w:sz w:val="22"/>
          <w:szCs w:val="22"/>
          <w:lang w:val="el-GR"/>
        </w:rPr>
        <w:t>ΧΡΗΜΑΤΟΔΟΤΗΣΗ ΤΗΣ ΣΥΜΒΑΣΗΣ – ΤΡΟΠΟΣ ΠΛΗΡΩΜΗΣ ΑΝΑΔΟΧΟΥ, ΚΡΑΤΗΣΕΙΣ</w:t>
      </w:r>
      <w:bookmarkEnd w:id="67"/>
      <w:r w:rsidRPr="00942DFC">
        <w:rPr>
          <w:rFonts w:ascii="Tahoma" w:hAnsi="Tahoma" w:cs="Tahoma"/>
          <w:sz w:val="22"/>
          <w:szCs w:val="22"/>
          <w:lang w:val="el-GR"/>
        </w:rPr>
        <w:t xml:space="preserve"> </w:t>
      </w:r>
    </w:p>
    <w:p w:rsidR="00567B18" w:rsidRDefault="00567B18" w:rsidP="00667DB1">
      <w:pPr>
        <w:pStyle w:val="TIMES12"/>
        <w:rPr>
          <w:rFonts w:ascii="Tahoma" w:hAnsi="Tahoma" w:cs="Tahoma"/>
          <w:sz w:val="22"/>
          <w:szCs w:val="22"/>
          <w:lang w:val="el-GR"/>
        </w:rPr>
      </w:pPr>
    </w:p>
    <w:p w:rsidR="0074429D" w:rsidRPr="00942DFC" w:rsidRDefault="0074429D" w:rsidP="00667DB1">
      <w:pPr>
        <w:pStyle w:val="TIMES12"/>
        <w:rPr>
          <w:rFonts w:ascii="Tahoma" w:hAnsi="Tahoma" w:cs="Tahoma"/>
          <w:sz w:val="22"/>
          <w:szCs w:val="22"/>
          <w:lang w:val="el-GR"/>
        </w:rPr>
      </w:pPr>
      <w:bookmarkStart w:id="68" w:name="_Toc30578054"/>
      <w:r w:rsidRPr="00942DFC">
        <w:rPr>
          <w:rFonts w:ascii="Tahoma" w:hAnsi="Tahoma" w:cs="Tahoma"/>
          <w:sz w:val="22"/>
          <w:szCs w:val="22"/>
          <w:lang w:val="el-GR"/>
        </w:rPr>
        <w:t>2</w:t>
      </w:r>
      <w:r w:rsidR="00363B86" w:rsidRPr="004E0138">
        <w:rPr>
          <w:rFonts w:ascii="Tahoma" w:hAnsi="Tahoma" w:cs="Tahoma"/>
          <w:sz w:val="22"/>
          <w:szCs w:val="22"/>
          <w:lang w:val="el-GR"/>
        </w:rPr>
        <w:t>6</w:t>
      </w:r>
      <w:r w:rsidRPr="00942DFC">
        <w:rPr>
          <w:rFonts w:ascii="Tahoma" w:hAnsi="Tahoma" w:cs="Tahoma"/>
          <w:sz w:val="22"/>
          <w:szCs w:val="22"/>
          <w:lang w:val="el-GR"/>
        </w:rPr>
        <w:t xml:space="preserve">.1. Χρηματοδότηση (Άρθρο 53 παρ 2 </w:t>
      </w:r>
      <w:proofErr w:type="spellStart"/>
      <w:r w:rsidRPr="00942DFC">
        <w:rPr>
          <w:rFonts w:ascii="Tahoma" w:hAnsi="Tahoma" w:cs="Tahoma"/>
          <w:sz w:val="22"/>
          <w:szCs w:val="22"/>
          <w:lang w:val="el-GR"/>
        </w:rPr>
        <w:t>εδ.ζ</w:t>
      </w:r>
      <w:proofErr w:type="spellEnd"/>
      <w:r w:rsidRPr="00942DFC">
        <w:rPr>
          <w:rFonts w:ascii="Tahoma" w:hAnsi="Tahoma" w:cs="Tahoma"/>
          <w:sz w:val="22"/>
          <w:szCs w:val="22"/>
          <w:lang w:val="el-GR"/>
        </w:rPr>
        <w:t xml:space="preserve"> Ν.4412/2016)</w:t>
      </w:r>
      <w:bookmarkEnd w:id="68"/>
      <w:r w:rsidRPr="00942DFC">
        <w:rPr>
          <w:rFonts w:ascii="Tahoma" w:hAnsi="Tahoma" w:cs="Tahoma"/>
          <w:sz w:val="22"/>
          <w:szCs w:val="22"/>
          <w:lang w:val="el-GR"/>
        </w:rPr>
        <w:t xml:space="preserve"> </w:t>
      </w:r>
    </w:p>
    <w:p w:rsidR="002E74E5" w:rsidRDefault="002E74E5" w:rsidP="002E74E5">
      <w:pPr>
        <w:suppressAutoHyphens w:val="0"/>
        <w:autoSpaceDE w:val="0"/>
        <w:autoSpaceDN w:val="0"/>
        <w:adjustRightInd w:val="0"/>
        <w:spacing w:after="0" w:line="360" w:lineRule="auto"/>
        <w:rPr>
          <w:rFonts w:ascii="Tahoma" w:eastAsia="Arial Unicode MS" w:hAnsi="Tahoma" w:cs="Tahoma"/>
          <w:b/>
          <w:szCs w:val="22"/>
          <w:lang w:val="el-GR" w:eastAsia="en-US"/>
        </w:rPr>
      </w:pPr>
      <w:r w:rsidRPr="003C50EF">
        <w:rPr>
          <w:rFonts w:ascii="Tahoma" w:eastAsia="Arial Unicode MS" w:hAnsi="Tahoma" w:cs="Tahoma"/>
          <w:szCs w:val="22"/>
          <w:lang w:val="el-GR" w:eastAsia="en-US"/>
        </w:rPr>
        <w:t xml:space="preserve">Η δαπάνη θα βαρύνει τον ΚΑΕ </w:t>
      </w:r>
      <w:r w:rsidR="00567B18" w:rsidRPr="00567B18">
        <w:rPr>
          <w:rFonts w:ascii="Tahoma" w:eastAsia="Arial Unicode MS" w:hAnsi="Tahoma" w:cs="Tahoma"/>
          <w:b/>
          <w:szCs w:val="22"/>
          <w:lang w:val="el-GR" w:eastAsia="en-US"/>
        </w:rPr>
        <w:t>00.10.</w:t>
      </w:r>
      <w:r w:rsidR="00567B18">
        <w:rPr>
          <w:rFonts w:ascii="Tahoma" w:eastAsia="Arial Unicode MS" w:hAnsi="Tahoma" w:cs="Tahoma"/>
          <w:b/>
          <w:szCs w:val="22"/>
          <w:lang w:val="el-GR" w:eastAsia="en-US"/>
        </w:rPr>
        <w:t>9744</w:t>
      </w:r>
      <w:r w:rsidR="00567B18">
        <w:rPr>
          <w:rFonts w:ascii="Tahoma" w:eastAsia="Arial Unicode MS" w:hAnsi="Tahoma" w:cs="Tahoma"/>
          <w:szCs w:val="22"/>
          <w:lang w:val="el-GR" w:eastAsia="en-US"/>
        </w:rPr>
        <w:t xml:space="preserve"> </w:t>
      </w:r>
      <w:r w:rsidR="00567B18" w:rsidRPr="00567B18">
        <w:rPr>
          <w:rFonts w:ascii="Tahoma" w:eastAsia="Arial Unicode MS" w:hAnsi="Tahoma" w:cs="Tahoma"/>
          <w:szCs w:val="22"/>
          <w:lang w:val="el-GR" w:eastAsia="en-US"/>
        </w:rPr>
        <w:t>«</w:t>
      </w:r>
      <w:r w:rsidR="00567B18" w:rsidRPr="00567B18">
        <w:rPr>
          <w:rFonts w:ascii="Tahoma" w:eastAsia="Arial Unicode MS" w:hAnsi="Tahoma" w:cs="Tahoma"/>
          <w:i/>
          <w:szCs w:val="22"/>
          <w:lang w:val="el-GR" w:eastAsia="en-US"/>
        </w:rPr>
        <w:t xml:space="preserve">Προμήθεια </w:t>
      </w:r>
      <w:r w:rsidR="00567B18">
        <w:rPr>
          <w:rFonts w:ascii="Tahoma" w:eastAsia="Arial Unicode MS" w:hAnsi="Tahoma" w:cs="Tahoma"/>
          <w:i/>
          <w:szCs w:val="22"/>
          <w:lang w:val="el-GR" w:eastAsia="en-US"/>
        </w:rPr>
        <w:t>Τηλεφωνικών συσκευών</w:t>
      </w:r>
      <w:r w:rsidR="00567B18" w:rsidRPr="00567B18">
        <w:rPr>
          <w:rFonts w:ascii="Tahoma" w:eastAsia="Arial Unicode MS" w:hAnsi="Tahoma" w:cs="Tahoma"/>
          <w:szCs w:val="22"/>
          <w:lang w:val="el-GR" w:eastAsia="en-US"/>
        </w:rPr>
        <w:t>»</w:t>
      </w:r>
      <w:r w:rsidR="00567B18" w:rsidRPr="00567B18">
        <w:rPr>
          <w:rFonts w:ascii="Tahoma" w:eastAsia="Arial Unicode MS" w:hAnsi="Tahoma" w:cs="Tahoma"/>
          <w:i/>
          <w:szCs w:val="22"/>
          <w:lang w:val="el-GR" w:eastAsia="en-US"/>
        </w:rPr>
        <w:t xml:space="preserve"> </w:t>
      </w:r>
      <w:r w:rsidR="00567B18" w:rsidRPr="00567B18">
        <w:rPr>
          <w:rFonts w:ascii="Tahoma" w:eastAsia="Arial Unicode MS" w:hAnsi="Tahoma" w:cs="Tahoma"/>
          <w:szCs w:val="22"/>
          <w:lang w:val="el-GR" w:eastAsia="en-US"/>
        </w:rPr>
        <w:t xml:space="preserve">του Προϋπολογισμού Εξόδων του Ε.Φ.Κ.Α. </w:t>
      </w:r>
      <w:r w:rsidR="00567B18" w:rsidRPr="00567B18">
        <w:rPr>
          <w:rFonts w:ascii="Tahoma" w:eastAsia="Arial Unicode MS" w:hAnsi="Tahoma" w:cs="Tahoma"/>
          <w:b/>
          <w:szCs w:val="22"/>
          <w:lang w:val="el-GR" w:eastAsia="en-US"/>
        </w:rPr>
        <w:t>του έτους 20</w:t>
      </w:r>
      <w:r w:rsidR="00567B18">
        <w:rPr>
          <w:rFonts w:ascii="Tahoma" w:eastAsia="Arial Unicode MS" w:hAnsi="Tahoma" w:cs="Tahoma"/>
          <w:b/>
          <w:szCs w:val="22"/>
          <w:lang w:val="el-GR" w:eastAsia="en-US"/>
        </w:rPr>
        <w:t>20</w:t>
      </w:r>
    </w:p>
    <w:p w:rsidR="00567B18" w:rsidRDefault="00567B18" w:rsidP="002E74E5">
      <w:pPr>
        <w:suppressAutoHyphens w:val="0"/>
        <w:autoSpaceDE w:val="0"/>
        <w:autoSpaceDN w:val="0"/>
        <w:adjustRightInd w:val="0"/>
        <w:spacing w:after="0" w:line="360" w:lineRule="auto"/>
        <w:rPr>
          <w:rFonts w:ascii="Tahoma" w:eastAsia="Arial Unicode MS" w:hAnsi="Tahoma" w:cs="Tahoma"/>
          <w:szCs w:val="22"/>
          <w:lang w:val="el-GR" w:eastAsia="en-US"/>
        </w:rPr>
      </w:pPr>
    </w:p>
    <w:p w:rsidR="0074429D" w:rsidRPr="00942DFC" w:rsidRDefault="00667DB1" w:rsidP="00667DB1">
      <w:pPr>
        <w:pStyle w:val="TIMES12"/>
        <w:rPr>
          <w:rFonts w:ascii="Tahoma" w:hAnsi="Tahoma" w:cs="Tahoma"/>
          <w:sz w:val="22"/>
          <w:szCs w:val="22"/>
          <w:lang w:val="el-GR"/>
        </w:rPr>
      </w:pPr>
      <w:bookmarkStart w:id="69" w:name="_Toc30578055"/>
      <w:r w:rsidRPr="00942DFC">
        <w:rPr>
          <w:rFonts w:ascii="Tahoma" w:hAnsi="Tahoma" w:cs="Tahoma"/>
          <w:sz w:val="22"/>
          <w:szCs w:val="22"/>
          <w:lang w:val="el-GR"/>
        </w:rPr>
        <w:t>2</w:t>
      </w:r>
      <w:r w:rsidR="00363B86" w:rsidRPr="004E0138">
        <w:rPr>
          <w:rFonts w:ascii="Tahoma" w:hAnsi="Tahoma" w:cs="Tahoma"/>
          <w:sz w:val="22"/>
          <w:szCs w:val="22"/>
          <w:lang w:val="el-GR"/>
        </w:rPr>
        <w:t>6</w:t>
      </w:r>
      <w:r w:rsidRPr="00942DFC">
        <w:rPr>
          <w:rFonts w:ascii="Tahoma" w:hAnsi="Tahoma" w:cs="Tahoma"/>
          <w:sz w:val="22"/>
          <w:szCs w:val="22"/>
          <w:lang w:val="el-GR"/>
        </w:rPr>
        <w:t>.2 Τρόπος πληρωμής</w:t>
      </w:r>
      <w:bookmarkEnd w:id="69"/>
      <w:r w:rsidRPr="00942DFC">
        <w:rPr>
          <w:rFonts w:ascii="Tahoma" w:hAnsi="Tahoma" w:cs="Tahoma"/>
          <w:sz w:val="22"/>
          <w:szCs w:val="22"/>
          <w:lang w:val="el-GR"/>
        </w:rPr>
        <w:t xml:space="preserve"> </w:t>
      </w:r>
      <w:r w:rsidR="0074429D" w:rsidRPr="00942DFC">
        <w:rPr>
          <w:rFonts w:ascii="Tahoma" w:hAnsi="Tahoma" w:cs="Tahoma"/>
          <w:sz w:val="22"/>
          <w:szCs w:val="22"/>
          <w:lang w:val="el-GR"/>
        </w:rPr>
        <w:t xml:space="preserve"> </w:t>
      </w:r>
    </w:p>
    <w:p w:rsidR="00567B18" w:rsidRDefault="00567B18" w:rsidP="00567B18">
      <w:pPr>
        <w:suppressAutoHyphens w:val="0"/>
        <w:autoSpaceDE w:val="0"/>
        <w:autoSpaceDN w:val="0"/>
        <w:adjustRightInd w:val="0"/>
        <w:spacing w:after="0" w:line="360" w:lineRule="auto"/>
        <w:rPr>
          <w:rFonts w:ascii="Tahoma" w:hAnsi="Tahoma" w:cs="Tahoma"/>
          <w:color w:val="000000"/>
          <w:szCs w:val="22"/>
          <w:lang w:val="el-GR" w:eastAsia="el-GR"/>
        </w:rPr>
      </w:pPr>
      <w:r w:rsidRPr="0070335B">
        <w:rPr>
          <w:rFonts w:ascii="Tahoma" w:hAnsi="Tahoma" w:cs="Tahoma"/>
          <w:color w:val="000000"/>
          <w:szCs w:val="22"/>
          <w:lang w:val="el-GR" w:eastAsia="el-GR"/>
        </w:rPr>
        <w:t xml:space="preserve">Καθώς οι παραδόσεις θα είναι τμηματικές, ανάλογα με τις εκάστοτε ανάγκες της Υπηρεσίας, οι πληρωμές θα γίνονται μετά την ολοκλήρωση των παραδόσεων και την τιμολόγηση αυτών. </w:t>
      </w:r>
    </w:p>
    <w:p w:rsidR="0074429D" w:rsidRDefault="00567B18" w:rsidP="00667DB1">
      <w:pPr>
        <w:suppressAutoHyphens w:val="0"/>
        <w:autoSpaceDE w:val="0"/>
        <w:autoSpaceDN w:val="0"/>
        <w:adjustRightInd w:val="0"/>
        <w:spacing w:after="0" w:line="360" w:lineRule="auto"/>
        <w:rPr>
          <w:rFonts w:ascii="Tahoma" w:hAnsi="Tahoma" w:cs="Tahoma"/>
          <w:kern w:val="3"/>
          <w:szCs w:val="22"/>
          <w:lang w:val="el-GR" w:eastAsia="el-GR"/>
        </w:rPr>
      </w:pPr>
      <w:r w:rsidRPr="0070335B">
        <w:rPr>
          <w:rFonts w:ascii="Tahoma" w:hAnsi="Tahoma" w:cs="Tahoma"/>
          <w:color w:val="000000"/>
          <w:szCs w:val="22"/>
          <w:lang w:val="el-GR" w:eastAsia="el-GR"/>
        </w:rPr>
        <w:t>Η κάθε πληρωμή θα είναι στο 100% της αξίας της τμηματικής παράδοσης, μετά την οριστική παραλαβή και τη σύνταξη του σχετικού πρωτοκόλλου ποσοτικής και ποιοτικής παραλαβής από</w:t>
      </w:r>
      <w:r>
        <w:rPr>
          <w:rFonts w:ascii="Tahoma" w:hAnsi="Tahoma" w:cs="Tahoma"/>
          <w:color w:val="000000"/>
          <w:szCs w:val="22"/>
          <w:lang w:val="el-GR" w:eastAsia="el-GR"/>
        </w:rPr>
        <w:t xml:space="preserve"> την αρμόδια Επιτροπή Παραλαβής καθώς </w:t>
      </w:r>
      <w:r w:rsidRPr="003C50EF">
        <w:rPr>
          <w:rFonts w:ascii="Tahoma" w:hAnsi="Tahoma" w:cs="Tahoma"/>
          <w:color w:val="000000"/>
          <w:szCs w:val="22"/>
          <w:lang w:val="el-GR" w:eastAsia="el-GR"/>
        </w:rPr>
        <w:t xml:space="preserve">και την προσκόμιση των νόμιμων παραστατικών και </w:t>
      </w:r>
      <w:r w:rsidRPr="003C50EF">
        <w:rPr>
          <w:rFonts w:ascii="Tahoma" w:hAnsi="Tahoma" w:cs="Tahoma"/>
          <w:color w:val="000000"/>
          <w:szCs w:val="22"/>
          <w:lang w:val="el-GR" w:eastAsia="el-GR"/>
        </w:rPr>
        <w:lastRenderedPageBreak/>
        <w:t>δικαιολογητικών που προβλέπονται από τις διατάξεις του άρθρου 200 του ν.4412/16, καθώς και κάθε άλλου δικαιολογητικού που τυχόν ήθελε ζητηθεί από τις αρμόδιες υπηρεσίες που διενεργούν τον έλεγχο και την πληρωμή</w:t>
      </w:r>
      <w:r>
        <w:rPr>
          <w:rFonts w:ascii="Tahoma" w:hAnsi="Tahoma" w:cs="Tahoma"/>
          <w:color w:val="000000"/>
          <w:szCs w:val="22"/>
          <w:lang w:val="el-GR" w:eastAsia="el-GR"/>
        </w:rPr>
        <w:t>.</w:t>
      </w:r>
      <w:r w:rsidR="00B145A9" w:rsidRPr="00E228E3">
        <w:rPr>
          <w:rFonts w:ascii="Tahoma" w:hAnsi="Tahoma" w:cs="Tahoma"/>
          <w:kern w:val="3"/>
          <w:szCs w:val="22"/>
          <w:lang w:val="el-GR" w:eastAsia="el-GR"/>
        </w:rPr>
        <w:t xml:space="preserve"> </w:t>
      </w:r>
    </w:p>
    <w:p w:rsidR="00567B18" w:rsidRDefault="00567B18" w:rsidP="00667DB1">
      <w:pPr>
        <w:suppressAutoHyphens w:val="0"/>
        <w:autoSpaceDE w:val="0"/>
        <w:autoSpaceDN w:val="0"/>
        <w:adjustRightInd w:val="0"/>
        <w:spacing w:after="0" w:line="360" w:lineRule="auto"/>
        <w:rPr>
          <w:rFonts w:ascii="Tahoma" w:hAnsi="Tahoma" w:cs="Tahoma"/>
          <w:color w:val="000000"/>
          <w:szCs w:val="22"/>
          <w:lang w:val="el-GR" w:eastAsia="el-GR"/>
        </w:rPr>
      </w:pPr>
    </w:p>
    <w:p w:rsidR="00667DB1" w:rsidRPr="00942DFC" w:rsidRDefault="00667DB1" w:rsidP="00667DB1">
      <w:pPr>
        <w:pStyle w:val="TIMES12"/>
        <w:rPr>
          <w:rFonts w:ascii="Tahoma" w:hAnsi="Tahoma" w:cs="Tahoma"/>
          <w:sz w:val="22"/>
          <w:szCs w:val="22"/>
          <w:lang w:val="el-GR"/>
        </w:rPr>
      </w:pPr>
      <w:bookmarkStart w:id="70" w:name="_Toc30578056"/>
      <w:r w:rsidRPr="00942DFC">
        <w:rPr>
          <w:rFonts w:ascii="Tahoma" w:hAnsi="Tahoma" w:cs="Tahoma"/>
          <w:sz w:val="22"/>
          <w:szCs w:val="22"/>
          <w:lang w:val="el-GR"/>
        </w:rPr>
        <w:t>2</w:t>
      </w:r>
      <w:r w:rsidR="00363B86" w:rsidRPr="004E0138">
        <w:rPr>
          <w:rFonts w:ascii="Tahoma" w:hAnsi="Tahoma" w:cs="Tahoma"/>
          <w:sz w:val="22"/>
          <w:szCs w:val="22"/>
          <w:lang w:val="el-GR"/>
        </w:rPr>
        <w:t>6</w:t>
      </w:r>
      <w:r w:rsidRPr="00942DFC">
        <w:rPr>
          <w:rFonts w:ascii="Tahoma" w:hAnsi="Tahoma" w:cs="Tahoma"/>
          <w:sz w:val="22"/>
          <w:szCs w:val="22"/>
          <w:lang w:val="el-GR"/>
        </w:rPr>
        <w:t>.</w:t>
      </w:r>
      <w:r w:rsidRPr="003C50EF">
        <w:rPr>
          <w:rFonts w:ascii="Tahoma" w:hAnsi="Tahoma" w:cs="Tahoma"/>
          <w:sz w:val="22"/>
          <w:szCs w:val="22"/>
          <w:lang w:val="el-GR"/>
        </w:rPr>
        <w:t>3</w:t>
      </w:r>
      <w:r w:rsidRPr="00942DFC">
        <w:rPr>
          <w:rFonts w:ascii="Tahoma" w:hAnsi="Tahoma" w:cs="Tahoma"/>
          <w:sz w:val="22"/>
          <w:szCs w:val="22"/>
          <w:lang w:val="el-GR"/>
        </w:rPr>
        <w:t xml:space="preserve"> Κρατήσεις</w:t>
      </w:r>
      <w:bookmarkEnd w:id="70"/>
      <w:r w:rsidRPr="00942DFC">
        <w:rPr>
          <w:rFonts w:ascii="Tahoma" w:hAnsi="Tahoma" w:cs="Tahoma"/>
          <w:sz w:val="22"/>
          <w:szCs w:val="22"/>
          <w:lang w:val="el-GR"/>
        </w:rPr>
        <w:t xml:space="preserve"> </w:t>
      </w:r>
    </w:p>
    <w:p w:rsidR="00207710" w:rsidRPr="002E38A3" w:rsidRDefault="00207710" w:rsidP="00DC1876">
      <w:pPr>
        <w:tabs>
          <w:tab w:val="left" w:pos="284"/>
        </w:tabs>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Τον ανάδοχο βαρύνουν οι υπέρ τρίτων κρατήσεις, ως και κάθε άλλη επιβάρυνση, σύμφωνα με την κείμενη νομοθεσία, μη συμπεριλαμβανομένου ΦΠΑ, την </w:t>
      </w:r>
      <w:r w:rsidR="00313DFA">
        <w:rPr>
          <w:rFonts w:ascii="Tahoma" w:hAnsi="Tahoma" w:cs="Tahoma"/>
          <w:color w:val="000000"/>
          <w:szCs w:val="22"/>
          <w:lang w:val="el-GR" w:eastAsia="el-GR"/>
        </w:rPr>
        <w:t>παράδοση των ειδών</w:t>
      </w:r>
      <w:r w:rsidRPr="003C50EF">
        <w:rPr>
          <w:rFonts w:ascii="Tahoma" w:hAnsi="Tahoma" w:cs="Tahoma"/>
          <w:color w:val="000000"/>
          <w:szCs w:val="22"/>
          <w:lang w:val="el-GR" w:eastAsia="el-GR"/>
        </w:rPr>
        <w:t xml:space="preserve"> στον τόπο και με τον </w:t>
      </w:r>
      <w:r w:rsidRPr="002E38A3">
        <w:rPr>
          <w:rFonts w:ascii="Tahoma" w:hAnsi="Tahoma" w:cs="Tahoma"/>
          <w:color w:val="000000"/>
          <w:szCs w:val="22"/>
          <w:lang w:val="el-GR" w:eastAsia="el-GR"/>
        </w:rPr>
        <w:t xml:space="preserve">τρόπο που προβλέπεται στα έγγραφα της σύμβασης. Ιδίως βαρύνεται με τις ακόλουθες κρατήσεις: </w:t>
      </w:r>
    </w:p>
    <w:p w:rsidR="002E38A3" w:rsidRPr="002E38A3" w:rsidRDefault="00207710" w:rsidP="002E38A3">
      <w:pPr>
        <w:numPr>
          <w:ilvl w:val="0"/>
          <w:numId w:val="32"/>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2E38A3">
        <w:rPr>
          <w:rFonts w:ascii="Tahoma" w:hAnsi="Tahoma" w:cs="Tahoma"/>
          <w:szCs w:val="22"/>
          <w:u w:val="single"/>
          <w:lang w:val="el-GR"/>
        </w:rPr>
        <w:t>Κράτηση</w:t>
      </w:r>
      <w:r w:rsidR="00A34E91" w:rsidRPr="002E38A3">
        <w:rPr>
          <w:rFonts w:ascii="Tahoma" w:hAnsi="Tahoma" w:cs="Tahoma"/>
          <w:color w:val="000000"/>
          <w:szCs w:val="22"/>
          <w:u w:val="single"/>
          <w:lang w:val="el-GR" w:eastAsia="el-GR"/>
        </w:rPr>
        <w:t xml:space="preserve"> </w:t>
      </w:r>
      <w:r w:rsidRPr="002E38A3">
        <w:rPr>
          <w:rFonts w:ascii="Tahoma" w:hAnsi="Tahoma" w:cs="Tahoma"/>
          <w:color w:val="000000"/>
          <w:szCs w:val="22"/>
          <w:u w:val="single"/>
          <w:lang w:val="el-GR" w:eastAsia="el-GR"/>
        </w:rPr>
        <w:t>ύψους 0,0</w:t>
      </w:r>
      <w:r w:rsidR="00BA1B05" w:rsidRPr="002E38A3">
        <w:rPr>
          <w:rFonts w:ascii="Tahoma" w:hAnsi="Tahoma" w:cs="Tahoma"/>
          <w:color w:val="000000"/>
          <w:szCs w:val="22"/>
          <w:u w:val="single"/>
          <w:lang w:val="el-GR" w:eastAsia="el-GR"/>
        </w:rPr>
        <w:t>7</w:t>
      </w:r>
      <w:r w:rsidRPr="002E38A3">
        <w:rPr>
          <w:rFonts w:ascii="Tahoma" w:hAnsi="Tahoma" w:cs="Tahoma"/>
          <w:color w:val="000000"/>
          <w:szCs w:val="22"/>
          <w:u w:val="single"/>
          <w:lang w:val="el-GR" w:eastAsia="el-GR"/>
        </w:rPr>
        <w:t xml:space="preserve"> %</w:t>
      </w:r>
      <w:r w:rsidRPr="002E38A3">
        <w:rPr>
          <w:rFonts w:ascii="Tahoma" w:hAnsi="Tahoma" w:cs="Tahoma"/>
          <w:color w:val="000000"/>
          <w:szCs w:val="22"/>
          <w:lang w:val="el-GR" w:eastAsia="el-GR"/>
        </w:rPr>
        <w:t xml:space="preserve"> η οποία υπολογίζεται επί της αξίας κάθε πληρωμής προ φόρων και κρατήσεων της αρχικής, καθώς και κάθε συμπληρωματικής σύμβασης υπέρ της ΕΑΑΔΗΣΥ (άρθρο 375 παρ 7 του Ν.4412/2016).</w:t>
      </w:r>
    </w:p>
    <w:p w:rsidR="002E38A3" w:rsidRPr="002E38A3" w:rsidRDefault="002E38A3" w:rsidP="002E38A3">
      <w:pPr>
        <w:numPr>
          <w:ilvl w:val="0"/>
          <w:numId w:val="32"/>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2E38A3">
        <w:rPr>
          <w:rFonts w:ascii="Tahoma" w:hAnsi="Tahoma" w:cs="Tahoma"/>
          <w:color w:val="000000"/>
          <w:szCs w:val="22"/>
          <w:lang w:val="el-GR" w:eastAsia="el-GR"/>
        </w:rPr>
        <w:t xml:space="preserve">κράτηση ύψους 0,06% η οποία υπολογίζεται επί της αξίας κάθε πληρωμής προ φόρων και κρατήσεων της αρχικής, καθώς και κάθε συμπληρωματικής ή τροποποιητικής σύμβασης καθώς και επί κάθε είδους δικαιώματος προαίρεσης υπέρ της Αρχής Εξέτασης Προδικαστικών Προσφυγών (ΑΕΠΠ) (αρ.350 παρ.3 ν.4412/2016), και η ΚΥΑ 1191(ΦΕΚ 969/β/22-3-2017) </w:t>
      </w:r>
    </w:p>
    <w:p w:rsidR="002E38A3" w:rsidRPr="002E38A3" w:rsidRDefault="002E38A3" w:rsidP="002E38A3">
      <w:pPr>
        <w:suppressAutoHyphens w:val="0"/>
        <w:autoSpaceDE w:val="0"/>
        <w:autoSpaceDN w:val="0"/>
        <w:adjustRightInd w:val="0"/>
        <w:spacing w:after="4"/>
        <w:jc w:val="left"/>
        <w:rPr>
          <w:rFonts w:ascii="Tahoma" w:hAnsi="Tahoma" w:cs="Tahoma"/>
          <w:color w:val="000000"/>
          <w:szCs w:val="22"/>
          <w:lang w:val="el-GR" w:eastAsia="el-GR"/>
        </w:rPr>
      </w:pPr>
      <w:r w:rsidRPr="002E38A3">
        <w:rPr>
          <w:rFonts w:ascii="Tahoma" w:hAnsi="Tahoma" w:cs="Tahoma"/>
          <w:color w:val="000000"/>
          <w:szCs w:val="22"/>
          <w:lang w:val="el-GR" w:eastAsia="el-GR"/>
        </w:rPr>
        <w:t xml:space="preserve"> Επί των εν λόγω κρατήσεων επιβάλλεται τέλος χαρτοσήμου 3% και </w:t>
      </w:r>
      <w:proofErr w:type="spellStart"/>
      <w:r w:rsidRPr="002E38A3">
        <w:rPr>
          <w:rFonts w:ascii="Tahoma" w:hAnsi="Tahoma" w:cs="Tahoma"/>
          <w:color w:val="000000"/>
          <w:szCs w:val="22"/>
          <w:lang w:val="el-GR" w:eastAsia="el-GR"/>
        </w:rPr>
        <w:t>επ’αυτού</w:t>
      </w:r>
      <w:proofErr w:type="spellEnd"/>
      <w:r w:rsidRPr="002E38A3">
        <w:rPr>
          <w:rFonts w:ascii="Tahoma" w:hAnsi="Tahoma" w:cs="Tahoma"/>
          <w:color w:val="000000"/>
          <w:szCs w:val="22"/>
          <w:lang w:val="el-GR" w:eastAsia="el-GR"/>
        </w:rPr>
        <w:t xml:space="preserve"> εισφορά υπέρ ΟΓΑ 20%. </w:t>
      </w:r>
    </w:p>
    <w:p w:rsidR="00D26139" w:rsidRPr="00D26139" w:rsidRDefault="00D26139" w:rsidP="00D26139">
      <w:pPr>
        <w:pStyle w:val="TIMES12"/>
        <w:rPr>
          <w:rFonts w:ascii="Tahoma" w:hAnsi="Tahoma" w:cs="Tahoma"/>
          <w:sz w:val="22"/>
          <w:szCs w:val="22"/>
          <w:lang w:val="el-GR"/>
        </w:rPr>
      </w:pPr>
      <w:bookmarkStart w:id="71" w:name="_Toc30576472"/>
      <w:bookmarkStart w:id="72" w:name="_Toc30578057"/>
      <w:r w:rsidRPr="00D26139">
        <w:rPr>
          <w:rFonts w:ascii="Tahoma" w:hAnsi="Tahoma" w:cs="Tahoma"/>
          <w:sz w:val="22"/>
          <w:szCs w:val="22"/>
          <w:lang w:val="el-GR"/>
        </w:rPr>
        <w:t>26.4 Ολοκλήρωση εκτέλεσης σύμβασης</w:t>
      </w:r>
      <w:bookmarkEnd w:id="71"/>
      <w:bookmarkEnd w:id="72"/>
      <w:r w:rsidRPr="00D26139">
        <w:rPr>
          <w:rFonts w:ascii="Tahoma" w:hAnsi="Tahoma" w:cs="Tahoma"/>
          <w:sz w:val="22"/>
          <w:szCs w:val="22"/>
          <w:lang w:val="el-GR"/>
        </w:rPr>
        <w:t xml:space="preserve"> </w:t>
      </w:r>
    </w:p>
    <w:p w:rsidR="00D26139" w:rsidRPr="006E22B7" w:rsidRDefault="00D26139" w:rsidP="00D26139">
      <w:pPr>
        <w:suppressAutoHyphens w:val="0"/>
        <w:autoSpaceDE w:val="0"/>
        <w:autoSpaceDN w:val="0"/>
        <w:adjustRightInd w:val="0"/>
        <w:spacing w:after="0" w:line="360" w:lineRule="auto"/>
        <w:rPr>
          <w:rFonts w:ascii="Tahoma" w:hAnsi="Tahoma" w:cs="Tahoma"/>
          <w:szCs w:val="22"/>
          <w:lang w:val="el-GR" w:eastAsia="el-GR"/>
        </w:rPr>
      </w:pPr>
      <w:r w:rsidRPr="006E22B7">
        <w:rPr>
          <w:rFonts w:ascii="Tahoma" w:hAnsi="Tahoma" w:cs="Tahoma"/>
          <w:szCs w:val="22"/>
          <w:lang w:val="el-GR" w:eastAsia="el-GR"/>
        </w:rPr>
        <w:t xml:space="preserve">Η σύμβαση θεωρείται ότι εκτελέστηκε όταν συντρέχουν οι εξής προϋποθέσεις: </w:t>
      </w:r>
    </w:p>
    <w:p w:rsidR="00D26139" w:rsidRPr="006E22B7" w:rsidRDefault="00D26139" w:rsidP="00D26139">
      <w:pPr>
        <w:suppressAutoHyphens w:val="0"/>
        <w:autoSpaceDE w:val="0"/>
        <w:autoSpaceDN w:val="0"/>
        <w:adjustRightInd w:val="0"/>
        <w:spacing w:after="0" w:line="360" w:lineRule="auto"/>
        <w:rPr>
          <w:rFonts w:ascii="Tahoma" w:hAnsi="Tahoma" w:cs="Tahoma"/>
          <w:szCs w:val="22"/>
          <w:lang w:val="el-GR" w:eastAsia="el-GR"/>
        </w:rPr>
      </w:pPr>
    </w:p>
    <w:p w:rsidR="00D26139" w:rsidRPr="006E22B7" w:rsidRDefault="00D26139" w:rsidP="00D26139">
      <w:pPr>
        <w:suppressAutoHyphens w:val="0"/>
        <w:autoSpaceDE w:val="0"/>
        <w:autoSpaceDN w:val="0"/>
        <w:adjustRightInd w:val="0"/>
        <w:spacing w:after="0" w:line="360" w:lineRule="auto"/>
        <w:rPr>
          <w:rFonts w:ascii="Tahoma" w:hAnsi="Tahoma" w:cs="Tahoma"/>
          <w:szCs w:val="22"/>
          <w:lang w:val="el-GR" w:eastAsia="el-GR"/>
        </w:rPr>
      </w:pPr>
      <w:r w:rsidRPr="006E22B7">
        <w:rPr>
          <w:rFonts w:ascii="Tahoma" w:hAnsi="Tahoma" w:cs="Tahoma"/>
          <w:szCs w:val="22"/>
          <w:lang w:val="el-GR" w:eastAsia="el-GR"/>
        </w:rPr>
        <w:t xml:space="preserve">α) Σε περίπτωση προμήθειας παραδόθηκε ολόκληρη η ποσότητα ή, σε περίπτωση διαιρετού υλικού, η ποσότητα που παραδόθηκε υπολείπεται της συμβατικής, κατά μέρος που κρίνεται ως ασήμαντο από το αρμόδιο όργανο. Σε περίπτωση παροχής υπηρεσιών αυτές παρασχέθηκαν στο σύνολο τους ή σε περίπτωση διαιρετής υπηρεσίας, το αντικείμενο που παραδόθηκε υπολείπεται του συμβατικού, κατά μέρος που κρίνεται ως ασήμαντο από το αρμόδιο όργανο και έχει παρέλθει η καταληκτική ημερομηνία για την περαίωση της σύμβασης που έχει τεθεί στην διακήρυξη. </w:t>
      </w:r>
    </w:p>
    <w:p w:rsidR="00D26139" w:rsidRPr="006E22B7" w:rsidRDefault="00D26139" w:rsidP="00D26139">
      <w:pPr>
        <w:suppressAutoHyphens w:val="0"/>
        <w:autoSpaceDE w:val="0"/>
        <w:autoSpaceDN w:val="0"/>
        <w:adjustRightInd w:val="0"/>
        <w:spacing w:after="0" w:line="360" w:lineRule="auto"/>
        <w:rPr>
          <w:rFonts w:ascii="Tahoma" w:hAnsi="Tahoma" w:cs="Tahoma"/>
          <w:szCs w:val="22"/>
          <w:lang w:val="el-GR" w:eastAsia="el-GR"/>
        </w:rPr>
      </w:pPr>
      <w:r w:rsidRPr="006E22B7">
        <w:rPr>
          <w:rFonts w:ascii="Tahoma" w:hAnsi="Tahoma" w:cs="Tahoma"/>
          <w:szCs w:val="22"/>
          <w:lang w:val="el-GR" w:eastAsia="el-GR"/>
        </w:rPr>
        <w:t xml:space="preserve">β) Παραλήφθηκαν οριστικά ποσοτικά και ποιοτικά τα υλικά ή οι υπηρεσίες που παραδόθηκαν. </w:t>
      </w:r>
    </w:p>
    <w:p w:rsidR="00D26139" w:rsidRPr="006E22B7" w:rsidRDefault="00D26139" w:rsidP="00D26139">
      <w:pPr>
        <w:suppressAutoHyphens w:val="0"/>
        <w:autoSpaceDE w:val="0"/>
        <w:autoSpaceDN w:val="0"/>
        <w:adjustRightInd w:val="0"/>
        <w:spacing w:after="0" w:line="360" w:lineRule="auto"/>
        <w:rPr>
          <w:rFonts w:ascii="Tahoma" w:hAnsi="Tahoma" w:cs="Tahoma"/>
          <w:szCs w:val="22"/>
          <w:lang w:val="el-GR" w:eastAsia="el-GR"/>
        </w:rPr>
      </w:pPr>
      <w:r w:rsidRPr="006E22B7">
        <w:rPr>
          <w:rFonts w:ascii="Tahoma" w:hAnsi="Tahoma" w:cs="Tahoma"/>
          <w:szCs w:val="22"/>
          <w:lang w:val="el-GR" w:eastAsia="el-GR"/>
        </w:rPr>
        <w:t xml:space="preserve">γ) Έγινε η αποπληρωμή του συμβατικού τιμήματος, αφού προηγουμένως επιβλήθηκαν κυρώσεις ή εκπτώσεις και </w:t>
      </w:r>
    </w:p>
    <w:p w:rsidR="00D26139" w:rsidRPr="006E22B7" w:rsidRDefault="00D26139" w:rsidP="00D26139">
      <w:pPr>
        <w:suppressAutoHyphens w:val="0"/>
        <w:autoSpaceDE w:val="0"/>
        <w:autoSpaceDN w:val="0"/>
        <w:adjustRightInd w:val="0"/>
        <w:spacing w:after="0" w:line="360" w:lineRule="auto"/>
        <w:rPr>
          <w:rFonts w:ascii="Tahoma" w:hAnsi="Tahoma" w:cs="Tahoma"/>
          <w:szCs w:val="22"/>
          <w:lang w:val="el-GR" w:eastAsia="el-GR"/>
        </w:rPr>
      </w:pPr>
    </w:p>
    <w:p w:rsidR="00D26139" w:rsidRDefault="00D26139" w:rsidP="00D26139">
      <w:pPr>
        <w:suppressAutoHyphens w:val="0"/>
        <w:autoSpaceDE w:val="0"/>
        <w:autoSpaceDN w:val="0"/>
        <w:adjustRightInd w:val="0"/>
        <w:spacing w:after="0" w:line="360" w:lineRule="auto"/>
        <w:rPr>
          <w:rFonts w:ascii="Tahoma" w:hAnsi="Tahoma" w:cs="Tahoma"/>
          <w:szCs w:val="22"/>
          <w:lang w:val="el-GR" w:eastAsia="el-GR"/>
        </w:rPr>
      </w:pPr>
      <w:r w:rsidRPr="006E22B7">
        <w:rPr>
          <w:rFonts w:ascii="Tahoma" w:hAnsi="Tahoma" w:cs="Tahoma"/>
          <w:szCs w:val="22"/>
          <w:lang w:val="el-GR" w:eastAsia="el-GR"/>
        </w:rPr>
        <w:t>δ) Εκπληρώθηκαν και οι λοιπές συμβατικές υποχρεώσεις και από τα δύο συμβαλλόμενα μέρη και αποδεσμεύθηκαν οι σχετικές εγγυήσεις κατά τα προβλεπόμενα από τη σύμβαση</w:t>
      </w:r>
    </w:p>
    <w:p w:rsidR="00D26139" w:rsidRPr="00D26139" w:rsidRDefault="00D26139" w:rsidP="002E38A3">
      <w:pPr>
        <w:suppressAutoHyphens w:val="0"/>
        <w:autoSpaceDE w:val="0"/>
        <w:autoSpaceDN w:val="0"/>
        <w:adjustRightInd w:val="0"/>
        <w:spacing w:after="0"/>
        <w:jc w:val="left"/>
        <w:rPr>
          <w:rFonts w:ascii="Tahoma" w:hAnsi="Tahoma" w:cs="Tahoma"/>
          <w:color w:val="000000"/>
          <w:szCs w:val="22"/>
          <w:lang w:val="el-GR" w:eastAsia="el-GR"/>
        </w:rPr>
      </w:pPr>
    </w:p>
    <w:p w:rsidR="0074429D" w:rsidRPr="00942DFC" w:rsidRDefault="0074429D" w:rsidP="00A012DC">
      <w:pPr>
        <w:pStyle w:val="TIMES12"/>
        <w:ind w:right="-59"/>
        <w:rPr>
          <w:rFonts w:ascii="Tahoma" w:hAnsi="Tahoma" w:cs="Tahoma"/>
          <w:sz w:val="22"/>
          <w:szCs w:val="22"/>
          <w:lang w:val="el-GR"/>
        </w:rPr>
      </w:pPr>
      <w:bookmarkStart w:id="73" w:name="_Toc30578058"/>
      <w:r w:rsidRPr="00942DFC">
        <w:rPr>
          <w:rFonts w:ascii="Tahoma" w:hAnsi="Tahoma" w:cs="Tahoma"/>
          <w:sz w:val="22"/>
          <w:szCs w:val="22"/>
          <w:lang w:val="el-GR"/>
        </w:rPr>
        <w:t>ΑΡΘΡΟ 2</w:t>
      </w:r>
      <w:r w:rsidR="00363B86" w:rsidRPr="004E0138">
        <w:rPr>
          <w:rFonts w:ascii="Tahoma" w:hAnsi="Tahoma" w:cs="Tahoma"/>
          <w:sz w:val="22"/>
          <w:szCs w:val="22"/>
          <w:lang w:val="el-GR"/>
        </w:rPr>
        <w:t xml:space="preserve">7: </w:t>
      </w:r>
      <w:r w:rsidRPr="00942DFC">
        <w:rPr>
          <w:rFonts w:ascii="Tahoma" w:hAnsi="Tahoma" w:cs="Tahoma"/>
          <w:sz w:val="22"/>
          <w:szCs w:val="22"/>
          <w:lang w:val="el-GR"/>
        </w:rPr>
        <w:t xml:space="preserve"> ΚΑΤΑΓΓΕΛΙΑ ΤΗΣ ΣΥΜΒΑΣΗΣ </w:t>
      </w:r>
      <w:r w:rsidR="00A012DC">
        <w:rPr>
          <w:rFonts w:ascii="Tahoma" w:hAnsi="Tahoma" w:cs="Tahoma"/>
          <w:sz w:val="22"/>
          <w:szCs w:val="22"/>
          <w:lang w:val="el-GR"/>
        </w:rPr>
        <w:t>–ΔΙΚΑΙΩΜΑ ΜΟΝΟΜΕΡΟΥΣ ΛΥΣΗΣ ΤΗΣ ΣΥΜΒΑΣΗΣ</w:t>
      </w:r>
      <w:bookmarkEnd w:id="73"/>
      <w:r w:rsidR="00A012DC">
        <w:rPr>
          <w:rFonts w:ascii="Tahoma" w:hAnsi="Tahoma" w:cs="Tahoma"/>
          <w:sz w:val="22"/>
          <w:szCs w:val="22"/>
          <w:lang w:val="el-GR"/>
        </w:rPr>
        <w:t xml:space="preserve"> </w:t>
      </w:r>
    </w:p>
    <w:p w:rsidR="0074429D" w:rsidRPr="00A012DC" w:rsidRDefault="00A012DC" w:rsidP="0074429D">
      <w:pPr>
        <w:suppressAutoHyphens w:val="0"/>
        <w:autoSpaceDE w:val="0"/>
        <w:autoSpaceDN w:val="0"/>
        <w:adjustRightInd w:val="0"/>
        <w:spacing w:after="0" w:line="360" w:lineRule="auto"/>
        <w:jc w:val="left"/>
        <w:rPr>
          <w:rFonts w:ascii="Tahoma" w:hAnsi="Tahoma" w:cs="Tahoma"/>
          <w:color w:val="000000"/>
          <w:szCs w:val="22"/>
          <w:lang w:val="el-GR" w:eastAsia="el-GR"/>
        </w:rPr>
      </w:pPr>
      <w:r w:rsidRPr="00A012DC">
        <w:rPr>
          <w:rFonts w:ascii="Tahoma" w:hAnsi="Tahoma" w:cs="Tahoma"/>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r w:rsidR="0074429D" w:rsidRPr="00A012DC">
        <w:rPr>
          <w:rFonts w:ascii="Tahoma" w:hAnsi="Tahoma" w:cs="Tahoma"/>
          <w:color w:val="000000"/>
          <w:szCs w:val="22"/>
          <w:lang w:val="el-GR" w:eastAsia="el-GR"/>
        </w:rPr>
        <w:t xml:space="preserve">: </w:t>
      </w:r>
    </w:p>
    <w:p w:rsidR="0074429D" w:rsidRPr="00A012DC" w:rsidRDefault="0074429D" w:rsidP="0074429D">
      <w:pPr>
        <w:suppressAutoHyphens w:val="0"/>
        <w:autoSpaceDE w:val="0"/>
        <w:autoSpaceDN w:val="0"/>
        <w:adjustRightInd w:val="0"/>
        <w:spacing w:after="0" w:line="360" w:lineRule="auto"/>
        <w:jc w:val="left"/>
        <w:rPr>
          <w:rFonts w:ascii="Tahoma" w:hAnsi="Tahoma" w:cs="Tahoma"/>
          <w:color w:val="000000"/>
          <w:szCs w:val="22"/>
          <w:lang w:val="el-GR" w:eastAsia="el-GR"/>
        </w:rPr>
      </w:pPr>
      <w:r w:rsidRPr="00A012DC">
        <w:rPr>
          <w:rFonts w:ascii="Tahoma" w:hAnsi="Tahoma" w:cs="Tahoma"/>
          <w:color w:val="000000"/>
          <w:szCs w:val="22"/>
          <w:lang w:val="el-GR" w:eastAsia="el-GR"/>
        </w:rPr>
        <w:lastRenderedPageBreak/>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74429D" w:rsidRPr="00A012DC" w:rsidRDefault="0074429D" w:rsidP="0074429D">
      <w:pPr>
        <w:suppressAutoHyphens w:val="0"/>
        <w:autoSpaceDE w:val="0"/>
        <w:autoSpaceDN w:val="0"/>
        <w:adjustRightInd w:val="0"/>
        <w:spacing w:after="0" w:line="360" w:lineRule="auto"/>
        <w:jc w:val="left"/>
        <w:rPr>
          <w:rFonts w:ascii="Tahoma" w:hAnsi="Tahoma" w:cs="Tahoma"/>
          <w:color w:val="000000"/>
          <w:szCs w:val="22"/>
          <w:lang w:val="el-GR" w:eastAsia="el-GR"/>
        </w:rPr>
      </w:pPr>
      <w:r w:rsidRPr="00A012DC">
        <w:rPr>
          <w:rFonts w:ascii="Tahoma" w:hAnsi="Tahoma" w:cs="Tahoma"/>
          <w:color w:val="000000"/>
          <w:szCs w:val="22"/>
          <w:lang w:val="el-GR" w:eastAsia="el-GR"/>
        </w:rPr>
        <w:t xml:space="preserve">β) ο ανάδοχος, κατά το χρόνο της ανάθεσης της σύμβασης, τελούσε σε μια από τις καταστάσεις που αναφέρονται στην παράγραφο 1 του άρθρου 73 του Ν. 4412/2016 και, ως εκ τούτου, θα έπρεπε να έχει αποκλειστεί από τη διαδικασία σύναψης της παρούσας σύμβασης, </w:t>
      </w:r>
    </w:p>
    <w:p w:rsidR="0074429D" w:rsidRPr="00A012DC" w:rsidRDefault="0074429D" w:rsidP="0074429D">
      <w:pPr>
        <w:suppressAutoHyphens w:val="0"/>
        <w:autoSpaceDE w:val="0"/>
        <w:autoSpaceDN w:val="0"/>
        <w:adjustRightInd w:val="0"/>
        <w:spacing w:after="0" w:line="360" w:lineRule="auto"/>
        <w:jc w:val="left"/>
        <w:rPr>
          <w:rFonts w:ascii="Tahoma" w:hAnsi="Tahoma" w:cs="Tahoma"/>
          <w:color w:val="000000"/>
          <w:szCs w:val="22"/>
          <w:lang w:val="el-GR" w:eastAsia="el-GR"/>
        </w:rPr>
      </w:pPr>
      <w:r w:rsidRPr="00A012DC">
        <w:rPr>
          <w:rFonts w:ascii="Tahoma" w:hAnsi="Tahoma" w:cs="Tahoma"/>
          <w:color w:val="000000"/>
          <w:szCs w:val="22"/>
          <w:lang w:val="el-GR" w:eastAsia="el-GR"/>
        </w:rPr>
        <w:t xml:space="preserve">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 </w:t>
      </w:r>
    </w:p>
    <w:p w:rsidR="00DC1876" w:rsidRPr="003C50EF" w:rsidRDefault="00DC1876" w:rsidP="0074429D">
      <w:pPr>
        <w:suppressAutoHyphens w:val="0"/>
        <w:autoSpaceDE w:val="0"/>
        <w:autoSpaceDN w:val="0"/>
        <w:adjustRightInd w:val="0"/>
        <w:spacing w:after="0" w:line="360" w:lineRule="auto"/>
        <w:jc w:val="left"/>
        <w:rPr>
          <w:rFonts w:ascii="Tahoma" w:hAnsi="Tahoma" w:cs="Tahoma"/>
          <w:color w:val="000000"/>
          <w:szCs w:val="22"/>
          <w:lang w:val="el-GR" w:eastAsia="el-GR"/>
        </w:rPr>
      </w:pPr>
    </w:p>
    <w:p w:rsidR="002E74E5" w:rsidRPr="007B0D67" w:rsidRDefault="00F60766" w:rsidP="002E74E5">
      <w:pPr>
        <w:spacing w:line="360" w:lineRule="auto"/>
        <w:rPr>
          <w:rFonts w:ascii="Tahoma" w:hAnsi="Tahoma" w:cs="Tahoma"/>
          <w:szCs w:val="22"/>
          <w:lang w:val="el-GR"/>
        </w:rPr>
      </w:pPr>
      <w:r w:rsidRPr="003C50EF">
        <w:rPr>
          <w:rFonts w:ascii="Tahoma" w:hAnsi="Tahoma" w:cs="Tahoma"/>
          <w:szCs w:val="22"/>
          <w:lang w:val="el-GR" w:eastAsia="el-GR"/>
        </w:rPr>
        <w:t>.</w:t>
      </w:r>
      <w:r w:rsidR="00F540C4" w:rsidRPr="003C50EF">
        <w:rPr>
          <w:rFonts w:ascii="Tahoma" w:hAnsi="Tahoma" w:cs="Tahoma"/>
          <w:b/>
          <w:szCs w:val="22"/>
          <w:lang w:val="el-GR"/>
        </w:rPr>
        <w:tab/>
      </w:r>
      <w:r w:rsidR="00F540C4" w:rsidRPr="003C50EF">
        <w:rPr>
          <w:rFonts w:ascii="Tahoma" w:hAnsi="Tahoma" w:cs="Tahoma"/>
          <w:b/>
          <w:szCs w:val="22"/>
          <w:lang w:val="el-GR"/>
        </w:rPr>
        <w:tab/>
      </w:r>
      <w:r w:rsidR="00F540C4" w:rsidRPr="003C50EF">
        <w:rPr>
          <w:rFonts w:ascii="Tahoma" w:hAnsi="Tahoma" w:cs="Tahoma"/>
          <w:b/>
          <w:szCs w:val="22"/>
          <w:lang w:val="el-GR"/>
        </w:rPr>
        <w:tab/>
      </w:r>
      <w:r w:rsidR="00C6568B" w:rsidRPr="003C50EF">
        <w:rPr>
          <w:rFonts w:ascii="Tahoma" w:hAnsi="Tahoma" w:cs="Tahoma"/>
          <w:b/>
          <w:szCs w:val="22"/>
          <w:lang w:val="el-GR"/>
        </w:rPr>
        <w:tab/>
      </w:r>
      <w:r w:rsidR="00C6568B" w:rsidRPr="003C50EF">
        <w:rPr>
          <w:rFonts w:ascii="Tahoma" w:hAnsi="Tahoma" w:cs="Tahoma"/>
          <w:b/>
          <w:szCs w:val="22"/>
          <w:lang w:val="el-GR"/>
        </w:rPr>
        <w:tab/>
      </w:r>
      <w:r w:rsidR="00DC1876">
        <w:rPr>
          <w:rFonts w:ascii="Tahoma" w:hAnsi="Tahoma" w:cs="Tahoma"/>
          <w:b/>
          <w:szCs w:val="22"/>
          <w:lang w:val="el-GR"/>
        </w:rPr>
        <w:t xml:space="preserve">     </w:t>
      </w:r>
      <w:r w:rsidR="00472732">
        <w:rPr>
          <w:rFonts w:ascii="Tahoma" w:hAnsi="Tahoma" w:cs="Tahoma"/>
          <w:b/>
          <w:szCs w:val="22"/>
          <w:lang w:val="el-GR"/>
        </w:rPr>
        <w:t xml:space="preserve">                  </w:t>
      </w:r>
      <w:r w:rsidR="002E74E5">
        <w:rPr>
          <w:rFonts w:ascii="Tahoma" w:hAnsi="Tahoma" w:cs="Tahoma"/>
          <w:b/>
          <w:szCs w:val="22"/>
          <w:lang w:val="el-GR"/>
        </w:rPr>
        <w:t xml:space="preserve">     </w:t>
      </w:r>
      <w:r w:rsidR="00472732">
        <w:rPr>
          <w:rFonts w:ascii="Tahoma" w:hAnsi="Tahoma" w:cs="Tahoma"/>
          <w:b/>
          <w:szCs w:val="22"/>
          <w:lang w:val="el-GR"/>
        </w:rPr>
        <w:t xml:space="preserve">  </w:t>
      </w:r>
      <w:r w:rsidR="002E74E5" w:rsidRPr="007B0D67">
        <w:rPr>
          <w:rFonts w:ascii="Tahoma" w:hAnsi="Tahoma" w:cs="Tahoma"/>
          <w:b/>
          <w:bCs/>
          <w:color w:val="000000"/>
          <w:szCs w:val="22"/>
          <w:lang w:val="el-GR" w:eastAsia="el-GR"/>
        </w:rPr>
        <w:t>Ο ΥΠΟΔΙΟΙΚΗΤΗΣ ΤΟΥ ΕΦΚΑ</w:t>
      </w:r>
    </w:p>
    <w:p w:rsidR="002E74E5" w:rsidRPr="007B0D67" w:rsidRDefault="002E74E5" w:rsidP="002E74E5">
      <w:pPr>
        <w:suppressAutoHyphens w:val="0"/>
        <w:spacing w:after="0" w:line="360" w:lineRule="auto"/>
        <w:rPr>
          <w:rFonts w:ascii="Tahoma" w:hAnsi="Tahoma" w:cs="Tahoma"/>
          <w:b/>
          <w:iCs/>
          <w:spacing w:val="5"/>
          <w:kern w:val="1"/>
          <w:szCs w:val="22"/>
          <w:lang w:val="el-GR"/>
        </w:rPr>
      </w:pPr>
      <w:r w:rsidRPr="007B0D67">
        <w:rPr>
          <w:rFonts w:ascii="Tahoma" w:hAnsi="Tahoma" w:cs="Tahoma"/>
          <w:b/>
          <w:szCs w:val="22"/>
          <w:lang w:val="el-GR" w:eastAsia="x-none"/>
        </w:rPr>
        <w:tab/>
      </w:r>
      <w:r w:rsidRPr="007B0D67">
        <w:rPr>
          <w:rFonts w:ascii="Tahoma" w:hAnsi="Tahoma" w:cs="Tahoma"/>
          <w:b/>
          <w:iCs/>
          <w:spacing w:val="5"/>
          <w:kern w:val="1"/>
          <w:szCs w:val="22"/>
          <w:lang w:val="el-GR"/>
        </w:rPr>
        <w:tab/>
      </w:r>
      <w:r w:rsidRPr="007B0D67">
        <w:rPr>
          <w:rFonts w:ascii="Tahoma" w:hAnsi="Tahoma" w:cs="Tahoma"/>
          <w:b/>
          <w:iCs/>
          <w:spacing w:val="5"/>
          <w:kern w:val="1"/>
          <w:szCs w:val="22"/>
          <w:lang w:val="el-GR"/>
        </w:rPr>
        <w:tab/>
      </w:r>
      <w:r w:rsidRPr="007B0D67">
        <w:rPr>
          <w:rFonts w:ascii="Tahoma" w:hAnsi="Tahoma" w:cs="Tahoma"/>
          <w:b/>
          <w:iCs/>
          <w:spacing w:val="5"/>
          <w:kern w:val="1"/>
          <w:szCs w:val="22"/>
          <w:lang w:val="el-GR"/>
        </w:rPr>
        <w:tab/>
      </w:r>
      <w:r w:rsidRPr="007B0D67">
        <w:rPr>
          <w:rFonts w:ascii="Tahoma" w:hAnsi="Tahoma" w:cs="Tahoma"/>
          <w:b/>
          <w:iCs/>
          <w:spacing w:val="5"/>
          <w:kern w:val="1"/>
          <w:szCs w:val="22"/>
          <w:lang w:val="el-GR"/>
        </w:rPr>
        <w:tab/>
      </w:r>
      <w:r w:rsidRPr="007B0D67">
        <w:rPr>
          <w:rFonts w:ascii="Tahoma" w:hAnsi="Tahoma" w:cs="Tahoma"/>
          <w:b/>
          <w:iCs/>
          <w:spacing w:val="5"/>
          <w:kern w:val="1"/>
          <w:szCs w:val="22"/>
          <w:lang w:val="el-GR"/>
        </w:rPr>
        <w:tab/>
      </w:r>
      <w:r w:rsidRPr="007B0D67">
        <w:rPr>
          <w:rFonts w:ascii="Tahoma" w:hAnsi="Tahoma" w:cs="Tahoma"/>
          <w:b/>
          <w:iCs/>
          <w:spacing w:val="5"/>
          <w:kern w:val="1"/>
          <w:szCs w:val="22"/>
          <w:lang w:val="el-GR"/>
        </w:rPr>
        <w:tab/>
      </w:r>
      <w:r w:rsidRPr="007B0D67">
        <w:rPr>
          <w:rFonts w:ascii="Tahoma" w:hAnsi="Tahoma" w:cs="Tahoma"/>
          <w:b/>
          <w:iCs/>
          <w:spacing w:val="5"/>
          <w:kern w:val="1"/>
          <w:szCs w:val="22"/>
          <w:lang w:val="el-GR"/>
        </w:rPr>
        <w:tab/>
      </w:r>
      <w:r w:rsidRPr="007B0D67">
        <w:rPr>
          <w:rFonts w:ascii="Tahoma" w:hAnsi="Tahoma" w:cs="Tahoma"/>
          <w:b/>
          <w:iCs/>
          <w:spacing w:val="5"/>
          <w:kern w:val="1"/>
          <w:szCs w:val="22"/>
          <w:lang w:val="el-GR"/>
        </w:rPr>
        <w:tab/>
      </w:r>
    </w:p>
    <w:p w:rsidR="00363B86" w:rsidRPr="00A34E91" w:rsidRDefault="002E74E5" w:rsidP="002E74E5">
      <w:pPr>
        <w:spacing w:line="360" w:lineRule="auto"/>
        <w:jc w:val="left"/>
        <w:rPr>
          <w:rFonts w:ascii="Tahoma" w:hAnsi="Tahoma" w:cs="Tahoma"/>
          <w:iCs/>
          <w:spacing w:val="5"/>
          <w:kern w:val="1"/>
          <w:szCs w:val="22"/>
          <w:lang w:val="el-GR"/>
        </w:rPr>
      </w:pPr>
      <w:r w:rsidRPr="007B0D67">
        <w:rPr>
          <w:rFonts w:ascii="Tahoma" w:hAnsi="Tahoma" w:cs="Tahoma"/>
          <w:b/>
          <w:iCs/>
          <w:spacing w:val="5"/>
          <w:kern w:val="1"/>
          <w:szCs w:val="22"/>
          <w:lang w:val="el-GR"/>
        </w:rPr>
        <w:tab/>
      </w:r>
      <w:r w:rsidRPr="007B0D67">
        <w:rPr>
          <w:rFonts w:ascii="Tahoma" w:hAnsi="Tahoma" w:cs="Tahoma"/>
          <w:b/>
          <w:iCs/>
          <w:spacing w:val="5"/>
          <w:kern w:val="1"/>
          <w:szCs w:val="22"/>
          <w:lang w:val="el-GR"/>
        </w:rPr>
        <w:tab/>
      </w:r>
      <w:r w:rsidRPr="007B0D67">
        <w:rPr>
          <w:rFonts w:ascii="Tahoma" w:hAnsi="Tahoma" w:cs="Tahoma"/>
          <w:b/>
          <w:iCs/>
          <w:spacing w:val="5"/>
          <w:kern w:val="1"/>
          <w:szCs w:val="22"/>
          <w:lang w:val="el-GR"/>
        </w:rPr>
        <w:tab/>
      </w:r>
      <w:r w:rsidRPr="007B0D67">
        <w:rPr>
          <w:rFonts w:ascii="Tahoma" w:hAnsi="Tahoma" w:cs="Tahoma"/>
          <w:b/>
          <w:iCs/>
          <w:spacing w:val="5"/>
          <w:kern w:val="1"/>
          <w:szCs w:val="22"/>
          <w:lang w:val="el-GR"/>
        </w:rPr>
        <w:tab/>
      </w:r>
      <w:r w:rsidRPr="007B0D67">
        <w:rPr>
          <w:rFonts w:ascii="Tahoma" w:hAnsi="Tahoma" w:cs="Tahoma"/>
          <w:b/>
          <w:iCs/>
          <w:spacing w:val="5"/>
          <w:kern w:val="1"/>
          <w:szCs w:val="22"/>
          <w:lang w:val="el-GR"/>
        </w:rPr>
        <w:tab/>
      </w:r>
      <w:r w:rsidRPr="007B0D67">
        <w:rPr>
          <w:rFonts w:ascii="Tahoma" w:hAnsi="Tahoma" w:cs="Tahoma"/>
          <w:b/>
          <w:iCs/>
          <w:spacing w:val="5"/>
          <w:kern w:val="1"/>
          <w:szCs w:val="22"/>
          <w:lang w:val="el-GR"/>
        </w:rPr>
        <w:tab/>
      </w:r>
      <w:r w:rsidRPr="007B0D67">
        <w:rPr>
          <w:rFonts w:ascii="Tahoma" w:hAnsi="Tahoma" w:cs="Tahoma"/>
          <w:b/>
          <w:iCs/>
          <w:spacing w:val="5"/>
          <w:kern w:val="1"/>
          <w:szCs w:val="22"/>
          <w:lang w:val="el-GR"/>
        </w:rPr>
        <w:tab/>
        <w:t xml:space="preserve">    ΤΣΑΓΚΑΡΟΠΟΥΛΟΣ</w:t>
      </w:r>
      <w:r>
        <w:rPr>
          <w:rFonts w:ascii="Tahoma" w:hAnsi="Tahoma" w:cs="Tahoma"/>
          <w:b/>
          <w:iCs/>
          <w:spacing w:val="5"/>
          <w:kern w:val="1"/>
          <w:szCs w:val="22"/>
          <w:lang w:val="el-GR"/>
        </w:rPr>
        <w:t xml:space="preserve"> </w:t>
      </w:r>
      <w:r w:rsidRPr="007B0D67">
        <w:rPr>
          <w:rFonts w:ascii="Tahoma" w:hAnsi="Tahoma" w:cs="Tahoma"/>
          <w:b/>
          <w:iCs/>
          <w:spacing w:val="5"/>
          <w:kern w:val="1"/>
          <w:szCs w:val="22"/>
          <w:lang w:val="el-GR"/>
        </w:rPr>
        <w:t>ΚΩΝΣΤΑΝΤΙΝΟΣ</w:t>
      </w:r>
      <w:r w:rsidRPr="00A34E91">
        <w:rPr>
          <w:rFonts w:ascii="Tahoma" w:hAnsi="Tahoma" w:cs="Tahoma"/>
          <w:iCs/>
          <w:spacing w:val="5"/>
          <w:kern w:val="1"/>
          <w:szCs w:val="22"/>
          <w:lang w:val="el-GR"/>
        </w:rPr>
        <w:t xml:space="preserve"> </w:t>
      </w:r>
      <w:r w:rsidR="00363B86" w:rsidRPr="00A34E91">
        <w:rPr>
          <w:rFonts w:ascii="Tahoma" w:hAnsi="Tahoma" w:cs="Tahoma"/>
          <w:iCs/>
          <w:spacing w:val="5"/>
          <w:kern w:val="1"/>
          <w:szCs w:val="22"/>
          <w:lang w:val="el-GR"/>
        </w:rPr>
        <w:t xml:space="preserve">Συν. </w:t>
      </w:r>
      <w:r w:rsidR="00A34E91" w:rsidRPr="00A34E91">
        <w:rPr>
          <w:rFonts w:ascii="Tahoma" w:hAnsi="Tahoma" w:cs="Tahoma"/>
          <w:iCs/>
          <w:spacing w:val="5"/>
          <w:kern w:val="1"/>
          <w:szCs w:val="22"/>
          <w:lang w:val="el-GR"/>
        </w:rPr>
        <w:t xml:space="preserve"> </w:t>
      </w:r>
      <w:r w:rsidR="00363B86" w:rsidRPr="00A34E91">
        <w:rPr>
          <w:rFonts w:ascii="Tahoma" w:hAnsi="Tahoma" w:cs="Tahoma"/>
          <w:iCs/>
          <w:spacing w:val="5"/>
          <w:kern w:val="1"/>
          <w:szCs w:val="22"/>
          <w:lang w:val="el-GR"/>
        </w:rPr>
        <w:t>Π</w:t>
      </w:r>
      <w:r w:rsidR="00A34E91" w:rsidRPr="00A34E91">
        <w:rPr>
          <w:rFonts w:ascii="Tahoma" w:hAnsi="Tahoma" w:cs="Tahoma"/>
          <w:iCs/>
          <w:spacing w:val="5"/>
          <w:kern w:val="1"/>
          <w:szCs w:val="22"/>
          <w:lang w:val="el-GR"/>
        </w:rPr>
        <w:t>αραρτήματα</w:t>
      </w:r>
    </w:p>
    <w:p w:rsidR="00F15845" w:rsidRDefault="00F15845" w:rsidP="009A3557">
      <w:pPr>
        <w:pStyle w:val="2a"/>
        <w:tabs>
          <w:tab w:val="right" w:leader="dot" w:pos="9854"/>
        </w:tabs>
        <w:jc w:val="center"/>
        <w:rPr>
          <w:rFonts w:ascii="Tahoma" w:hAnsi="Tahoma" w:cs="Tahoma"/>
          <w:b/>
          <w:sz w:val="28"/>
          <w:szCs w:val="28"/>
          <w:lang w:val="el-GR"/>
        </w:rPr>
      </w:pPr>
    </w:p>
    <w:p w:rsidR="00F15845" w:rsidRDefault="00F15845" w:rsidP="009A3557">
      <w:pPr>
        <w:pStyle w:val="2a"/>
        <w:tabs>
          <w:tab w:val="right" w:leader="dot" w:pos="9854"/>
        </w:tabs>
        <w:jc w:val="center"/>
        <w:rPr>
          <w:rFonts w:ascii="Tahoma" w:hAnsi="Tahoma" w:cs="Tahoma"/>
          <w:b/>
          <w:sz w:val="28"/>
          <w:szCs w:val="28"/>
          <w:lang w:val="el-GR"/>
        </w:rPr>
      </w:pPr>
    </w:p>
    <w:p w:rsidR="00F15845" w:rsidRDefault="00F15845" w:rsidP="009A3557">
      <w:pPr>
        <w:pStyle w:val="2a"/>
        <w:tabs>
          <w:tab w:val="right" w:leader="dot" w:pos="9854"/>
        </w:tabs>
        <w:jc w:val="center"/>
        <w:rPr>
          <w:rFonts w:ascii="Tahoma" w:hAnsi="Tahoma" w:cs="Tahoma"/>
          <w:b/>
          <w:sz w:val="28"/>
          <w:szCs w:val="28"/>
          <w:lang w:val="el-GR"/>
        </w:rPr>
      </w:pPr>
    </w:p>
    <w:p w:rsidR="00F15845" w:rsidRDefault="00F15845" w:rsidP="009A3557">
      <w:pPr>
        <w:pStyle w:val="2a"/>
        <w:tabs>
          <w:tab w:val="right" w:leader="dot" w:pos="9854"/>
        </w:tabs>
        <w:jc w:val="center"/>
        <w:rPr>
          <w:rFonts w:ascii="Tahoma" w:hAnsi="Tahoma" w:cs="Tahoma"/>
          <w:b/>
          <w:sz w:val="28"/>
          <w:szCs w:val="28"/>
          <w:lang w:val="el-GR"/>
        </w:rPr>
      </w:pPr>
    </w:p>
    <w:p w:rsidR="00F56052" w:rsidRDefault="00F56052" w:rsidP="00B145A9">
      <w:pPr>
        <w:rPr>
          <w:lang w:val="el-GR"/>
        </w:rPr>
      </w:pPr>
    </w:p>
    <w:p w:rsidR="00F56052" w:rsidRDefault="00F56052" w:rsidP="00B145A9">
      <w:pPr>
        <w:rPr>
          <w:lang w:val="el-GR"/>
        </w:rPr>
      </w:pPr>
    </w:p>
    <w:p w:rsidR="00F56052" w:rsidRDefault="00F56052" w:rsidP="00B145A9">
      <w:pPr>
        <w:rPr>
          <w:lang w:val="el-GR"/>
        </w:rPr>
      </w:pPr>
    </w:p>
    <w:p w:rsidR="001F1A83" w:rsidRDefault="001F1A83" w:rsidP="00B145A9">
      <w:pPr>
        <w:rPr>
          <w:lang w:val="el-GR"/>
        </w:rPr>
      </w:pPr>
    </w:p>
    <w:p w:rsidR="00F56052" w:rsidRDefault="00F56052" w:rsidP="00B145A9">
      <w:pPr>
        <w:rPr>
          <w:lang w:val="el-GR"/>
        </w:rPr>
      </w:pPr>
    </w:p>
    <w:p w:rsidR="005439F9" w:rsidRDefault="005439F9" w:rsidP="009A3557">
      <w:pPr>
        <w:pStyle w:val="2a"/>
        <w:tabs>
          <w:tab w:val="right" w:leader="dot" w:pos="9854"/>
        </w:tabs>
        <w:jc w:val="center"/>
        <w:rPr>
          <w:rFonts w:ascii="Tahoma" w:hAnsi="Tahoma" w:cs="Tahoma"/>
          <w:b/>
          <w:sz w:val="28"/>
          <w:szCs w:val="28"/>
          <w:lang w:val="el-GR"/>
        </w:rPr>
      </w:pPr>
    </w:p>
    <w:p w:rsidR="009A3557" w:rsidRPr="00730E7D" w:rsidRDefault="009A3557" w:rsidP="00730E7D">
      <w:pPr>
        <w:pStyle w:val="2a"/>
        <w:tabs>
          <w:tab w:val="right" w:leader="dot" w:pos="9854"/>
        </w:tabs>
        <w:jc w:val="both"/>
        <w:rPr>
          <w:rFonts w:ascii="Tahoma" w:hAnsi="Tahoma" w:cs="Tahoma"/>
          <w:b/>
          <w:noProof/>
          <w:sz w:val="22"/>
          <w:szCs w:val="22"/>
          <w:lang w:val="el-GR"/>
        </w:rPr>
      </w:pPr>
      <w:r w:rsidRPr="00730E7D">
        <w:rPr>
          <w:rFonts w:ascii="Tahoma" w:hAnsi="Tahoma" w:cs="Tahoma"/>
          <w:b/>
          <w:sz w:val="22"/>
          <w:szCs w:val="22"/>
          <w:lang w:val="el-GR"/>
        </w:rPr>
        <w:t>ΠΑΡΑΡΤΗΜΑΤΑ</w:t>
      </w:r>
    </w:p>
    <w:p w:rsidR="009A3557" w:rsidRPr="00730E7D" w:rsidRDefault="009A3557" w:rsidP="00730E7D">
      <w:pPr>
        <w:pStyle w:val="2a"/>
        <w:tabs>
          <w:tab w:val="right" w:leader="dot" w:pos="9854"/>
        </w:tabs>
        <w:jc w:val="both"/>
        <w:rPr>
          <w:rFonts w:ascii="Tahoma" w:hAnsi="Tahoma" w:cs="Tahoma"/>
          <w:b/>
          <w:noProof/>
          <w:sz w:val="22"/>
          <w:szCs w:val="22"/>
          <w:lang w:val="el-GR"/>
        </w:rPr>
      </w:pPr>
    </w:p>
    <w:p w:rsidR="009A3557" w:rsidRPr="00730E7D" w:rsidRDefault="009A3557" w:rsidP="00730E7D">
      <w:pPr>
        <w:pStyle w:val="2a"/>
        <w:tabs>
          <w:tab w:val="right" w:leader="dot" w:pos="9854"/>
        </w:tabs>
        <w:spacing w:line="360" w:lineRule="auto"/>
        <w:ind w:left="221"/>
        <w:jc w:val="both"/>
        <w:rPr>
          <w:rFonts w:ascii="Tahoma" w:eastAsiaTheme="minorEastAsia" w:hAnsi="Tahoma" w:cs="Tahoma"/>
          <w:b/>
          <w:smallCaps w:val="0"/>
          <w:noProof/>
          <w:sz w:val="22"/>
          <w:szCs w:val="22"/>
          <w:u w:val="single"/>
          <w:lang w:val="el-GR" w:eastAsia="el-GR"/>
        </w:rPr>
      </w:pPr>
      <w:r w:rsidRPr="00730E7D">
        <w:rPr>
          <w:rFonts w:ascii="Tahoma" w:hAnsi="Tahoma" w:cs="Tahoma"/>
          <w:b/>
          <w:noProof/>
          <w:sz w:val="22"/>
          <w:szCs w:val="22"/>
          <w:u w:val="single"/>
          <w:lang w:val="el-GR"/>
        </w:rPr>
        <w:t>ΠΑΡΑΡΤΗΜΑ Ι –– Αναλυτική Περιγραφή Φυσικού και Οικονομικού Αντικειμένου της Σύμβασης</w:t>
      </w:r>
    </w:p>
    <w:p w:rsidR="009A3557" w:rsidRPr="00730E7D" w:rsidRDefault="009A3557" w:rsidP="00730E7D">
      <w:pPr>
        <w:pStyle w:val="2a"/>
        <w:tabs>
          <w:tab w:val="right" w:leader="dot" w:pos="9854"/>
        </w:tabs>
        <w:spacing w:line="360" w:lineRule="auto"/>
        <w:ind w:left="221"/>
        <w:jc w:val="both"/>
        <w:rPr>
          <w:rFonts w:ascii="Tahoma" w:hAnsi="Tahoma" w:cs="Tahoma"/>
          <w:noProof/>
          <w:webHidden/>
          <w:sz w:val="22"/>
          <w:szCs w:val="22"/>
          <w:lang w:val="el-GR"/>
        </w:rPr>
      </w:pPr>
      <w:r w:rsidRPr="00730E7D">
        <w:rPr>
          <w:rFonts w:ascii="Tahoma" w:hAnsi="Tahoma" w:cs="Tahoma"/>
          <w:noProof/>
          <w:sz w:val="22"/>
          <w:szCs w:val="22"/>
          <w:lang w:val="el-GR"/>
        </w:rPr>
        <w:t>ΜΕΡΟΣ Α - ΠΕΡΙΓΡΑΦΗ ΦΥΣΙΚΟΥ ΑΝΤΙΚΕΙΜΕΝΟΥ ΤΗΣ ΣΥΜΒΑΣΗΣ</w:t>
      </w:r>
    </w:p>
    <w:p w:rsidR="009A3557" w:rsidRPr="00730E7D" w:rsidRDefault="009A3557" w:rsidP="00730E7D">
      <w:pPr>
        <w:pStyle w:val="2a"/>
        <w:tabs>
          <w:tab w:val="right" w:leader="dot" w:pos="9854"/>
        </w:tabs>
        <w:spacing w:line="360" w:lineRule="auto"/>
        <w:ind w:left="221"/>
        <w:jc w:val="both"/>
        <w:rPr>
          <w:rFonts w:ascii="Tahoma" w:hAnsi="Tahoma" w:cs="Tahoma"/>
          <w:noProof/>
          <w:webHidden/>
          <w:sz w:val="22"/>
          <w:szCs w:val="22"/>
          <w:lang w:val="el-GR"/>
        </w:rPr>
      </w:pPr>
      <w:r w:rsidRPr="00730E7D">
        <w:rPr>
          <w:rFonts w:ascii="Tahoma" w:hAnsi="Tahoma" w:cs="Tahoma"/>
          <w:noProof/>
          <w:sz w:val="22"/>
          <w:szCs w:val="22"/>
          <w:lang w:val="el-GR"/>
        </w:rPr>
        <w:t>ΜΕΡΟΣ Β - ΟΙΚΟΝΟΜΙΚΟ ΑΝΤΙΚΕΙΜΕΝΟ ΤΗΣ ΣΥΜΒΑΣΗΣ</w:t>
      </w:r>
    </w:p>
    <w:p w:rsidR="009A3557" w:rsidRPr="00730E7D" w:rsidRDefault="009A3557" w:rsidP="00730E7D">
      <w:pPr>
        <w:pStyle w:val="2a"/>
        <w:tabs>
          <w:tab w:val="right" w:leader="dot" w:pos="9854"/>
        </w:tabs>
        <w:spacing w:line="360" w:lineRule="auto"/>
        <w:ind w:left="221"/>
        <w:jc w:val="both"/>
        <w:rPr>
          <w:rFonts w:ascii="Tahoma" w:hAnsi="Tahoma" w:cs="Tahoma"/>
          <w:noProof/>
          <w:webHidden/>
          <w:sz w:val="22"/>
          <w:szCs w:val="22"/>
          <w:lang w:val="el-GR"/>
        </w:rPr>
      </w:pPr>
      <w:r w:rsidRPr="00730E7D">
        <w:rPr>
          <w:rFonts w:ascii="Tahoma" w:hAnsi="Tahoma" w:cs="Tahoma"/>
          <w:noProof/>
          <w:sz w:val="22"/>
          <w:szCs w:val="22"/>
          <w:lang w:val="el-GR"/>
        </w:rPr>
        <w:t>ΜΕΡΟΣ Γ – ΤΕΧΝΙΚΕΣ ΠΡΟΔΙΑΓΡΑΦΕΣ</w:t>
      </w:r>
      <w:r w:rsidR="007402E1" w:rsidRPr="00730E7D">
        <w:rPr>
          <w:rFonts w:ascii="Tahoma" w:hAnsi="Tahoma" w:cs="Tahoma"/>
          <w:noProof/>
          <w:sz w:val="22"/>
          <w:szCs w:val="22"/>
          <w:lang w:val="el-GR"/>
        </w:rPr>
        <w:t xml:space="preserve"> –ΦΥΛΛΟ ΣΥΜΜΟΡΦΩΣΗΣ</w:t>
      </w:r>
    </w:p>
    <w:p w:rsidR="009A3557" w:rsidRPr="00730E7D" w:rsidRDefault="009A3557" w:rsidP="00730E7D">
      <w:pPr>
        <w:pStyle w:val="2a"/>
        <w:tabs>
          <w:tab w:val="right" w:leader="dot" w:pos="9854"/>
        </w:tabs>
        <w:spacing w:line="360" w:lineRule="auto"/>
        <w:ind w:left="221"/>
        <w:jc w:val="both"/>
        <w:rPr>
          <w:rFonts w:ascii="Tahoma" w:hAnsi="Tahoma" w:cs="Tahoma"/>
          <w:b/>
          <w:noProof/>
          <w:sz w:val="22"/>
          <w:szCs w:val="22"/>
          <w:u w:val="single"/>
          <w:lang w:val="el-GR"/>
        </w:rPr>
      </w:pPr>
      <w:r w:rsidRPr="00730E7D">
        <w:rPr>
          <w:rFonts w:ascii="Tahoma" w:hAnsi="Tahoma" w:cs="Tahoma"/>
          <w:b/>
          <w:noProof/>
          <w:sz w:val="22"/>
          <w:szCs w:val="22"/>
          <w:u w:val="single"/>
          <w:lang w:val="el-GR"/>
        </w:rPr>
        <w:t>ΠΑΡΑΡΤΗΜΑ ΙΙ – Τυποποιημένο Έντυπο Υπεύθυνης Δήλωσης (ΤΕΥΔ)</w:t>
      </w:r>
    </w:p>
    <w:p w:rsidR="009A3557" w:rsidRPr="00730E7D" w:rsidRDefault="009A3557" w:rsidP="00730E7D">
      <w:pPr>
        <w:pStyle w:val="2a"/>
        <w:tabs>
          <w:tab w:val="right" w:leader="dot" w:pos="9854"/>
        </w:tabs>
        <w:spacing w:line="360" w:lineRule="auto"/>
        <w:ind w:left="221"/>
        <w:jc w:val="both"/>
        <w:rPr>
          <w:rFonts w:ascii="Tahoma" w:hAnsi="Tahoma" w:cs="Tahoma"/>
          <w:b/>
          <w:noProof/>
          <w:webHidden/>
          <w:sz w:val="22"/>
          <w:szCs w:val="22"/>
          <w:u w:val="single"/>
          <w:lang w:val="el-GR"/>
        </w:rPr>
      </w:pPr>
      <w:r w:rsidRPr="00730E7D">
        <w:rPr>
          <w:rFonts w:ascii="Tahoma" w:hAnsi="Tahoma" w:cs="Tahoma"/>
          <w:b/>
          <w:noProof/>
          <w:sz w:val="22"/>
          <w:szCs w:val="22"/>
          <w:u w:val="single"/>
          <w:lang w:val="el-GR"/>
        </w:rPr>
        <w:t>ΠΑΡΑΡΤΗΜΑ ΙΙΙ – Υποδείγματα Εγγυητικών Επιστολών</w:t>
      </w:r>
    </w:p>
    <w:p w:rsidR="001962DC" w:rsidRPr="00730E7D" w:rsidRDefault="001962DC" w:rsidP="00730E7D">
      <w:pPr>
        <w:spacing w:after="0" w:line="360" w:lineRule="auto"/>
        <w:ind w:left="221"/>
        <w:rPr>
          <w:rFonts w:ascii="Tahoma" w:hAnsi="Tahoma" w:cs="Tahoma"/>
          <w:szCs w:val="22"/>
          <w:lang w:val="el-GR"/>
        </w:rPr>
      </w:pPr>
      <w:r w:rsidRPr="00730E7D">
        <w:rPr>
          <w:rFonts w:ascii="Tahoma" w:hAnsi="Tahoma" w:cs="Tahoma"/>
          <w:b/>
          <w:szCs w:val="22"/>
          <w:lang w:val="el-GR"/>
        </w:rPr>
        <w:t>ΠΑΡΑΡΤΗΜΑ Ι</w:t>
      </w:r>
      <w:r w:rsidRPr="00730E7D">
        <w:rPr>
          <w:rFonts w:ascii="Tahoma" w:hAnsi="Tahoma" w:cs="Tahoma"/>
          <w:b/>
          <w:szCs w:val="22"/>
        </w:rPr>
        <w:t>V</w:t>
      </w:r>
      <w:r w:rsidRPr="00730E7D">
        <w:rPr>
          <w:rFonts w:ascii="Tahoma" w:hAnsi="Tahoma" w:cs="Tahoma"/>
          <w:szCs w:val="22"/>
          <w:lang w:val="el-GR"/>
        </w:rPr>
        <w:t xml:space="preserve"> – ΥΠΟΔΕΙΓΜΑ ΕΝΤΥΠΟΥ ΟΙΚΟΝΟΜΙΚΗΣ ΠΡΟΣΦΟΡΑΣ</w:t>
      </w:r>
    </w:p>
    <w:p w:rsidR="001962DC" w:rsidRPr="00730E7D" w:rsidRDefault="001962DC" w:rsidP="00730E7D">
      <w:pPr>
        <w:spacing w:after="0" w:line="360" w:lineRule="auto"/>
        <w:ind w:left="221"/>
        <w:rPr>
          <w:rFonts w:ascii="Tahoma" w:hAnsi="Tahoma" w:cs="Tahoma"/>
          <w:szCs w:val="22"/>
          <w:lang w:val="el-GR"/>
        </w:rPr>
      </w:pPr>
      <w:r w:rsidRPr="00730E7D">
        <w:rPr>
          <w:rFonts w:ascii="Tahoma" w:hAnsi="Tahoma" w:cs="Tahoma"/>
          <w:b/>
          <w:szCs w:val="22"/>
          <w:lang w:val="el-GR"/>
        </w:rPr>
        <w:t xml:space="preserve">ΠΑΡΑΡΤΗΜΑ </w:t>
      </w:r>
      <w:r w:rsidRPr="00730E7D">
        <w:rPr>
          <w:rFonts w:ascii="Tahoma" w:hAnsi="Tahoma" w:cs="Tahoma"/>
          <w:b/>
          <w:szCs w:val="22"/>
        </w:rPr>
        <w:t>V</w:t>
      </w:r>
      <w:r w:rsidRPr="00730E7D">
        <w:rPr>
          <w:rFonts w:ascii="Tahoma" w:hAnsi="Tahoma" w:cs="Tahoma"/>
          <w:szCs w:val="22"/>
          <w:lang w:val="el-GR"/>
        </w:rPr>
        <w:t xml:space="preserve"> – ΠΙΝΑΚΑΣ ΕΙΔΩΝ, ΠΟΣΟΤΗΤΕΣ , ΠΙΘΑΝΗ ΔΑΠΑΝΗ</w:t>
      </w:r>
    </w:p>
    <w:p w:rsidR="009A3557" w:rsidRPr="009A3557" w:rsidRDefault="009A3557" w:rsidP="002E74E5">
      <w:pPr>
        <w:spacing w:after="0" w:line="360" w:lineRule="auto"/>
        <w:ind w:left="221"/>
        <w:jc w:val="left"/>
        <w:rPr>
          <w:rFonts w:eastAsiaTheme="minorEastAsia"/>
          <w:szCs w:val="22"/>
          <w:lang w:val="el-GR"/>
        </w:rPr>
      </w:pPr>
    </w:p>
    <w:p w:rsidR="002E74E5" w:rsidRPr="002E74E5" w:rsidRDefault="002E74E5" w:rsidP="002E74E5">
      <w:pPr>
        <w:rPr>
          <w:lang w:val="el-GR"/>
        </w:rPr>
      </w:pPr>
    </w:p>
    <w:p w:rsidR="002E74E5" w:rsidRPr="007B0D67" w:rsidRDefault="002E74E5" w:rsidP="002E74E5">
      <w:pPr>
        <w:pStyle w:val="10"/>
        <w:jc w:val="center"/>
        <w:rPr>
          <w:rFonts w:ascii="Tahoma" w:hAnsi="Tahoma" w:cs="Tahoma"/>
          <w:sz w:val="22"/>
          <w:szCs w:val="22"/>
          <w:lang w:val="el-GR"/>
        </w:rPr>
      </w:pPr>
      <w:bookmarkStart w:id="74" w:name="_Toc29556847"/>
      <w:bookmarkStart w:id="75" w:name="_Toc30578059"/>
      <w:r w:rsidRPr="007B0D67">
        <w:rPr>
          <w:rFonts w:ascii="Tahoma" w:hAnsi="Tahoma" w:cs="Tahoma"/>
          <w:sz w:val="22"/>
          <w:szCs w:val="22"/>
          <w:lang w:val="el-GR"/>
        </w:rPr>
        <w:lastRenderedPageBreak/>
        <w:t>ΠΑΡΑΡΤΗΜΑΤΑ</w:t>
      </w:r>
      <w:bookmarkEnd w:id="74"/>
      <w:bookmarkEnd w:id="75"/>
    </w:p>
    <w:p w:rsidR="002E74E5" w:rsidRPr="007B0D67" w:rsidRDefault="002E74E5" w:rsidP="002E74E5">
      <w:pPr>
        <w:pStyle w:val="23"/>
        <w:tabs>
          <w:tab w:val="clear" w:pos="567"/>
          <w:tab w:val="left" w:pos="0"/>
        </w:tabs>
        <w:spacing w:before="0" w:after="0" w:line="360" w:lineRule="auto"/>
        <w:ind w:left="0" w:firstLine="0"/>
        <w:rPr>
          <w:rFonts w:eastAsia="SimSun" w:cs="Tahoma"/>
          <w:i/>
          <w:iCs/>
          <w:color w:val="5B9BD5"/>
          <w:lang w:val="el-GR"/>
        </w:rPr>
      </w:pPr>
      <w:bookmarkStart w:id="76" w:name="_Toc29556848"/>
      <w:bookmarkStart w:id="77" w:name="_Toc30578060"/>
      <w:r w:rsidRPr="007B0D67">
        <w:rPr>
          <w:rFonts w:cs="Tahoma"/>
          <w:lang w:val="el-GR"/>
        </w:rPr>
        <w:t>ΠΑΡΑΡΤΗΜΑ Ι –</w:t>
      </w:r>
      <w:r w:rsidRPr="007B0D67">
        <w:rPr>
          <w:rFonts w:cs="Tahoma"/>
          <w:bCs/>
          <w:lang w:val="el-GR"/>
        </w:rPr>
        <w:t xml:space="preserve">– </w:t>
      </w:r>
      <w:r w:rsidRPr="007B0D67">
        <w:rPr>
          <w:rFonts w:cs="Tahoma"/>
          <w:lang w:val="el-GR"/>
        </w:rPr>
        <w:t>Αναλυτική Περιγραφή Φυσικού και Οικονομικού Αντικειμένου της Σύμβασης</w:t>
      </w:r>
      <w:bookmarkEnd w:id="76"/>
      <w:bookmarkEnd w:id="77"/>
      <w:r w:rsidRPr="007B0D67">
        <w:rPr>
          <w:rFonts w:cs="Tahoma"/>
          <w:lang w:val="el-GR"/>
        </w:rPr>
        <w:t xml:space="preserve"> </w:t>
      </w:r>
    </w:p>
    <w:p w:rsidR="002E74E5" w:rsidRPr="007B0D67" w:rsidRDefault="002E74E5" w:rsidP="002E74E5">
      <w:pPr>
        <w:pStyle w:val="23"/>
        <w:rPr>
          <w:rFonts w:cs="Tahoma"/>
          <w:lang w:val="el-GR"/>
        </w:rPr>
      </w:pPr>
      <w:bookmarkStart w:id="78" w:name="_Toc493231722"/>
      <w:bookmarkStart w:id="79" w:name="_Toc29556849"/>
      <w:bookmarkStart w:id="80" w:name="_Toc30578061"/>
      <w:r w:rsidRPr="007B0D67">
        <w:rPr>
          <w:rFonts w:cs="Tahoma"/>
          <w:lang w:val="el-GR"/>
        </w:rPr>
        <w:t>ΜΕΡΟΣ Α - ΠΕΡΙΓΡΑΦΗ ΦΥΣΙΚΟΥ ΑΝΤΙΚΕΙΜΕΝΟΥ ΤΗΣ ΣΥΜΒΑΣΗΣ</w:t>
      </w:r>
      <w:bookmarkEnd w:id="78"/>
      <w:bookmarkEnd w:id="79"/>
      <w:bookmarkEnd w:id="80"/>
    </w:p>
    <w:p w:rsidR="00D12184" w:rsidRPr="0070335B" w:rsidRDefault="00D12184" w:rsidP="00D12184">
      <w:pPr>
        <w:pStyle w:val="ae"/>
        <w:spacing w:line="360" w:lineRule="auto"/>
        <w:rPr>
          <w:rFonts w:ascii="Tahoma" w:hAnsi="Tahoma" w:cs="Tahoma"/>
          <w:b/>
          <w:szCs w:val="22"/>
          <w:lang w:val="el-GR"/>
        </w:rPr>
      </w:pPr>
      <w:r w:rsidRPr="002C1953">
        <w:rPr>
          <w:rFonts w:ascii="Tahoma" w:eastAsia="Arial Unicode MS" w:hAnsi="Tahoma" w:cs="Tahoma"/>
          <w:szCs w:val="22"/>
          <w:lang w:val="el-GR"/>
        </w:rPr>
        <w:t xml:space="preserve">Προμήθεια </w:t>
      </w:r>
      <w:r w:rsidRPr="0070335B">
        <w:rPr>
          <w:rFonts w:ascii="Tahoma" w:eastAsia="Arial Unicode MS" w:hAnsi="Tahoma" w:cs="Tahoma"/>
          <w:b/>
          <w:szCs w:val="22"/>
          <w:lang w:val="el-GR"/>
        </w:rPr>
        <w:t>2.000 αναλογικών ενσύρματων τηλεφωνικών συσκευών οι οποίες θα χρησιμοποιηθούν για την πανελλαδική κάλυψη υπηρεσιακών αναγκών στις οργανικές μο</w:t>
      </w:r>
      <w:r>
        <w:rPr>
          <w:rFonts w:ascii="Tahoma" w:eastAsia="Arial Unicode MS" w:hAnsi="Tahoma" w:cs="Tahoma"/>
          <w:b/>
          <w:szCs w:val="22"/>
          <w:lang w:val="el-GR"/>
        </w:rPr>
        <w:t>νάδες του ΕΦΚΑ για το έτος 2020</w:t>
      </w:r>
      <w:r w:rsidRPr="0070335B">
        <w:rPr>
          <w:rFonts w:ascii="Tahoma" w:eastAsia="Arial Unicode MS" w:hAnsi="Tahoma" w:cs="Tahoma"/>
          <w:b/>
          <w:szCs w:val="22"/>
          <w:lang w:val="el-GR"/>
        </w:rPr>
        <w:t>. Κριτήριο επιλογής είναι η συμφερότερη από οικονομικής άποψης προσφορά βάσει τιμής.</w:t>
      </w:r>
      <w:r w:rsidRPr="0070335B">
        <w:rPr>
          <w:rFonts w:ascii="Tahoma" w:hAnsi="Tahoma" w:cs="Tahoma"/>
          <w:b/>
          <w:szCs w:val="22"/>
          <w:lang w:val="el-GR"/>
        </w:rPr>
        <w:t xml:space="preserve"> </w:t>
      </w:r>
    </w:p>
    <w:p w:rsidR="002E74E5" w:rsidRPr="007B0D67" w:rsidRDefault="002E74E5" w:rsidP="002E74E5">
      <w:pPr>
        <w:pStyle w:val="23"/>
        <w:rPr>
          <w:rFonts w:cs="Tahoma"/>
          <w:lang w:val="el-GR"/>
        </w:rPr>
      </w:pPr>
      <w:bookmarkStart w:id="81" w:name="_Toc493231723"/>
      <w:bookmarkStart w:id="82" w:name="_Toc29556850"/>
      <w:bookmarkStart w:id="83" w:name="_Toc30578062"/>
      <w:r w:rsidRPr="007B0D67">
        <w:rPr>
          <w:rFonts w:cs="Tahoma"/>
          <w:lang w:val="el-GR"/>
        </w:rPr>
        <w:t>ΜΕΡΟΣ Β - ΟΙΚΟΝΟΜΙΚΟ ΑΝΤΙΚΕΙΜΕΝΟ ΤΗΣ ΣΥΜΒΑΣΗΣ</w:t>
      </w:r>
      <w:bookmarkEnd w:id="81"/>
      <w:bookmarkEnd w:id="82"/>
      <w:bookmarkEnd w:id="83"/>
    </w:p>
    <w:p w:rsidR="00D12184" w:rsidRDefault="00D12184" w:rsidP="00D12184">
      <w:pPr>
        <w:suppressAutoHyphens w:val="0"/>
        <w:autoSpaceDE w:val="0"/>
        <w:spacing w:after="0" w:line="360" w:lineRule="auto"/>
        <w:rPr>
          <w:rFonts w:ascii="Tahoma" w:eastAsia="SimSun" w:hAnsi="Tahoma" w:cs="Tahoma"/>
          <w:szCs w:val="22"/>
          <w:u w:val="single"/>
          <w:lang w:val="el-GR"/>
        </w:rPr>
      </w:pPr>
    </w:p>
    <w:p w:rsidR="00D12184" w:rsidRDefault="00D12184" w:rsidP="00D12184">
      <w:pPr>
        <w:suppressAutoHyphens w:val="0"/>
        <w:autoSpaceDE w:val="0"/>
        <w:spacing w:after="0" w:line="360" w:lineRule="auto"/>
        <w:rPr>
          <w:rFonts w:ascii="Tahoma" w:eastAsia="Arial Unicode MS" w:hAnsi="Tahoma" w:cs="Tahoma"/>
          <w:b/>
          <w:bCs/>
          <w:szCs w:val="22"/>
          <w:lang w:val="el-GR"/>
        </w:rPr>
      </w:pPr>
      <w:r w:rsidRPr="00786597">
        <w:rPr>
          <w:rFonts w:ascii="Tahoma" w:eastAsia="SimSun" w:hAnsi="Tahoma" w:cs="Tahoma"/>
          <w:szCs w:val="22"/>
          <w:u w:val="single"/>
          <w:lang w:val="el-GR"/>
        </w:rPr>
        <w:t>Εκτιμώμενη αξία σύμβασης σε ευρώ, χωρίς ΦΠΑ</w:t>
      </w:r>
      <w:r w:rsidRPr="00786597">
        <w:rPr>
          <w:rFonts w:ascii="Tahoma" w:eastAsia="SimSun" w:hAnsi="Tahoma" w:cs="Tahoma"/>
          <w:szCs w:val="22"/>
          <w:lang w:val="el-GR"/>
        </w:rPr>
        <w:t xml:space="preserve">  :  </w:t>
      </w:r>
      <w:r>
        <w:rPr>
          <w:rFonts w:ascii="Tahoma" w:eastAsia="SimSun" w:hAnsi="Tahoma" w:cs="Tahoma"/>
          <w:b/>
          <w:szCs w:val="22"/>
          <w:lang w:val="el-GR"/>
        </w:rPr>
        <w:t>40.000,00</w:t>
      </w:r>
      <w:r w:rsidRPr="00786597">
        <w:rPr>
          <w:rFonts w:ascii="Tahoma" w:eastAsia="SimSun" w:hAnsi="Tahoma" w:cs="Tahoma"/>
          <w:b/>
          <w:szCs w:val="22"/>
          <w:lang w:val="el-GR"/>
        </w:rPr>
        <w:t xml:space="preserve"> </w:t>
      </w:r>
      <w:r w:rsidRPr="00786597">
        <w:rPr>
          <w:rFonts w:ascii="Tahoma" w:eastAsia="Arial Unicode MS" w:hAnsi="Tahoma" w:cs="Tahoma"/>
          <w:b/>
          <w:bCs/>
          <w:szCs w:val="22"/>
          <w:lang w:val="el-GR"/>
        </w:rPr>
        <w:t>€ πλέον ΦΠΑ</w:t>
      </w:r>
    </w:p>
    <w:p w:rsidR="00D12184" w:rsidRDefault="00D12184" w:rsidP="00D12184">
      <w:pPr>
        <w:suppressAutoHyphens w:val="0"/>
        <w:autoSpaceDE w:val="0"/>
        <w:spacing w:after="0" w:line="360" w:lineRule="auto"/>
        <w:rPr>
          <w:rFonts w:ascii="Tahoma" w:eastAsia="SimSun" w:hAnsi="Tahoma" w:cs="Tahoma"/>
          <w:szCs w:val="22"/>
          <w:u w:val="single"/>
          <w:lang w:val="el-GR"/>
        </w:rPr>
      </w:pPr>
    </w:p>
    <w:p w:rsidR="00D12184" w:rsidRDefault="00D12184" w:rsidP="00D12184">
      <w:pPr>
        <w:suppressAutoHyphens w:val="0"/>
        <w:autoSpaceDE w:val="0"/>
        <w:spacing w:after="0" w:line="360" w:lineRule="auto"/>
        <w:rPr>
          <w:rFonts w:ascii="Tahoma" w:eastAsia="Arial Unicode MS" w:hAnsi="Tahoma" w:cs="Tahoma"/>
          <w:b/>
          <w:szCs w:val="22"/>
          <w:lang w:val="el-GR" w:eastAsia="en-US"/>
        </w:rPr>
      </w:pPr>
      <w:r>
        <w:rPr>
          <w:rFonts w:ascii="Tahoma" w:hAnsi="Tahoma" w:cs="Tahoma"/>
          <w:szCs w:val="22"/>
          <w:lang w:val="el-GR" w:eastAsia="ar-SA"/>
        </w:rPr>
        <w:t xml:space="preserve">Η  δαπάνη θα βαρύνει  τον </w:t>
      </w:r>
      <w:r w:rsidRPr="009D1D32">
        <w:rPr>
          <w:rFonts w:ascii="Tahoma" w:eastAsia="SimSun" w:hAnsi="Tahoma" w:cs="Tahoma"/>
          <w:b/>
          <w:szCs w:val="22"/>
          <w:lang w:val="el-GR"/>
        </w:rPr>
        <w:t>Κ.Α.Ε</w:t>
      </w:r>
      <w:r w:rsidRPr="002C1953">
        <w:rPr>
          <w:rFonts w:ascii="Tahoma" w:eastAsia="SimSun" w:hAnsi="Tahoma" w:cs="Tahoma"/>
          <w:szCs w:val="22"/>
          <w:lang w:val="el-GR"/>
        </w:rPr>
        <w:t xml:space="preserve"> </w:t>
      </w:r>
      <w:r w:rsidRPr="009D1D32">
        <w:rPr>
          <w:rFonts w:ascii="Tahoma" w:eastAsia="Arial Unicode MS" w:hAnsi="Tahoma" w:cs="Tahoma"/>
          <w:b/>
          <w:szCs w:val="22"/>
          <w:lang w:val="el-GR" w:eastAsia="en-US"/>
        </w:rPr>
        <w:t>00.10.</w:t>
      </w:r>
      <w:r>
        <w:rPr>
          <w:rFonts w:ascii="Tahoma" w:eastAsia="Arial Unicode MS" w:hAnsi="Tahoma" w:cs="Tahoma"/>
          <w:b/>
          <w:szCs w:val="22"/>
          <w:lang w:val="el-GR" w:eastAsia="en-US"/>
        </w:rPr>
        <w:t>9744</w:t>
      </w:r>
      <w:r>
        <w:rPr>
          <w:rFonts w:ascii="Tahoma" w:eastAsia="Arial Unicode MS" w:hAnsi="Tahoma" w:cs="Tahoma"/>
          <w:szCs w:val="22"/>
          <w:lang w:val="el-GR" w:eastAsia="en-US"/>
        </w:rPr>
        <w:t xml:space="preserve"> </w:t>
      </w:r>
      <w:r w:rsidRPr="009D1D32">
        <w:rPr>
          <w:rFonts w:ascii="Tahoma" w:eastAsia="Arial Unicode MS" w:hAnsi="Tahoma" w:cs="Tahoma"/>
          <w:szCs w:val="22"/>
          <w:lang w:val="el-GR" w:eastAsia="en-US"/>
        </w:rPr>
        <w:t>«</w:t>
      </w:r>
      <w:r>
        <w:rPr>
          <w:rFonts w:ascii="Tahoma" w:eastAsia="Arial Unicode MS" w:hAnsi="Tahoma" w:cs="Tahoma"/>
          <w:i/>
          <w:szCs w:val="22"/>
          <w:lang w:val="el-GR" w:eastAsia="en-US"/>
        </w:rPr>
        <w:t>Προμήθεια Τηλεφωνικών Συσκευών</w:t>
      </w:r>
      <w:r>
        <w:rPr>
          <w:rFonts w:ascii="Tahoma" w:eastAsia="Arial Unicode MS" w:hAnsi="Tahoma" w:cs="Tahoma"/>
          <w:szCs w:val="22"/>
          <w:lang w:val="el-GR" w:eastAsia="en-US"/>
        </w:rPr>
        <w:t xml:space="preserve">» </w:t>
      </w:r>
      <w:r w:rsidRPr="009D1D32">
        <w:rPr>
          <w:rFonts w:ascii="Tahoma" w:eastAsia="Arial Unicode MS" w:hAnsi="Tahoma" w:cs="Tahoma"/>
          <w:szCs w:val="22"/>
          <w:lang w:val="el-GR" w:eastAsia="en-US"/>
        </w:rPr>
        <w:t xml:space="preserve">του Προϋπολογισμού Ε.Φ.Κ.Α. </w:t>
      </w:r>
      <w:r>
        <w:rPr>
          <w:rFonts w:ascii="Tahoma" w:eastAsia="Arial Unicode MS" w:hAnsi="Tahoma" w:cs="Tahoma"/>
          <w:b/>
          <w:szCs w:val="22"/>
          <w:lang w:val="el-GR" w:eastAsia="en-US"/>
        </w:rPr>
        <w:t>του έτους 2020</w:t>
      </w:r>
    </w:p>
    <w:p w:rsidR="00D12184" w:rsidRPr="009D1D32" w:rsidRDefault="00D12184" w:rsidP="00D12184">
      <w:pPr>
        <w:suppressAutoHyphens w:val="0"/>
        <w:autoSpaceDE w:val="0"/>
        <w:spacing w:after="0" w:line="360" w:lineRule="auto"/>
        <w:rPr>
          <w:rFonts w:ascii="Tahoma" w:eastAsia="Arial Unicode MS" w:hAnsi="Tahoma" w:cs="Tahoma"/>
          <w:szCs w:val="22"/>
          <w:lang w:val="el-GR" w:eastAsia="en-US"/>
        </w:rPr>
      </w:pPr>
    </w:p>
    <w:p w:rsidR="00D12184" w:rsidRDefault="00D12184" w:rsidP="00D12184">
      <w:pPr>
        <w:pStyle w:val="normalwithoutspacing"/>
        <w:spacing w:after="0" w:line="360" w:lineRule="auto"/>
        <w:rPr>
          <w:rFonts w:ascii="Tahoma" w:hAnsi="Tahoma" w:cs="Tahoma"/>
          <w:szCs w:val="22"/>
        </w:rPr>
      </w:pPr>
      <w:r w:rsidRPr="007B0D67">
        <w:rPr>
          <w:rFonts w:ascii="Tahoma" w:hAnsi="Tahoma" w:cs="Tahoma"/>
          <w:szCs w:val="22"/>
          <w:lang w:eastAsia="ar-SA"/>
        </w:rPr>
        <w:t xml:space="preserve">Για την </w:t>
      </w:r>
      <w:r>
        <w:rPr>
          <w:rFonts w:ascii="Tahoma" w:hAnsi="Tahoma" w:cs="Tahoma"/>
          <w:szCs w:val="22"/>
          <w:lang w:eastAsia="ar-SA"/>
        </w:rPr>
        <w:t>εν λόγω δαπάνη</w:t>
      </w:r>
      <w:r w:rsidRPr="007B0D67">
        <w:rPr>
          <w:rFonts w:ascii="Tahoma" w:hAnsi="Tahoma" w:cs="Tahoma"/>
          <w:szCs w:val="22"/>
          <w:lang w:eastAsia="ar-SA"/>
        </w:rPr>
        <w:t xml:space="preserve"> εκδόθηκε η υπ’ </w:t>
      </w:r>
      <w:proofErr w:type="spellStart"/>
      <w:r w:rsidRPr="007B0D67">
        <w:rPr>
          <w:rFonts w:ascii="Tahoma" w:hAnsi="Tahoma" w:cs="Tahoma"/>
          <w:szCs w:val="22"/>
          <w:lang w:eastAsia="ar-SA"/>
        </w:rPr>
        <w:t>αριθμ</w:t>
      </w:r>
      <w:proofErr w:type="spellEnd"/>
      <w:r>
        <w:rPr>
          <w:rFonts w:ascii="Tahoma" w:hAnsi="Tahoma" w:cs="Tahoma"/>
          <w:b/>
          <w:szCs w:val="22"/>
        </w:rPr>
        <w:t xml:space="preserve">. </w:t>
      </w:r>
      <w:r w:rsidRPr="008C58D0">
        <w:rPr>
          <w:rFonts w:ascii="Tahoma" w:hAnsi="Tahoma" w:cs="Tahoma"/>
          <w:b/>
          <w:szCs w:val="22"/>
        </w:rPr>
        <w:t>ΑΑΥ Μ14/21-01-2020 (ΑΔΑ:</w:t>
      </w:r>
      <w:r w:rsidR="008C58D0" w:rsidRPr="008C58D0">
        <w:rPr>
          <w:rFonts w:ascii="Tahoma" w:hAnsi="Tahoma" w:cs="Tahoma"/>
          <w:b/>
          <w:szCs w:val="22"/>
        </w:rPr>
        <w:t>ΨΧΘΙ465ΧΠΙ-ΚΙΧ</w:t>
      </w:r>
      <w:r w:rsidRPr="008C58D0">
        <w:rPr>
          <w:rFonts w:ascii="Tahoma" w:hAnsi="Tahoma" w:cs="Tahoma"/>
          <w:b/>
          <w:szCs w:val="22"/>
        </w:rPr>
        <w:t>)</w:t>
      </w:r>
      <w:r w:rsidRPr="00786597">
        <w:rPr>
          <w:rFonts w:ascii="Tahoma" w:hAnsi="Tahoma" w:cs="Tahoma"/>
          <w:szCs w:val="22"/>
        </w:rPr>
        <w:t xml:space="preserve"> Απόφαση Ανάληψης Υποχρέωσης </w:t>
      </w:r>
      <w:r w:rsidRPr="007B0D67">
        <w:rPr>
          <w:rFonts w:ascii="Tahoma" w:hAnsi="Tahoma" w:cs="Tahoma"/>
          <w:szCs w:val="22"/>
          <w:lang w:eastAsia="ar-SA"/>
        </w:rPr>
        <w:t>με την οποία εγκρίνεται η δέσμευση πίστωσης ύψους</w:t>
      </w:r>
      <w:r>
        <w:rPr>
          <w:rFonts w:ascii="Tahoma" w:hAnsi="Tahoma" w:cs="Tahoma"/>
          <w:szCs w:val="22"/>
        </w:rPr>
        <w:t xml:space="preserve"> </w:t>
      </w:r>
      <w:r w:rsidRPr="00D12184">
        <w:rPr>
          <w:rFonts w:ascii="Tahoma" w:hAnsi="Tahoma" w:cs="Tahoma"/>
          <w:b/>
          <w:szCs w:val="22"/>
        </w:rPr>
        <w:t>49.600,00€.</w:t>
      </w:r>
    </w:p>
    <w:p w:rsidR="00D12184" w:rsidRPr="002C1953" w:rsidRDefault="00D12184" w:rsidP="00D12184">
      <w:pPr>
        <w:suppressAutoHyphens w:val="0"/>
        <w:autoSpaceDE w:val="0"/>
        <w:spacing w:after="0" w:line="360" w:lineRule="auto"/>
        <w:rPr>
          <w:rFonts w:ascii="Tahoma" w:eastAsia="Arial Unicode MS" w:hAnsi="Tahoma" w:cs="Tahoma"/>
          <w:b/>
          <w:bCs/>
          <w:szCs w:val="22"/>
          <w:lang w:val="el-GR"/>
        </w:rPr>
      </w:pPr>
    </w:p>
    <w:p w:rsidR="00D12184" w:rsidRDefault="00D12184" w:rsidP="00D12184">
      <w:pPr>
        <w:suppressAutoHyphens w:val="0"/>
        <w:autoSpaceDE w:val="0"/>
        <w:spacing w:after="0" w:line="360" w:lineRule="auto"/>
        <w:rPr>
          <w:rFonts w:ascii="Tahoma" w:eastAsia="SimSun" w:hAnsi="Tahoma" w:cs="Tahoma"/>
          <w:szCs w:val="22"/>
          <w:lang w:val="el-GR"/>
        </w:rPr>
      </w:pPr>
      <w:r w:rsidRPr="002C1953">
        <w:rPr>
          <w:rFonts w:ascii="Tahoma" w:eastAsia="SimSun" w:hAnsi="Tahoma" w:cs="Tahoma"/>
          <w:szCs w:val="22"/>
          <w:u w:val="single"/>
          <w:lang w:val="el-GR"/>
        </w:rPr>
        <w:t>Κρατήσεις-δικαιώματα τρίτων-επιβαρύνσεις</w:t>
      </w:r>
      <w:r w:rsidRPr="002C1953">
        <w:rPr>
          <w:rFonts w:ascii="Tahoma" w:eastAsia="SimSun" w:hAnsi="Tahoma" w:cs="Tahoma"/>
          <w:szCs w:val="22"/>
          <w:lang w:val="el-GR"/>
        </w:rPr>
        <w:t xml:space="preserve">: τον Ανάδοχο βαρύνουν οι υπέρ τρίτων κρατήσεις, ως και κάθε άλλη επιβάρυνση, σύμφωνα με την κείμενη νομοθεσία, την </w:t>
      </w:r>
      <w:r>
        <w:rPr>
          <w:rFonts w:ascii="Tahoma" w:eastAsia="SimSun" w:hAnsi="Tahoma" w:cs="Tahoma"/>
          <w:szCs w:val="22"/>
          <w:lang w:val="el-GR"/>
        </w:rPr>
        <w:t xml:space="preserve">παράδοση των ειδών </w:t>
      </w:r>
      <w:r w:rsidRPr="002C1953">
        <w:rPr>
          <w:rFonts w:ascii="Tahoma" w:eastAsia="SimSun" w:hAnsi="Tahoma" w:cs="Tahoma"/>
          <w:szCs w:val="22"/>
          <w:lang w:val="el-GR"/>
        </w:rPr>
        <w:t xml:space="preserve"> στον τόπο και με τον τρόπο που προβλέπεται στα έγγραφα της σύμβασης.</w:t>
      </w:r>
    </w:p>
    <w:p w:rsidR="002E74E5" w:rsidRPr="007B0D67" w:rsidRDefault="002E74E5" w:rsidP="002E74E5">
      <w:pPr>
        <w:suppressAutoHyphens w:val="0"/>
        <w:autoSpaceDE w:val="0"/>
        <w:spacing w:after="0" w:line="360" w:lineRule="auto"/>
        <w:rPr>
          <w:rFonts w:ascii="Tahoma" w:eastAsia="SimSun" w:hAnsi="Tahoma" w:cs="Tahoma"/>
          <w:szCs w:val="22"/>
          <w:lang w:val="el-GR"/>
        </w:rPr>
      </w:pPr>
    </w:p>
    <w:p w:rsidR="002E74E5" w:rsidRPr="007B0D67" w:rsidRDefault="002E74E5" w:rsidP="002E74E5">
      <w:pPr>
        <w:pStyle w:val="23"/>
        <w:rPr>
          <w:rFonts w:eastAsia="Arial Unicode MS" w:cs="Tahoma"/>
          <w:lang w:val="el-GR"/>
        </w:rPr>
      </w:pPr>
      <w:bookmarkStart w:id="84" w:name="_Toc493231724"/>
      <w:bookmarkStart w:id="85" w:name="_Toc29556851"/>
      <w:bookmarkStart w:id="86" w:name="_Toc30578063"/>
      <w:r w:rsidRPr="007B0D67">
        <w:rPr>
          <w:rFonts w:eastAsia="Arial Unicode MS" w:cs="Tahoma"/>
          <w:lang w:val="el-GR"/>
        </w:rPr>
        <w:t>ΜΕΡΟΣ Γ – ΤΕΧΝΙΚΕΣ ΠΡΟΔΙΑΓΡΑΦΕΣ</w:t>
      </w:r>
      <w:bookmarkEnd w:id="84"/>
      <w:bookmarkEnd w:id="85"/>
      <w:bookmarkEnd w:id="86"/>
    </w:p>
    <w:p w:rsidR="008C58D0" w:rsidRPr="0070335B" w:rsidRDefault="008C58D0" w:rsidP="008C58D0">
      <w:pPr>
        <w:spacing w:line="360" w:lineRule="auto"/>
        <w:rPr>
          <w:rFonts w:ascii="Tahoma" w:eastAsia="Arial Unicode MS" w:hAnsi="Tahoma" w:cs="Tahoma"/>
          <w:b/>
          <w:szCs w:val="22"/>
          <w:lang w:val="el-GR"/>
        </w:rPr>
      </w:pPr>
      <w:bookmarkStart w:id="87" w:name="_Toc32906810"/>
      <w:r w:rsidRPr="0070335B">
        <w:rPr>
          <w:rFonts w:ascii="Tahoma" w:eastAsia="Arial Unicode MS" w:hAnsi="Tahoma" w:cs="Tahoma"/>
          <w:b/>
          <w:szCs w:val="22"/>
          <w:lang w:val="el-GR"/>
        </w:rPr>
        <w:t>1. ΤΕΧΝΙΚΗ ΕΚΘΕΣΗ</w:t>
      </w:r>
    </w:p>
    <w:p w:rsidR="008C58D0" w:rsidRPr="0070335B" w:rsidRDefault="008C58D0" w:rsidP="008C58D0">
      <w:pPr>
        <w:spacing w:line="360" w:lineRule="auto"/>
        <w:rPr>
          <w:rFonts w:ascii="Tahoma" w:eastAsia="Arial Unicode MS" w:hAnsi="Tahoma" w:cs="Tahoma"/>
          <w:b/>
          <w:szCs w:val="22"/>
          <w:u w:val="single"/>
          <w:lang w:val="el-GR"/>
        </w:rPr>
      </w:pPr>
      <w:r w:rsidRPr="0070335B">
        <w:rPr>
          <w:rFonts w:ascii="Tahoma" w:eastAsia="Arial Unicode MS" w:hAnsi="Tahoma" w:cs="Tahoma"/>
          <w:b/>
          <w:szCs w:val="22"/>
          <w:u w:val="single"/>
          <w:lang w:val="el-GR"/>
        </w:rPr>
        <w:t>Αντικείμενο της προμήθειας:</w:t>
      </w:r>
    </w:p>
    <w:p w:rsidR="008C58D0" w:rsidRPr="0070335B" w:rsidRDefault="008C58D0" w:rsidP="008C58D0">
      <w:pPr>
        <w:spacing w:line="360" w:lineRule="auto"/>
        <w:rPr>
          <w:rFonts w:ascii="Tahoma" w:eastAsia="Arial Unicode MS" w:hAnsi="Tahoma" w:cs="Tahoma"/>
          <w:szCs w:val="22"/>
          <w:lang w:val="el-GR"/>
        </w:rPr>
      </w:pPr>
      <w:r w:rsidRPr="0070335B">
        <w:rPr>
          <w:rFonts w:ascii="Tahoma" w:eastAsia="Arial Unicode MS" w:hAnsi="Tahoma" w:cs="Tahoma"/>
          <w:szCs w:val="22"/>
          <w:lang w:val="el-GR"/>
        </w:rPr>
        <w:t xml:space="preserve">Οι παρούσες τεχνικές προδιαγραφές προϋπολογισμού 40.000,00€ πλέον ΦΠΑ (ήτοι 49.600,00€ </w:t>
      </w:r>
      <w:proofErr w:type="spellStart"/>
      <w:r w:rsidRPr="0070335B">
        <w:rPr>
          <w:rFonts w:ascii="Tahoma" w:eastAsia="Arial Unicode MS" w:hAnsi="Tahoma" w:cs="Tahoma"/>
          <w:szCs w:val="22"/>
          <w:lang w:val="el-GR"/>
        </w:rPr>
        <w:t>συμπ</w:t>
      </w:r>
      <w:proofErr w:type="spellEnd"/>
      <w:r w:rsidRPr="0070335B">
        <w:rPr>
          <w:rFonts w:ascii="Tahoma" w:eastAsia="Arial Unicode MS" w:hAnsi="Tahoma" w:cs="Tahoma"/>
          <w:szCs w:val="22"/>
          <w:lang w:val="el-GR"/>
        </w:rPr>
        <w:t>/νου του ΦΠΑ 24%) συντάσσονται μετά από προφορική εντολή του Προϊσταμένου Δ/</w:t>
      </w:r>
      <w:proofErr w:type="spellStart"/>
      <w:r w:rsidRPr="0070335B">
        <w:rPr>
          <w:rFonts w:ascii="Tahoma" w:eastAsia="Arial Unicode MS" w:hAnsi="Tahoma" w:cs="Tahoma"/>
          <w:szCs w:val="22"/>
          <w:lang w:val="el-GR"/>
        </w:rPr>
        <w:t>νσης</w:t>
      </w:r>
      <w:proofErr w:type="spellEnd"/>
      <w:r w:rsidRPr="0070335B">
        <w:rPr>
          <w:rFonts w:ascii="Tahoma" w:eastAsia="Arial Unicode MS" w:hAnsi="Tahoma" w:cs="Tahoma"/>
          <w:szCs w:val="22"/>
          <w:lang w:val="el-GR"/>
        </w:rPr>
        <w:t xml:space="preserve"> Τεχνικών Υπηρεσιών προκειμένου να καλυφθούν οι υπηρεσιακές ανάγκες των οργανικών μονάδων του ΕΦΚΑ πανελλαδικά, για το έτος 2020.</w:t>
      </w:r>
    </w:p>
    <w:p w:rsidR="008C58D0" w:rsidRPr="0070335B" w:rsidRDefault="008C58D0" w:rsidP="008C58D0">
      <w:pPr>
        <w:spacing w:line="360" w:lineRule="auto"/>
        <w:rPr>
          <w:rFonts w:ascii="Tahoma" w:eastAsia="Arial Unicode MS" w:hAnsi="Tahoma" w:cs="Tahoma"/>
          <w:b/>
          <w:szCs w:val="22"/>
          <w:u w:val="single"/>
          <w:lang w:val="el-GR"/>
        </w:rPr>
      </w:pPr>
      <w:r w:rsidRPr="0070335B">
        <w:rPr>
          <w:rFonts w:ascii="Tahoma" w:eastAsia="Arial Unicode MS" w:hAnsi="Tahoma" w:cs="Tahoma"/>
          <w:b/>
          <w:szCs w:val="22"/>
          <w:u w:val="single"/>
          <w:lang w:val="el-GR"/>
        </w:rPr>
        <w:t>Προορισμός:</w:t>
      </w:r>
    </w:p>
    <w:p w:rsidR="008C58D0" w:rsidRPr="0070335B" w:rsidRDefault="008C58D0" w:rsidP="008C58D0">
      <w:pPr>
        <w:spacing w:line="360" w:lineRule="auto"/>
        <w:rPr>
          <w:rFonts w:ascii="Tahoma" w:eastAsia="Arial Unicode MS" w:hAnsi="Tahoma" w:cs="Tahoma"/>
          <w:szCs w:val="22"/>
          <w:lang w:val="el-GR"/>
        </w:rPr>
      </w:pPr>
      <w:r w:rsidRPr="0070335B">
        <w:rPr>
          <w:rFonts w:ascii="Tahoma" w:eastAsia="Arial Unicode MS" w:hAnsi="Tahoma" w:cs="Tahoma"/>
          <w:szCs w:val="22"/>
          <w:lang w:val="el-GR"/>
        </w:rPr>
        <w:t>Οι Υπηρεσίες του ΕΦΚΑ στεγάζονται σε διάφορα κτίρια όπου υπάρχουν εγκατεστημένα τηλεφωνικά κέντρα διάφορων τύπων και κατασκευαστικών οίκων.</w:t>
      </w:r>
    </w:p>
    <w:p w:rsidR="008C58D0" w:rsidRPr="0070335B" w:rsidRDefault="008C58D0" w:rsidP="008C58D0">
      <w:pPr>
        <w:spacing w:line="360" w:lineRule="auto"/>
        <w:rPr>
          <w:rFonts w:ascii="Tahoma" w:eastAsia="Arial Unicode MS" w:hAnsi="Tahoma" w:cs="Tahoma"/>
          <w:szCs w:val="22"/>
          <w:lang w:val="el-GR"/>
        </w:rPr>
      </w:pPr>
      <w:r w:rsidRPr="0070335B">
        <w:rPr>
          <w:rFonts w:ascii="Tahoma" w:eastAsia="Arial Unicode MS" w:hAnsi="Tahoma" w:cs="Tahoma"/>
          <w:szCs w:val="22"/>
          <w:lang w:val="el-GR"/>
        </w:rPr>
        <w:t>Η τοποθέτηση και εγκατάσταση των τηλεφωνικών συσκευών θα πραγματοποιηθεί είτε από τους ίδιους τους χρήστες είτε με τη συνδρομή τεχνικών υπαλλήλων της Δ/</w:t>
      </w:r>
      <w:proofErr w:type="spellStart"/>
      <w:r w:rsidRPr="0070335B">
        <w:rPr>
          <w:rFonts w:ascii="Tahoma" w:eastAsia="Arial Unicode MS" w:hAnsi="Tahoma" w:cs="Tahoma"/>
          <w:szCs w:val="22"/>
          <w:lang w:val="el-GR"/>
        </w:rPr>
        <w:t>νσης</w:t>
      </w:r>
      <w:proofErr w:type="spellEnd"/>
      <w:r w:rsidRPr="0070335B">
        <w:rPr>
          <w:rFonts w:ascii="Tahoma" w:eastAsia="Arial Unicode MS" w:hAnsi="Tahoma" w:cs="Tahoma"/>
          <w:szCs w:val="22"/>
          <w:lang w:val="el-GR"/>
        </w:rPr>
        <w:t xml:space="preserve"> Τεχνικών Υπηρεσιών του </w:t>
      </w:r>
      <w:r w:rsidRPr="0070335B">
        <w:rPr>
          <w:rFonts w:ascii="Tahoma" w:eastAsia="Arial Unicode MS" w:hAnsi="Tahoma" w:cs="Tahoma"/>
          <w:szCs w:val="22"/>
          <w:lang w:val="el-GR"/>
        </w:rPr>
        <w:lastRenderedPageBreak/>
        <w:t xml:space="preserve">ΕΦΚΑ (εντός του Ν. Αττικής) και της </w:t>
      </w:r>
      <w:proofErr w:type="spellStart"/>
      <w:r w:rsidRPr="0070335B">
        <w:rPr>
          <w:rFonts w:ascii="Tahoma" w:eastAsia="Arial Unicode MS" w:hAnsi="Tahoma" w:cs="Tahoma"/>
          <w:szCs w:val="22"/>
          <w:lang w:val="el-GR"/>
        </w:rPr>
        <w:t>Υποδ</w:t>
      </w:r>
      <w:proofErr w:type="spellEnd"/>
      <w:r w:rsidRPr="0070335B">
        <w:rPr>
          <w:rFonts w:ascii="Tahoma" w:eastAsia="Arial Unicode MS" w:hAnsi="Tahoma" w:cs="Tahoma"/>
          <w:szCs w:val="22"/>
          <w:lang w:val="el-GR"/>
        </w:rPr>
        <w:t>/</w:t>
      </w:r>
      <w:proofErr w:type="spellStart"/>
      <w:r w:rsidRPr="0070335B">
        <w:rPr>
          <w:rFonts w:ascii="Tahoma" w:eastAsia="Arial Unicode MS" w:hAnsi="Tahoma" w:cs="Tahoma"/>
          <w:szCs w:val="22"/>
          <w:lang w:val="el-GR"/>
        </w:rPr>
        <w:t>νσης</w:t>
      </w:r>
      <w:proofErr w:type="spellEnd"/>
      <w:r w:rsidRPr="0070335B">
        <w:rPr>
          <w:rFonts w:ascii="Tahoma" w:eastAsia="Arial Unicode MS" w:hAnsi="Tahoma" w:cs="Tahoma"/>
          <w:szCs w:val="22"/>
          <w:lang w:val="el-GR"/>
        </w:rPr>
        <w:t xml:space="preserve"> Τεχνικών Υπηρεσιών Θεσσαλονίκης (εντός του Ν. Θεσσαλονίκης).</w:t>
      </w:r>
    </w:p>
    <w:p w:rsidR="008C58D0" w:rsidRPr="0070335B" w:rsidRDefault="008C58D0" w:rsidP="008C58D0">
      <w:pPr>
        <w:spacing w:line="360" w:lineRule="auto"/>
        <w:rPr>
          <w:rFonts w:ascii="Tahoma" w:eastAsia="Arial Unicode MS" w:hAnsi="Tahoma" w:cs="Tahoma"/>
          <w:b/>
          <w:szCs w:val="22"/>
          <w:u w:val="single"/>
          <w:lang w:val="el-GR"/>
        </w:rPr>
      </w:pPr>
      <w:r w:rsidRPr="0070335B">
        <w:rPr>
          <w:rFonts w:ascii="Tahoma" w:eastAsia="Arial Unicode MS" w:hAnsi="Tahoma" w:cs="Tahoma"/>
          <w:b/>
          <w:szCs w:val="22"/>
          <w:u w:val="single"/>
          <w:lang w:val="el-GR"/>
        </w:rPr>
        <w:t>Είδος διαδικασίας:</w:t>
      </w:r>
    </w:p>
    <w:p w:rsidR="008C58D0" w:rsidRPr="0070335B" w:rsidRDefault="008C58D0" w:rsidP="008C58D0">
      <w:pPr>
        <w:spacing w:line="360" w:lineRule="auto"/>
        <w:rPr>
          <w:rFonts w:ascii="Tahoma" w:eastAsia="Arial Unicode MS" w:hAnsi="Tahoma" w:cs="Tahoma"/>
          <w:szCs w:val="22"/>
          <w:lang w:val="el-GR"/>
        </w:rPr>
      </w:pPr>
      <w:r w:rsidRPr="0070335B">
        <w:rPr>
          <w:rFonts w:ascii="Tahoma" w:eastAsia="Arial Unicode MS" w:hAnsi="Tahoma" w:cs="Tahoma"/>
          <w:szCs w:val="22"/>
          <w:lang w:val="el-GR"/>
        </w:rPr>
        <w:t>Ο διαγωνισμός θα διεξαχθεί με την διαδικασία του συνοπτικού διαγωνισμο</w:t>
      </w:r>
      <w:r>
        <w:rPr>
          <w:rFonts w:ascii="Tahoma" w:eastAsia="Arial Unicode MS" w:hAnsi="Tahoma" w:cs="Tahoma"/>
          <w:szCs w:val="22"/>
          <w:lang w:val="el-GR"/>
        </w:rPr>
        <w:t xml:space="preserve">ύ του άρθρου 117 του ν. 4412/16 </w:t>
      </w:r>
      <w:r w:rsidRPr="0070335B">
        <w:rPr>
          <w:rFonts w:ascii="Tahoma" w:eastAsia="Arial Unicode MS" w:hAnsi="Tahoma" w:cs="Tahoma"/>
          <w:szCs w:val="22"/>
          <w:lang w:val="el-GR"/>
        </w:rPr>
        <w:t xml:space="preserve">(ΦΕΚ Α’ 147) «Δημόσιες Συμβάσεις Έργων, Προμηθειών και Υπηρεσιών»  </w:t>
      </w:r>
    </w:p>
    <w:p w:rsidR="008C58D0" w:rsidRPr="0070335B" w:rsidRDefault="008C58D0" w:rsidP="008C58D0">
      <w:pPr>
        <w:spacing w:line="360" w:lineRule="auto"/>
        <w:rPr>
          <w:rFonts w:ascii="Tahoma" w:eastAsia="Arial Unicode MS" w:hAnsi="Tahoma" w:cs="Tahoma"/>
          <w:b/>
          <w:szCs w:val="22"/>
          <w:u w:val="single"/>
          <w:lang w:val="el-GR"/>
        </w:rPr>
      </w:pPr>
      <w:r w:rsidRPr="0070335B">
        <w:rPr>
          <w:rFonts w:ascii="Tahoma" w:eastAsia="Arial Unicode MS" w:hAnsi="Tahoma" w:cs="Tahoma"/>
          <w:b/>
          <w:szCs w:val="22"/>
          <w:u w:val="single"/>
          <w:lang w:val="el-GR"/>
        </w:rPr>
        <w:t>Πιστοποίηση υλικών:</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Ο προσφέρων πρέπει να δηλώνει στην προσφορά του το εργοστάσιο το οποίο κατασκευάζει τα</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προσφερόμενα υλικά, το οποίο θα διαθέτει απαραίτητα ISO 9001:2015 ή άλλο αντίστοιχο πιστοποιητικό και να καταθέσει το αντίστοιχο αντίγραφο του πιστοποιητικού.</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 xml:space="preserve">Οι τηλεφωνικές συσκευές να φέρουν σήμανση πιστοποίησης CE. </w:t>
      </w:r>
    </w:p>
    <w:p w:rsidR="008C58D0"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 xml:space="preserve">Πιστοποιητικά και </w:t>
      </w:r>
      <w:proofErr w:type="spellStart"/>
      <w:r w:rsidRPr="0070335B">
        <w:rPr>
          <w:rFonts w:ascii="Tahoma" w:eastAsia="Arial Unicode MS" w:hAnsi="Tahoma" w:cs="Tahoma"/>
          <w:szCs w:val="22"/>
          <w:lang w:val="el-GR"/>
        </w:rPr>
        <w:t>prospectus</w:t>
      </w:r>
      <w:proofErr w:type="spellEnd"/>
      <w:r w:rsidRPr="0070335B">
        <w:rPr>
          <w:rFonts w:ascii="Tahoma" w:eastAsia="Arial Unicode MS" w:hAnsi="Tahoma" w:cs="Tahoma"/>
          <w:szCs w:val="22"/>
          <w:lang w:val="el-GR"/>
        </w:rPr>
        <w:t xml:space="preserve"> (από τους κατασκευαστικούς οίκους) με φωτογραφίες των προσφερόμενων τηλεφωνικών συσκευών, πρέπει να υποβληθούν για κάθε περιγραφόμενο τύπο / μοντέλο τηλεφωνικής συσκευής μαζί με την τεχνική προσφορά, με ποινή απόρρ</w:t>
      </w:r>
      <w:r>
        <w:rPr>
          <w:rFonts w:ascii="Tahoma" w:eastAsia="Arial Unicode MS" w:hAnsi="Tahoma" w:cs="Tahoma"/>
          <w:szCs w:val="22"/>
          <w:lang w:val="el-GR"/>
        </w:rPr>
        <w:t>ιψης του συνόλου της προσφοράς.</w:t>
      </w:r>
    </w:p>
    <w:p w:rsidR="008C58D0" w:rsidRPr="0070335B" w:rsidRDefault="008C58D0" w:rsidP="008C58D0">
      <w:pPr>
        <w:rPr>
          <w:rFonts w:ascii="Tahoma" w:eastAsia="Arial Unicode MS" w:hAnsi="Tahoma" w:cs="Tahoma"/>
          <w:szCs w:val="22"/>
          <w:lang w:val="el-GR"/>
        </w:rPr>
      </w:pPr>
    </w:p>
    <w:p w:rsidR="008C58D0" w:rsidRPr="0070335B" w:rsidRDefault="008C58D0" w:rsidP="008C58D0">
      <w:pPr>
        <w:spacing w:line="360" w:lineRule="auto"/>
        <w:rPr>
          <w:rFonts w:ascii="Tahoma" w:eastAsia="Arial Unicode MS" w:hAnsi="Tahoma" w:cs="Tahoma"/>
          <w:b/>
          <w:szCs w:val="22"/>
          <w:lang w:val="el-GR"/>
        </w:rPr>
      </w:pPr>
      <w:r w:rsidRPr="0070335B">
        <w:rPr>
          <w:rFonts w:ascii="Tahoma" w:eastAsia="Arial Unicode MS" w:hAnsi="Tahoma" w:cs="Tahoma"/>
          <w:b/>
          <w:szCs w:val="22"/>
          <w:lang w:val="el-GR"/>
        </w:rPr>
        <w:t>2. ΤΕΧΝΙΚΕΣ ΠΡΟΔΙΑΓΡΑΦΕΣ</w:t>
      </w:r>
    </w:p>
    <w:p w:rsidR="008C58D0" w:rsidRPr="00161711" w:rsidRDefault="008C58D0" w:rsidP="00161711">
      <w:pPr>
        <w:spacing w:after="0" w:line="360" w:lineRule="auto"/>
        <w:rPr>
          <w:rFonts w:ascii="Tahoma" w:eastAsia="Arial Unicode MS" w:hAnsi="Tahoma" w:cs="Tahoma"/>
          <w:b/>
          <w:szCs w:val="22"/>
          <w:lang w:val="el-GR"/>
        </w:rPr>
      </w:pPr>
      <w:r w:rsidRPr="0070335B">
        <w:rPr>
          <w:rFonts w:ascii="Tahoma" w:eastAsia="Arial Unicode MS" w:hAnsi="Tahoma" w:cs="Tahoma"/>
          <w:szCs w:val="22"/>
          <w:lang w:val="el-GR"/>
        </w:rPr>
        <w:t xml:space="preserve">1). Κατασκευασμένη από επώνυμο κατασκευαστικό οίκο. </w:t>
      </w:r>
      <w:r w:rsidRPr="00161711">
        <w:rPr>
          <w:rFonts w:ascii="Tahoma" w:eastAsia="Arial Unicode MS" w:hAnsi="Tahoma" w:cs="Tahoma"/>
          <w:b/>
          <w:szCs w:val="22"/>
          <w:lang w:val="el-GR"/>
        </w:rPr>
        <w:t>Οι ενδιαφερόμενοι στην τεχνική τους προσφορά πρέπει να αναφέρουν τον κατασκευαστικό οίκο και το μοντέλο της συσκευής</w:t>
      </w:r>
      <w:r w:rsidRPr="0070335B">
        <w:rPr>
          <w:rFonts w:ascii="Tahoma" w:eastAsia="Arial Unicode MS" w:hAnsi="Tahoma" w:cs="Tahoma"/>
          <w:szCs w:val="22"/>
          <w:lang w:val="el-GR"/>
        </w:rPr>
        <w:t xml:space="preserve">. </w:t>
      </w:r>
      <w:r w:rsidRPr="00161711">
        <w:rPr>
          <w:rFonts w:ascii="Tahoma" w:eastAsia="Arial Unicode MS" w:hAnsi="Tahoma" w:cs="Tahoma"/>
          <w:b/>
          <w:szCs w:val="22"/>
          <w:lang w:val="el-GR"/>
        </w:rPr>
        <w:t xml:space="preserve">Επίσης το εργοστάσιο κατασκευής (επωνυμία και έδρα εργοστασίου). </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2). Κατάλληλη για σύνδεση και λειτουργία στο Δημόσιο τηλεπικοινωνιακό δίκτυο της Ελλάδας</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3). Κατάλληλη για σύνδεση και λειτουργία σε τηλεφωνικό κέντρο (PBX)</w:t>
      </w:r>
    </w:p>
    <w:p w:rsidR="008C58D0" w:rsidRPr="00161711" w:rsidRDefault="008C58D0" w:rsidP="00161711">
      <w:pPr>
        <w:spacing w:after="0" w:line="360" w:lineRule="auto"/>
        <w:rPr>
          <w:rFonts w:ascii="Tahoma" w:eastAsia="Arial Unicode MS" w:hAnsi="Tahoma" w:cs="Tahoma"/>
          <w:b/>
          <w:szCs w:val="22"/>
          <w:lang w:val="el-GR"/>
        </w:rPr>
      </w:pPr>
      <w:r w:rsidRPr="00161711">
        <w:rPr>
          <w:rFonts w:ascii="Tahoma" w:eastAsia="Arial Unicode MS" w:hAnsi="Tahoma" w:cs="Tahoma"/>
          <w:b/>
          <w:szCs w:val="22"/>
          <w:lang w:val="el-GR"/>
        </w:rPr>
        <w:t>4). Να φέρει σήμανση πιστοποίησης CE</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 xml:space="preserve">5). Η τηλεφωνική συσκευή θα είναι ενσύρματη, κατάλληλη για επιτραπέζια τοποθέτηση αλλά πρέπει να  έχει και τη δυνατότητα </w:t>
      </w:r>
      <w:proofErr w:type="spellStart"/>
      <w:r w:rsidRPr="0070335B">
        <w:rPr>
          <w:rFonts w:ascii="Tahoma" w:eastAsia="Arial Unicode MS" w:hAnsi="Tahoma" w:cs="Tahoma"/>
          <w:szCs w:val="22"/>
          <w:lang w:val="el-GR"/>
        </w:rPr>
        <w:t>επίτοιχης</w:t>
      </w:r>
      <w:proofErr w:type="spellEnd"/>
      <w:r w:rsidRPr="0070335B">
        <w:rPr>
          <w:rFonts w:ascii="Tahoma" w:eastAsia="Arial Unicode MS" w:hAnsi="Tahoma" w:cs="Tahoma"/>
          <w:szCs w:val="22"/>
          <w:lang w:val="el-GR"/>
        </w:rPr>
        <w:t xml:space="preserve"> τοποθέτησης </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6). Να διαθέτει πληκτρολόγιο τονικής επιλογής αριθμών (πλήκτρα 0,1, έως 9 και πλήκτρα * #)</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7). Να διαθέτει τουλάχιστον τρία (3) πλήκτρα μνημών ταχείας επιλογής (τουλάχιστον 16 ψηφίων)</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 xml:space="preserve">8). Να διαθέτει πλήκτρο </w:t>
      </w:r>
      <w:proofErr w:type="spellStart"/>
      <w:r w:rsidRPr="0070335B">
        <w:rPr>
          <w:rFonts w:ascii="Tahoma" w:eastAsia="Arial Unicode MS" w:hAnsi="Tahoma" w:cs="Tahoma"/>
          <w:szCs w:val="22"/>
          <w:lang w:val="el-GR"/>
        </w:rPr>
        <w:t>επανάκλησης</w:t>
      </w:r>
      <w:proofErr w:type="spellEnd"/>
      <w:r w:rsidRPr="0070335B">
        <w:rPr>
          <w:rFonts w:ascii="Tahoma" w:eastAsia="Arial Unicode MS" w:hAnsi="Tahoma" w:cs="Tahoma"/>
          <w:szCs w:val="22"/>
          <w:lang w:val="el-GR"/>
        </w:rPr>
        <w:t xml:space="preserve"> τελευταίου αριθμού (REDIAL)</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9). Να έχει τη δυνατότητα αποθήκευσης επιπλέον 10 τηλεφωνικών αριθμών (τουλάχιστον 16 ψηφίων)</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 xml:space="preserve">10). Να διαθέτει πλήκτρο FLASH / RECALL με δυνατότητα προγραμματισμού του χρόνου διακοπής   ( π.χ. επιλογή από 90 </w:t>
      </w:r>
      <w:proofErr w:type="spellStart"/>
      <w:r w:rsidRPr="0070335B">
        <w:rPr>
          <w:rFonts w:ascii="Tahoma" w:eastAsia="Arial Unicode MS" w:hAnsi="Tahoma" w:cs="Tahoma"/>
          <w:szCs w:val="22"/>
          <w:lang w:val="el-GR"/>
        </w:rPr>
        <w:t>msec</w:t>
      </w:r>
      <w:proofErr w:type="spellEnd"/>
      <w:r w:rsidRPr="0070335B">
        <w:rPr>
          <w:rFonts w:ascii="Tahoma" w:eastAsia="Arial Unicode MS" w:hAnsi="Tahoma" w:cs="Tahoma"/>
          <w:szCs w:val="22"/>
          <w:lang w:val="el-GR"/>
        </w:rPr>
        <w:t xml:space="preserve"> έως 600 </w:t>
      </w:r>
      <w:proofErr w:type="spellStart"/>
      <w:r w:rsidRPr="0070335B">
        <w:rPr>
          <w:rFonts w:ascii="Tahoma" w:eastAsia="Arial Unicode MS" w:hAnsi="Tahoma" w:cs="Tahoma"/>
          <w:szCs w:val="22"/>
          <w:lang w:val="el-GR"/>
        </w:rPr>
        <w:t>msec</w:t>
      </w:r>
      <w:proofErr w:type="spellEnd"/>
      <w:r w:rsidRPr="0070335B">
        <w:rPr>
          <w:rFonts w:ascii="Tahoma" w:eastAsia="Arial Unicode MS" w:hAnsi="Tahoma" w:cs="Tahoma"/>
          <w:szCs w:val="22"/>
          <w:lang w:val="el-GR"/>
        </w:rPr>
        <w:t>)</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11). Να έχει τη δυνατότητα ρύθμισης της έντασης του ήχου κουδουνισμού ( π.χ. χαμηλή – μέτρια – δυνατή)</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12). Να μην απαιτούνται τυχόν μπαταρίες για τη λειτουργία της τηλεφωνικής συσκευής.</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13). Κάθε τηλεφωνική συσκευή θα παραδοθεί σε χάρτινη συσκευασία (κουτί) όπου θα περιέχει όλα τα εξαρτήματα και καλώδια που απαιτούνται για τη σύνδεσή της με την τηλεφωνική πρίζα του γραφείου.</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lastRenderedPageBreak/>
        <w:t>14). Οι απολήξεις των απαραίτητων καλωδίων (σπιράλ και καλώδιο σύνδεσης συσκευής) πρέπει να είναι τύπου RJ-11.</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 xml:space="preserve">15). Το χρώμα της προσφερόμενης τηλεφωνικής συσκευής πρέπει να είναι μαύρο. </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16). Όλες οι τηλεφωνικές συσκευές θα είναι καινούργιες, αχρησιμοποίητες (όχι ανακατασκευασμένες), του ίδιου τύπου και κατασκευαστικού οίκου.</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17). Κάθε τηλεφωνική συσκευή θα συνοδεύεται από φυλλάδιο με οδηγίες χρήσης της τηλεφωνικής συσκευής στα ΕΛΛΗΝΙΚΑ.</w:t>
      </w:r>
    </w:p>
    <w:p w:rsidR="008C58D0" w:rsidRPr="00161711" w:rsidRDefault="008C58D0" w:rsidP="00161711">
      <w:pPr>
        <w:spacing w:after="0" w:line="360" w:lineRule="auto"/>
        <w:rPr>
          <w:rFonts w:ascii="Tahoma" w:eastAsia="Arial Unicode MS" w:hAnsi="Tahoma" w:cs="Tahoma"/>
          <w:b/>
          <w:szCs w:val="22"/>
          <w:lang w:val="el-GR"/>
        </w:rPr>
      </w:pPr>
      <w:r w:rsidRPr="00161711">
        <w:rPr>
          <w:rFonts w:ascii="Tahoma" w:eastAsia="Arial Unicode MS" w:hAnsi="Tahoma" w:cs="Tahoma"/>
          <w:b/>
          <w:szCs w:val="22"/>
          <w:lang w:val="el-GR"/>
        </w:rPr>
        <w:t>18). Χρόνος εγγύησης για ΟΛΑ τα εξαρτήματα της τηλεφωνικής συσκευής, ένα (1) έτος.</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 xml:space="preserve">19). Οι ενδιαφερόμενοι στην τεχνική τους προσφορά πρέπει να καταθέσουν και </w:t>
      </w:r>
      <w:proofErr w:type="spellStart"/>
      <w:r w:rsidRPr="0070335B">
        <w:rPr>
          <w:rFonts w:ascii="Tahoma" w:eastAsia="Arial Unicode MS" w:hAnsi="Tahoma" w:cs="Tahoma"/>
          <w:szCs w:val="22"/>
          <w:lang w:val="el-GR"/>
        </w:rPr>
        <w:t>prospectus</w:t>
      </w:r>
      <w:proofErr w:type="spellEnd"/>
      <w:r w:rsidRPr="0070335B">
        <w:rPr>
          <w:rFonts w:ascii="Tahoma" w:eastAsia="Arial Unicode MS" w:hAnsi="Tahoma" w:cs="Tahoma"/>
          <w:szCs w:val="22"/>
          <w:lang w:val="el-GR"/>
        </w:rPr>
        <w:t xml:space="preserve"> (ελληνικά ή αγγλικά) της προσφερόμενης συσκευής.</w:t>
      </w:r>
    </w:p>
    <w:p w:rsidR="008C58D0" w:rsidRPr="0070335B"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 xml:space="preserve">20). ΔΕΝ απαιτείται η προσφερόμενη τηλεφωνική συσκευή να έχει οθόνη με δυνατότητα αναγνώρισης κλήσεων (CALLER-ID). </w:t>
      </w:r>
    </w:p>
    <w:p w:rsidR="008C58D0" w:rsidRDefault="008C58D0" w:rsidP="00161711">
      <w:pPr>
        <w:spacing w:after="0" w:line="360" w:lineRule="auto"/>
        <w:rPr>
          <w:rFonts w:ascii="Tahoma" w:eastAsia="Arial Unicode MS" w:hAnsi="Tahoma" w:cs="Tahoma"/>
          <w:szCs w:val="22"/>
          <w:lang w:val="el-GR"/>
        </w:rPr>
      </w:pPr>
      <w:r w:rsidRPr="0070335B">
        <w:rPr>
          <w:rFonts w:ascii="Tahoma" w:eastAsia="Arial Unicode MS" w:hAnsi="Tahoma" w:cs="Tahoma"/>
          <w:szCs w:val="22"/>
          <w:lang w:val="el-GR"/>
        </w:rPr>
        <w:t>21). Κριτήριο επιλογής είναι η συμφερότερη από οικονομικής άποψη</w:t>
      </w:r>
      <w:r>
        <w:rPr>
          <w:rFonts w:ascii="Tahoma" w:eastAsia="Arial Unicode MS" w:hAnsi="Tahoma" w:cs="Tahoma"/>
          <w:szCs w:val="22"/>
          <w:lang w:val="el-GR"/>
        </w:rPr>
        <w:t>ς προσφορά βάσει τιμής</w:t>
      </w:r>
    </w:p>
    <w:p w:rsidR="008C58D0" w:rsidRPr="0070335B" w:rsidRDefault="008C58D0" w:rsidP="00161711">
      <w:pPr>
        <w:spacing w:after="0" w:line="360" w:lineRule="auto"/>
        <w:rPr>
          <w:rFonts w:ascii="Tahoma" w:eastAsia="Arial Unicode MS" w:hAnsi="Tahoma" w:cs="Tahoma"/>
          <w:szCs w:val="22"/>
          <w:lang w:val="el-GR"/>
        </w:rPr>
      </w:pPr>
    </w:p>
    <w:p w:rsidR="008C58D0" w:rsidRPr="0070335B" w:rsidRDefault="008C58D0" w:rsidP="008C58D0">
      <w:pPr>
        <w:spacing w:line="360" w:lineRule="auto"/>
        <w:rPr>
          <w:rFonts w:ascii="Tahoma" w:eastAsia="Arial Unicode MS" w:hAnsi="Tahoma" w:cs="Tahoma"/>
          <w:b/>
          <w:szCs w:val="22"/>
          <w:u w:val="single"/>
          <w:lang w:val="el-GR"/>
        </w:rPr>
      </w:pPr>
      <w:r w:rsidRPr="0070335B">
        <w:rPr>
          <w:rFonts w:ascii="Tahoma" w:eastAsia="Arial Unicode MS" w:hAnsi="Tahoma" w:cs="Tahoma"/>
          <w:b/>
          <w:szCs w:val="22"/>
          <w:u w:val="single"/>
          <w:lang w:val="el-GR"/>
        </w:rPr>
        <w:t>Χρόνος Παράδοσης</w:t>
      </w:r>
    </w:p>
    <w:p w:rsidR="008C58D0" w:rsidRPr="0070335B" w:rsidRDefault="008C58D0" w:rsidP="008C58D0">
      <w:pPr>
        <w:spacing w:line="360" w:lineRule="auto"/>
        <w:rPr>
          <w:rFonts w:ascii="Tahoma" w:eastAsia="Arial Unicode MS" w:hAnsi="Tahoma" w:cs="Tahoma"/>
          <w:szCs w:val="22"/>
          <w:lang w:val="el-GR"/>
        </w:rPr>
      </w:pPr>
      <w:r w:rsidRPr="0070335B">
        <w:rPr>
          <w:rFonts w:ascii="Tahoma" w:eastAsia="Arial Unicode MS" w:hAnsi="Tahoma" w:cs="Tahoma"/>
          <w:szCs w:val="22"/>
          <w:lang w:val="el-GR"/>
        </w:rPr>
        <w:t>Η παράδοση της συνολικής ποσότητας των υλικών θα πραγματοποιηθεί εντός 12 μηνών από την υπογραφή της σύμβασης. Η παραλαβή των υλικών θα πραγματοποιείται κάθε τρείς μήνες ή συντομότερα, ανάλογα με τις ανάγκες της Υπηρεσίας. Η μέγιστη προθεσμία παράδοσης από την ημερομηνία παραγγελίας ορίζεται σ</w:t>
      </w:r>
      <w:r>
        <w:rPr>
          <w:rFonts w:ascii="Tahoma" w:eastAsia="Arial Unicode MS" w:hAnsi="Tahoma" w:cs="Tahoma"/>
          <w:szCs w:val="22"/>
          <w:lang w:val="el-GR"/>
        </w:rPr>
        <w:t>ε 15 ημέρες από την παραγγελία.</w:t>
      </w:r>
    </w:p>
    <w:p w:rsidR="008C58D0" w:rsidRPr="0070335B" w:rsidRDefault="008C58D0" w:rsidP="008C58D0">
      <w:pPr>
        <w:spacing w:line="360" w:lineRule="auto"/>
        <w:rPr>
          <w:rFonts w:ascii="Tahoma" w:eastAsia="Arial Unicode MS" w:hAnsi="Tahoma" w:cs="Tahoma"/>
          <w:szCs w:val="22"/>
          <w:lang w:val="el-GR"/>
        </w:rPr>
      </w:pPr>
      <w:r w:rsidRPr="0070335B">
        <w:rPr>
          <w:rFonts w:ascii="Tahoma" w:eastAsia="Arial Unicode MS" w:hAnsi="Tahoma" w:cs="Tahoma"/>
          <w:szCs w:val="22"/>
          <w:lang w:val="el-GR"/>
        </w:rPr>
        <w:t>Με κάθε παράδοση υλικών θα εκδίδεται δελτίο αποστολής - τιμολόγιο σύμφωνα με την υποβληθείσα προσφορά του προμηθευτή και τη σύμβαση. Στο τιμολόγιο θα αναγράφεται η ποσότητα των υλικών, η τιμή μονάδος σύμφωνα με την υποβληθείσα προσφορά του προμηθευτή και την υπογραφείσα σύμβαση, καθώς και η τελική αξία για το σύν</w:t>
      </w:r>
      <w:r>
        <w:rPr>
          <w:rFonts w:ascii="Tahoma" w:eastAsia="Arial Unicode MS" w:hAnsi="Tahoma" w:cs="Tahoma"/>
          <w:szCs w:val="22"/>
          <w:lang w:val="el-GR"/>
        </w:rPr>
        <w:t>ολο των υλικών που παραδόθηκαν.</w:t>
      </w:r>
    </w:p>
    <w:p w:rsidR="008C58D0" w:rsidRPr="0070335B" w:rsidRDefault="008C58D0" w:rsidP="008C58D0">
      <w:pPr>
        <w:spacing w:line="360" w:lineRule="auto"/>
        <w:rPr>
          <w:rFonts w:ascii="Tahoma" w:eastAsia="Arial Unicode MS" w:hAnsi="Tahoma" w:cs="Tahoma"/>
          <w:b/>
          <w:szCs w:val="22"/>
          <w:u w:val="single"/>
          <w:lang w:val="el-GR"/>
        </w:rPr>
      </w:pPr>
      <w:r w:rsidRPr="0070335B">
        <w:rPr>
          <w:rFonts w:ascii="Tahoma" w:eastAsia="Arial Unicode MS" w:hAnsi="Tahoma" w:cs="Tahoma"/>
          <w:b/>
          <w:szCs w:val="22"/>
          <w:u w:val="single"/>
          <w:lang w:val="el-GR"/>
        </w:rPr>
        <w:t>Εγγύηση</w:t>
      </w:r>
    </w:p>
    <w:p w:rsidR="008C58D0" w:rsidRPr="0070335B" w:rsidRDefault="008C58D0" w:rsidP="008C58D0">
      <w:pPr>
        <w:spacing w:line="360" w:lineRule="auto"/>
        <w:rPr>
          <w:rFonts w:ascii="Tahoma" w:eastAsia="Arial Unicode MS" w:hAnsi="Tahoma" w:cs="Tahoma"/>
          <w:szCs w:val="22"/>
          <w:lang w:val="el-GR"/>
        </w:rPr>
      </w:pPr>
      <w:r w:rsidRPr="00161711">
        <w:rPr>
          <w:rFonts w:ascii="Tahoma" w:eastAsia="Arial Unicode MS" w:hAnsi="Tahoma" w:cs="Tahoma"/>
          <w:b/>
          <w:szCs w:val="22"/>
          <w:lang w:val="el-GR"/>
        </w:rPr>
        <w:t xml:space="preserve">Όλες οι τηλεφωνικές συσκευές θα έχουν εγγύηση ενός (1) έτους, με Υπεύθυνη Δήλωση </w:t>
      </w:r>
      <w:r w:rsidRPr="0070335B">
        <w:rPr>
          <w:rFonts w:ascii="Tahoma" w:eastAsia="Arial Unicode MS" w:hAnsi="Tahoma" w:cs="Tahoma"/>
          <w:szCs w:val="22"/>
          <w:lang w:val="el-GR"/>
        </w:rPr>
        <w:t xml:space="preserve">του προμηθευτή. Η εγγύηση θα περιλαμβάνει την άριστη ποιότητα και την σωστή λειτουργία όλων των εξαρτημάτων. Σε περίπτωση που διαπιστωθείσα αδικαιολόγητη αστοχία των υπό προμήθεια τηλεφωνικών συσκευών, είτε αυτό αναφέρεται στην περίοδο «παιδικής θνησιμότητας» (χρόνος ζωής ελαττωματικών εξαρτημάτων τα οποία οδηγούνται σε βλάβη γιατί δεν κατασκευάστηκαν σωστά και κατά συνέπεια οδηγούν σε βλάβη) είτε σε μειωμένο χρόνο ζωής, σε ποσοστό άνω του 5%, τότε ο προμηθευτής υποχρεούται στην άμεση αντικατάσταση όλου του συγκεκριμένου τύπου υλικού με άλλο αποδεκτό και το οποίο θα φέρει την σύμφωνη γνώμη της Αναθέτουσας Αρχής. </w:t>
      </w:r>
    </w:p>
    <w:p w:rsidR="008C58D0" w:rsidRPr="0070335B" w:rsidRDefault="008C58D0" w:rsidP="008C58D0">
      <w:pPr>
        <w:spacing w:line="360" w:lineRule="auto"/>
        <w:rPr>
          <w:rFonts w:ascii="Tahoma" w:eastAsia="Arial Unicode MS" w:hAnsi="Tahoma" w:cs="Tahoma"/>
          <w:szCs w:val="22"/>
          <w:lang w:val="el-GR"/>
        </w:rPr>
      </w:pPr>
      <w:r w:rsidRPr="0070335B">
        <w:rPr>
          <w:rFonts w:ascii="Tahoma" w:eastAsia="Arial Unicode MS" w:hAnsi="Tahoma" w:cs="Tahoma"/>
          <w:szCs w:val="22"/>
          <w:lang w:val="el-GR"/>
        </w:rPr>
        <w:t>Η αντικατάσταση αυτή θα γίνει από τον προμηθευτή</w:t>
      </w:r>
      <w:r>
        <w:rPr>
          <w:rFonts w:ascii="Tahoma" w:eastAsia="Arial Unicode MS" w:hAnsi="Tahoma" w:cs="Tahoma"/>
          <w:szCs w:val="22"/>
          <w:lang w:val="el-GR"/>
        </w:rPr>
        <w:t xml:space="preserve"> με δική του ευθύνη και δαπάνη.</w:t>
      </w:r>
    </w:p>
    <w:p w:rsidR="008C58D0" w:rsidRPr="0070335B" w:rsidRDefault="008C58D0" w:rsidP="008C58D0">
      <w:pPr>
        <w:spacing w:line="360" w:lineRule="auto"/>
        <w:rPr>
          <w:rFonts w:ascii="Tahoma" w:eastAsia="Arial Unicode MS" w:hAnsi="Tahoma" w:cs="Tahoma"/>
          <w:b/>
          <w:szCs w:val="22"/>
          <w:u w:val="single"/>
          <w:lang w:val="el-GR"/>
        </w:rPr>
      </w:pPr>
      <w:r w:rsidRPr="0070335B">
        <w:rPr>
          <w:rFonts w:ascii="Tahoma" w:eastAsia="Arial Unicode MS" w:hAnsi="Tahoma" w:cs="Tahoma"/>
          <w:b/>
          <w:szCs w:val="22"/>
          <w:u w:val="single"/>
          <w:lang w:val="el-GR"/>
        </w:rPr>
        <w:t>Τόπος Παράδοσης</w:t>
      </w:r>
    </w:p>
    <w:p w:rsidR="008C58D0" w:rsidRDefault="008C58D0" w:rsidP="008C58D0">
      <w:pPr>
        <w:spacing w:line="360" w:lineRule="auto"/>
        <w:rPr>
          <w:rFonts w:ascii="Tahoma" w:eastAsia="Arial Unicode MS" w:hAnsi="Tahoma" w:cs="Tahoma"/>
          <w:szCs w:val="22"/>
          <w:lang w:val="el-GR"/>
        </w:rPr>
      </w:pPr>
      <w:r w:rsidRPr="0070335B">
        <w:rPr>
          <w:rFonts w:ascii="Tahoma" w:eastAsia="Arial Unicode MS" w:hAnsi="Tahoma" w:cs="Tahoma"/>
          <w:szCs w:val="22"/>
          <w:lang w:val="el-GR"/>
        </w:rPr>
        <w:t>Τα υπό προμήθεια υλικά θα παραδοθούν στις Αποθήκες του ΕΦΚΑ ( Λ. Πειραιώς 167, Αγ. Ιωάννης Ρέντης) εντός του Ν. Αττικής.  Η δαπάνη μεταφοράς και εκφόρτωσης των υλικών βαρ</w:t>
      </w:r>
      <w:r>
        <w:rPr>
          <w:rFonts w:ascii="Tahoma" w:eastAsia="Arial Unicode MS" w:hAnsi="Tahoma" w:cs="Tahoma"/>
          <w:szCs w:val="22"/>
          <w:lang w:val="el-GR"/>
        </w:rPr>
        <w:t>ύνει εξ’ ολοκλήρου τον ανάδοχο.</w:t>
      </w:r>
    </w:p>
    <w:p w:rsidR="008C58D0" w:rsidRDefault="008C58D0" w:rsidP="008C58D0">
      <w:pPr>
        <w:tabs>
          <w:tab w:val="left" w:pos="284"/>
        </w:tabs>
        <w:spacing w:after="0" w:line="360" w:lineRule="auto"/>
        <w:rPr>
          <w:rFonts w:ascii="Tahoma" w:hAnsi="Tahoma" w:cs="Tahoma"/>
          <w:szCs w:val="22"/>
          <w:lang w:val="el-GR"/>
        </w:rPr>
      </w:pPr>
      <w:r w:rsidRPr="008C58D0">
        <w:rPr>
          <w:rFonts w:ascii="Tahoma" w:hAnsi="Tahoma" w:cs="Tahoma"/>
          <w:b/>
          <w:szCs w:val="22"/>
          <w:u w:val="single"/>
          <w:lang w:val="el-GR"/>
        </w:rPr>
        <w:lastRenderedPageBreak/>
        <w:t>Παραλαβή:</w:t>
      </w:r>
      <w:r w:rsidRPr="008C58D0">
        <w:rPr>
          <w:rFonts w:ascii="Tahoma" w:hAnsi="Tahoma" w:cs="Tahoma"/>
          <w:szCs w:val="22"/>
          <w:lang w:val="el-GR"/>
        </w:rPr>
        <w:t xml:space="preserve"> Επιτροπή παραλαβής υλικών για τις ανάγκες του ΕΦΚΑ. </w:t>
      </w:r>
    </w:p>
    <w:p w:rsidR="008C58D0" w:rsidRPr="008C58D0" w:rsidRDefault="008C58D0" w:rsidP="008C58D0">
      <w:pPr>
        <w:tabs>
          <w:tab w:val="left" w:pos="284"/>
        </w:tabs>
        <w:spacing w:after="0" w:line="360" w:lineRule="auto"/>
        <w:rPr>
          <w:rFonts w:ascii="Tahoma" w:hAnsi="Tahoma" w:cs="Tahoma"/>
          <w:szCs w:val="22"/>
          <w:lang w:val="el-GR"/>
        </w:rPr>
      </w:pPr>
    </w:p>
    <w:p w:rsidR="008C58D0" w:rsidRPr="0070335B" w:rsidRDefault="008C58D0" w:rsidP="008C58D0">
      <w:pPr>
        <w:spacing w:line="360" w:lineRule="auto"/>
        <w:rPr>
          <w:rFonts w:ascii="Tahoma" w:eastAsia="Arial Unicode MS" w:hAnsi="Tahoma" w:cs="Tahoma"/>
          <w:b/>
          <w:szCs w:val="22"/>
          <w:u w:val="single"/>
          <w:lang w:val="el-GR"/>
        </w:rPr>
      </w:pPr>
      <w:r w:rsidRPr="0070335B">
        <w:rPr>
          <w:rFonts w:ascii="Tahoma" w:eastAsia="Arial Unicode MS" w:hAnsi="Tahoma" w:cs="Tahoma"/>
          <w:b/>
          <w:szCs w:val="22"/>
          <w:u w:val="single"/>
          <w:lang w:val="el-GR"/>
        </w:rPr>
        <w:t>Προσφορά</w:t>
      </w:r>
    </w:p>
    <w:p w:rsidR="008C58D0" w:rsidRPr="0070335B" w:rsidRDefault="008C58D0" w:rsidP="008C58D0">
      <w:pPr>
        <w:spacing w:line="360" w:lineRule="auto"/>
        <w:rPr>
          <w:rFonts w:ascii="Tahoma" w:eastAsia="Arial Unicode MS" w:hAnsi="Tahoma" w:cs="Tahoma"/>
          <w:szCs w:val="22"/>
          <w:lang w:val="el-GR"/>
        </w:rPr>
      </w:pPr>
      <w:r w:rsidRPr="0070335B">
        <w:rPr>
          <w:rFonts w:ascii="Tahoma" w:eastAsia="Arial Unicode MS" w:hAnsi="Tahoma" w:cs="Tahoma"/>
          <w:szCs w:val="22"/>
          <w:lang w:val="el-GR"/>
        </w:rPr>
        <w:t>Η προσφορά θα περιλαμβάνει το σύνολο των περιγραφόμενων τηλεφωνικών συσκευών. Οι τιμές προσφοράς δεσμεύουν τον ανάδοχο για περίοδο δώδεκα (12) μηνών από την ημερομηνία κατακύρωσης χωρίς καμία πρόσθετη αξίωση επαύξησης της τιμής σε βάρος του ΕΦΚΑ ή της αλλαγ</w:t>
      </w:r>
      <w:r>
        <w:rPr>
          <w:rFonts w:ascii="Tahoma" w:eastAsia="Arial Unicode MS" w:hAnsi="Tahoma" w:cs="Tahoma"/>
          <w:szCs w:val="22"/>
          <w:lang w:val="el-GR"/>
        </w:rPr>
        <w:t>ής του προσφερόμενου προϊόντος.</w:t>
      </w:r>
    </w:p>
    <w:p w:rsidR="008C58D0" w:rsidRPr="0070335B" w:rsidRDefault="008C58D0" w:rsidP="008C58D0">
      <w:pPr>
        <w:spacing w:line="360" w:lineRule="auto"/>
        <w:rPr>
          <w:rFonts w:ascii="Tahoma" w:eastAsia="Arial Unicode MS" w:hAnsi="Tahoma" w:cs="Tahoma"/>
          <w:b/>
          <w:szCs w:val="22"/>
          <w:u w:val="single"/>
          <w:lang w:val="el-GR"/>
        </w:rPr>
      </w:pPr>
      <w:r w:rsidRPr="0070335B">
        <w:rPr>
          <w:rFonts w:ascii="Tahoma" w:eastAsia="Arial Unicode MS" w:hAnsi="Tahoma" w:cs="Tahoma"/>
          <w:b/>
          <w:szCs w:val="22"/>
          <w:u w:val="single"/>
          <w:lang w:val="el-GR"/>
        </w:rPr>
        <w:t>Πληρωμή</w:t>
      </w:r>
    </w:p>
    <w:p w:rsidR="008C58D0" w:rsidRPr="0070335B" w:rsidRDefault="008C58D0" w:rsidP="008C58D0">
      <w:pPr>
        <w:spacing w:line="360" w:lineRule="auto"/>
        <w:rPr>
          <w:rFonts w:ascii="Tahoma" w:eastAsia="Arial Unicode MS" w:hAnsi="Tahoma" w:cs="Tahoma"/>
          <w:szCs w:val="22"/>
          <w:lang w:val="el-GR"/>
        </w:rPr>
      </w:pPr>
      <w:r w:rsidRPr="0070335B">
        <w:rPr>
          <w:rFonts w:ascii="Tahoma" w:eastAsia="Arial Unicode MS" w:hAnsi="Tahoma" w:cs="Tahoma"/>
          <w:szCs w:val="22"/>
          <w:lang w:val="el-GR"/>
        </w:rPr>
        <w:t xml:space="preserve">Καθώς οι παραδόσεις θα είναι τμηματικές, ανάλογα με τις εκάστοτε ανάγκες της Υπηρεσίας, οι πληρωμές θα γίνονται μετά την ολοκλήρωση των παραδόσεων και την τιμολόγηση αυτών. </w:t>
      </w:r>
    </w:p>
    <w:p w:rsidR="008C58D0" w:rsidRPr="0070335B" w:rsidRDefault="008C58D0" w:rsidP="008C58D0">
      <w:pPr>
        <w:spacing w:line="360" w:lineRule="auto"/>
        <w:rPr>
          <w:rFonts w:ascii="Tahoma" w:eastAsia="Arial Unicode MS" w:hAnsi="Tahoma" w:cs="Tahoma"/>
          <w:szCs w:val="22"/>
          <w:lang w:val="el-GR"/>
        </w:rPr>
      </w:pPr>
      <w:r w:rsidRPr="0070335B">
        <w:rPr>
          <w:rFonts w:ascii="Tahoma" w:eastAsia="Arial Unicode MS" w:hAnsi="Tahoma" w:cs="Tahoma"/>
          <w:szCs w:val="22"/>
          <w:lang w:val="el-GR"/>
        </w:rPr>
        <w:t>Η κάθε πληρωμή θα είναι στο 100% της αξίας της τμηματικής παράδοσης, μετά την οριστική παραλαβή και τη σύνταξη του σχετικού πρωτοκόλλου ποσοτικής και ποιοτικής παραλαβής από την αρμόδια Επιτροπή Παραλαβής.</w:t>
      </w:r>
    </w:p>
    <w:bookmarkEnd w:id="87"/>
    <w:p w:rsidR="002E74E5" w:rsidRDefault="002E74E5" w:rsidP="002E74E5">
      <w:pPr>
        <w:tabs>
          <w:tab w:val="left" w:pos="284"/>
          <w:tab w:val="left" w:pos="2880"/>
        </w:tabs>
        <w:spacing w:after="0" w:line="360" w:lineRule="auto"/>
        <w:rPr>
          <w:rFonts w:ascii="Tahoma" w:eastAsia="Arial Unicode MS" w:hAnsi="Tahoma" w:cs="Tahoma"/>
          <w:szCs w:val="22"/>
          <w:lang w:val="el-GR"/>
        </w:rPr>
      </w:pPr>
    </w:p>
    <w:p w:rsidR="008C58D0" w:rsidRPr="00BE0F9B" w:rsidRDefault="008C58D0" w:rsidP="008C58D0">
      <w:pPr>
        <w:spacing w:line="360" w:lineRule="auto"/>
        <w:rPr>
          <w:rFonts w:ascii="Tahoma" w:eastAsia="Arial Unicode MS" w:hAnsi="Tahoma" w:cs="Tahoma"/>
          <w:b/>
          <w:lang w:val="el-GR"/>
        </w:rPr>
      </w:pPr>
      <w:r w:rsidRPr="00BE0F9B">
        <w:rPr>
          <w:rFonts w:ascii="Tahoma" w:eastAsia="Arial Unicode MS" w:hAnsi="Tahoma" w:cs="Tahoma"/>
          <w:b/>
          <w:lang w:val="el-GR"/>
        </w:rPr>
        <w:t>2.1. Πίνακας τεχνικής περιγραφής (Φύλλο Συμμόρφωσης):</w:t>
      </w:r>
    </w:p>
    <w:p w:rsidR="008C58D0" w:rsidRPr="00161711" w:rsidRDefault="008C58D0" w:rsidP="008C58D0">
      <w:pPr>
        <w:spacing w:line="360" w:lineRule="auto"/>
        <w:rPr>
          <w:rFonts w:ascii="Tahoma" w:eastAsia="Arial Unicode MS" w:hAnsi="Tahoma" w:cs="Tahoma"/>
          <w:b/>
          <w:u w:val="single"/>
          <w:lang w:val="el-GR"/>
        </w:rPr>
      </w:pPr>
      <w:r w:rsidRPr="00BE0F9B">
        <w:rPr>
          <w:rFonts w:ascii="Tahoma" w:eastAsia="Arial Unicode MS" w:hAnsi="Tahoma" w:cs="Tahoma"/>
          <w:lang w:val="el-GR"/>
        </w:rPr>
        <w:t xml:space="preserve">Οι προσφέροντες υποχρεούνται επί ποινή αποκλεισμού να επισυνάψουν με την Τεχνική Προσφορά τους συμπληρωμένο τον πίνακα που ακολουθεί (απάντηση – παραπομπή στα σχετικά – αντίστοιχα έγγραφα της τεχνικής προσφοράς) </w:t>
      </w:r>
      <w:r w:rsidRPr="00161711">
        <w:rPr>
          <w:rFonts w:ascii="Tahoma" w:eastAsia="Arial Unicode MS" w:hAnsi="Tahoma" w:cs="Tahoma"/>
          <w:b/>
          <w:u w:val="single"/>
          <w:lang w:val="el-GR"/>
        </w:rPr>
        <w:t>και να προσκομίσουν τα ζητούμενα πιστοποιητικά και έγγραφα.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3940"/>
        <w:gridCol w:w="1906"/>
        <w:gridCol w:w="1549"/>
        <w:gridCol w:w="1996"/>
      </w:tblGrid>
      <w:tr w:rsidR="008C58D0" w:rsidRPr="00BE0F9B" w:rsidTr="00CC69B8">
        <w:trPr>
          <w:trHeight w:val="258"/>
        </w:trPr>
        <w:tc>
          <w:tcPr>
            <w:tcW w:w="634" w:type="dxa"/>
            <w:tcBorders>
              <w:bottom w:val="single" w:sz="4" w:space="0" w:color="auto"/>
            </w:tcBorders>
            <w:shd w:val="clear" w:color="auto" w:fill="00CCFF"/>
          </w:tcPr>
          <w:p w:rsidR="008C58D0" w:rsidRPr="00BE0F9B" w:rsidRDefault="008C58D0" w:rsidP="00CC69B8">
            <w:pPr>
              <w:suppressAutoHyphens w:val="0"/>
              <w:spacing w:after="0"/>
              <w:jc w:val="center"/>
              <w:rPr>
                <w:rFonts w:cs="Times New Roman"/>
                <w:b/>
                <w:szCs w:val="22"/>
                <w:lang w:val="el-GR" w:eastAsia="el-GR"/>
              </w:rPr>
            </w:pPr>
            <w:r w:rsidRPr="00BE0F9B">
              <w:rPr>
                <w:rFonts w:cs="Times New Roman"/>
                <w:b/>
                <w:szCs w:val="22"/>
                <w:lang w:val="el-GR" w:eastAsia="el-GR"/>
              </w:rPr>
              <w:t>α/α</w:t>
            </w:r>
          </w:p>
        </w:tc>
        <w:tc>
          <w:tcPr>
            <w:tcW w:w="3940" w:type="dxa"/>
            <w:shd w:val="clear" w:color="auto" w:fill="00CCFF"/>
          </w:tcPr>
          <w:p w:rsidR="008C58D0" w:rsidRPr="00BE0F9B" w:rsidRDefault="008C58D0" w:rsidP="00CC69B8">
            <w:pPr>
              <w:suppressAutoHyphens w:val="0"/>
              <w:spacing w:after="0"/>
              <w:jc w:val="center"/>
              <w:rPr>
                <w:rFonts w:cs="Times New Roman"/>
                <w:b/>
                <w:szCs w:val="22"/>
                <w:lang w:val="el-GR" w:eastAsia="el-GR"/>
              </w:rPr>
            </w:pPr>
            <w:r w:rsidRPr="00BE0F9B">
              <w:rPr>
                <w:rFonts w:cs="Times New Roman"/>
                <w:b/>
                <w:szCs w:val="22"/>
                <w:lang w:val="el-GR" w:eastAsia="el-GR"/>
              </w:rPr>
              <w:t>Γενικά χαρακτηριστικά - Περιγραφή</w:t>
            </w:r>
          </w:p>
        </w:tc>
        <w:tc>
          <w:tcPr>
            <w:tcW w:w="1906" w:type="dxa"/>
            <w:shd w:val="clear" w:color="auto" w:fill="00CCFF"/>
          </w:tcPr>
          <w:p w:rsidR="008C58D0" w:rsidRPr="00BE0F9B" w:rsidRDefault="008C58D0" w:rsidP="00CC69B8">
            <w:pPr>
              <w:suppressAutoHyphens w:val="0"/>
              <w:spacing w:after="0"/>
              <w:jc w:val="center"/>
              <w:rPr>
                <w:rFonts w:cs="Times New Roman"/>
                <w:b/>
                <w:szCs w:val="22"/>
                <w:lang w:val="el-GR" w:eastAsia="el-GR"/>
              </w:rPr>
            </w:pPr>
            <w:r w:rsidRPr="00BE0F9B">
              <w:rPr>
                <w:rFonts w:cs="Times New Roman"/>
                <w:b/>
                <w:szCs w:val="22"/>
                <w:lang w:val="el-GR" w:eastAsia="el-GR"/>
              </w:rPr>
              <w:t>ΑΠΑΙΤΕΙΤΑΙ</w:t>
            </w:r>
          </w:p>
        </w:tc>
        <w:tc>
          <w:tcPr>
            <w:tcW w:w="1549" w:type="dxa"/>
            <w:shd w:val="clear" w:color="auto" w:fill="00CCFF"/>
          </w:tcPr>
          <w:p w:rsidR="008C58D0" w:rsidRPr="00BE0F9B" w:rsidRDefault="008C58D0" w:rsidP="00CC69B8">
            <w:pPr>
              <w:suppressAutoHyphens w:val="0"/>
              <w:spacing w:after="0"/>
              <w:jc w:val="center"/>
              <w:rPr>
                <w:rFonts w:cs="Times New Roman"/>
                <w:b/>
                <w:szCs w:val="22"/>
                <w:lang w:val="el-GR" w:eastAsia="el-GR"/>
              </w:rPr>
            </w:pPr>
            <w:r w:rsidRPr="00BE0F9B">
              <w:rPr>
                <w:rFonts w:cs="Times New Roman"/>
                <w:b/>
                <w:szCs w:val="22"/>
                <w:lang w:val="el-GR" w:eastAsia="el-GR"/>
              </w:rPr>
              <w:t>ΑΠΑΝΤΗΣΗ</w:t>
            </w:r>
          </w:p>
        </w:tc>
        <w:tc>
          <w:tcPr>
            <w:tcW w:w="1996" w:type="dxa"/>
            <w:shd w:val="clear" w:color="auto" w:fill="00CCFF"/>
          </w:tcPr>
          <w:p w:rsidR="008C58D0" w:rsidRPr="00BE0F9B" w:rsidRDefault="008C58D0" w:rsidP="00CC69B8">
            <w:pPr>
              <w:suppressAutoHyphens w:val="0"/>
              <w:spacing w:after="0"/>
              <w:jc w:val="center"/>
              <w:rPr>
                <w:rFonts w:cs="Times New Roman"/>
                <w:b/>
                <w:szCs w:val="22"/>
                <w:lang w:val="el-GR" w:eastAsia="el-GR"/>
              </w:rPr>
            </w:pPr>
            <w:r w:rsidRPr="00BE0F9B">
              <w:rPr>
                <w:rFonts w:cs="Times New Roman"/>
                <w:b/>
                <w:szCs w:val="22"/>
                <w:lang w:val="el-GR" w:eastAsia="el-GR"/>
              </w:rPr>
              <w:t>ΠΑΡΑΠΟΜΠΗ</w:t>
            </w: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1</w:t>
            </w:r>
          </w:p>
        </w:tc>
        <w:tc>
          <w:tcPr>
            <w:tcW w:w="3940" w:type="dxa"/>
          </w:tcPr>
          <w:p w:rsidR="008C58D0" w:rsidRPr="00BE0F9B" w:rsidRDefault="008C58D0" w:rsidP="00CC69B8">
            <w:pPr>
              <w:suppressAutoHyphens w:val="0"/>
              <w:spacing w:after="0"/>
              <w:jc w:val="left"/>
              <w:rPr>
                <w:rFonts w:cs="Times New Roman"/>
                <w:b/>
                <w:sz w:val="20"/>
                <w:szCs w:val="20"/>
                <w:lang w:val="el-GR" w:eastAsia="el-GR"/>
              </w:rPr>
            </w:pPr>
            <w:r w:rsidRPr="00BE0F9B">
              <w:rPr>
                <w:rFonts w:cs="Arial"/>
                <w:sz w:val="20"/>
                <w:szCs w:val="20"/>
                <w:lang w:val="el-GR" w:eastAsia="el-GR"/>
              </w:rPr>
              <w:t>Ενσύρματη αναλογική τηλεφωνική συσκευή</w:t>
            </w:r>
          </w:p>
        </w:tc>
        <w:tc>
          <w:tcPr>
            <w:tcW w:w="1906" w:type="dxa"/>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2000 τεμάχια</w:t>
            </w:r>
          </w:p>
        </w:tc>
        <w:tc>
          <w:tcPr>
            <w:tcW w:w="1549" w:type="dxa"/>
          </w:tcPr>
          <w:p w:rsidR="008C58D0" w:rsidRPr="00BE0F9B" w:rsidRDefault="008C58D0" w:rsidP="00CC69B8">
            <w:pPr>
              <w:suppressAutoHyphens w:val="0"/>
              <w:spacing w:after="0"/>
              <w:jc w:val="center"/>
              <w:rPr>
                <w:rFonts w:cs="Times New Roman"/>
                <w:b/>
                <w:sz w:val="20"/>
                <w:szCs w:val="20"/>
                <w:lang w:val="el-GR" w:eastAsia="el-GR"/>
              </w:rPr>
            </w:pPr>
          </w:p>
        </w:tc>
        <w:tc>
          <w:tcPr>
            <w:tcW w:w="1996" w:type="dxa"/>
          </w:tcPr>
          <w:p w:rsidR="008C58D0" w:rsidRPr="00BE0F9B" w:rsidRDefault="008C58D0" w:rsidP="00CC69B8">
            <w:pPr>
              <w:suppressAutoHyphens w:val="0"/>
              <w:spacing w:after="0"/>
              <w:jc w:val="center"/>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2</w:t>
            </w:r>
          </w:p>
        </w:tc>
        <w:tc>
          <w:tcPr>
            <w:tcW w:w="3940" w:type="dxa"/>
            <w:vAlign w:val="bottom"/>
          </w:tcPr>
          <w:p w:rsidR="008C58D0" w:rsidRPr="00BE0F9B" w:rsidRDefault="008C58D0" w:rsidP="00CC69B8">
            <w:pPr>
              <w:suppressAutoHyphens w:val="0"/>
              <w:spacing w:after="0"/>
              <w:jc w:val="left"/>
              <w:rPr>
                <w:rFonts w:cs="Arial"/>
                <w:sz w:val="20"/>
                <w:szCs w:val="20"/>
                <w:lang w:val="el-GR" w:eastAsia="el-GR"/>
              </w:rPr>
            </w:pPr>
            <w:r w:rsidRPr="00BE0F9B">
              <w:rPr>
                <w:rFonts w:cs="Arial"/>
                <w:sz w:val="20"/>
                <w:szCs w:val="20"/>
                <w:lang w:val="el-GR" w:eastAsia="el-GR"/>
              </w:rPr>
              <w:t xml:space="preserve">Κατασκευασμένη από επώνυμο κατασκευαστικό οίκο. Οι ενδιαφερόμενοι στην τεχνική τους προσφορά πρέπει να αναφέρουν τον κατασκευαστικό οίκο, το μοντέλο της συσκευής και το εργοστάσιο κατασκευής (επωνυμία &amp; έδρα του εργοστασίου). </w:t>
            </w:r>
          </w:p>
        </w:tc>
        <w:tc>
          <w:tcPr>
            <w:tcW w:w="1906" w:type="dxa"/>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3</w:t>
            </w:r>
          </w:p>
        </w:tc>
        <w:tc>
          <w:tcPr>
            <w:tcW w:w="3940" w:type="dxa"/>
            <w:vAlign w:val="bottom"/>
          </w:tcPr>
          <w:p w:rsidR="008C58D0" w:rsidRPr="00BE0F9B" w:rsidRDefault="008C58D0" w:rsidP="00CC69B8">
            <w:pPr>
              <w:suppressAutoHyphens w:val="0"/>
              <w:spacing w:after="0"/>
              <w:jc w:val="left"/>
              <w:rPr>
                <w:rFonts w:cs="Times New Roman"/>
                <w:b/>
                <w:sz w:val="20"/>
                <w:szCs w:val="20"/>
                <w:lang w:val="el-GR" w:eastAsia="el-GR"/>
              </w:rPr>
            </w:pPr>
            <w:r w:rsidRPr="00BE0F9B">
              <w:rPr>
                <w:rFonts w:cs="Arial"/>
                <w:sz w:val="20"/>
                <w:szCs w:val="20"/>
                <w:lang w:val="el-GR" w:eastAsia="el-GR"/>
              </w:rPr>
              <w:t>Κατάλληλη για σύνδεση και λειτουργία στο Δημόσιο τηλεπικοινωνιακό δίκτυο της Ελλάδας</w:t>
            </w:r>
          </w:p>
        </w:tc>
        <w:tc>
          <w:tcPr>
            <w:tcW w:w="1906" w:type="dxa"/>
            <w:vAlign w:val="bottom"/>
          </w:tcPr>
          <w:p w:rsidR="008C58D0" w:rsidRPr="00BE0F9B" w:rsidRDefault="008C58D0" w:rsidP="00CC69B8">
            <w:pPr>
              <w:suppressAutoHyphens w:val="0"/>
              <w:spacing w:after="0"/>
              <w:jc w:val="center"/>
              <w:rPr>
                <w:rFonts w:ascii="Times New Roman" w:hAnsi="Times New Roman" w:cs="Times New Roman"/>
                <w:sz w:val="20"/>
                <w:szCs w:val="20"/>
                <w:lang w:val="el-GR" w:eastAsia="el-GR"/>
              </w:rPr>
            </w:pPr>
            <w:r w:rsidRPr="00BE0F9B">
              <w:rPr>
                <w:rFonts w:cs="Times New Roman"/>
                <w:b/>
                <w:sz w:val="20"/>
                <w:szCs w:val="20"/>
                <w:lang w:val="el-GR" w:eastAsia="el-GR"/>
              </w:rPr>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4</w:t>
            </w:r>
          </w:p>
        </w:tc>
        <w:tc>
          <w:tcPr>
            <w:tcW w:w="3940" w:type="dxa"/>
            <w:vAlign w:val="bottom"/>
          </w:tcPr>
          <w:p w:rsidR="008C58D0" w:rsidRPr="00BE0F9B" w:rsidRDefault="008C58D0" w:rsidP="00CC69B8">
            <w:pPr>
              <w:suppressAutoHyphens w:val="0"/>
              <w:spacing w:after="0"/>
              <w:jc w:val="left"/>
              <w:rPr>
                <w:rFonts w:cs="Times New Roman"/>
                <w:b/>
                <w:sz w:val="20"/>
                <w:szCs w:val="20"/>
                <w:lang w:val="el-GR" w:eastAsia="el-GR"/>
              </w:rPr>
            </w:pPr>
            <w:r w:rsidRPr="00BE0F9B">
              <w:rPr>
                <w:rFonts w:cs="Arial"/>
                <w:sz w:val="20"/>
                <w:szCs w:val="20"/>
                <w:lang w:val="el-GR" w:eastAsia="el-GR"/>
              </w:rPr>
              <w:t>Κατάλληλη για σύνδεση και λειτουργία σε τηλεφωνικό κέντρο (PBX).</w:t>
            </w:r>
          </w:p>
        </w:tc>
        <w:tc>
          <w:tcPr>
            <w:tcW w:w="1906" w:type="dxa"/>
            <w:vAlign w:val="bottom"/>
          </w:tcPr>
          <w:p w:rsidR="008C58D0" w:rsidRPr="00BE0F9B" w:rsidRDefault="008C58D0" w:rsidP="00CC69B8">
            <w:pPr>
              <w:suppressAutoHyphens w:val="0"/>
              <w:spacing w:after="0"/>
              <w:jc w:val="center"/>
              <w:rPr>
                <w:rFonts w:ascii="Times New Roman" w:hAnsi="Times New Roman" w:cs="Times New Roman"/>
                <w:sz w:val="20"/>
                <w:szCs w:val="20"/>
                <w:lang w:val="el-GR" w:eastAsia="el-GR"/>
              </w:rPr>
            </w:pPr>
            <w:r w:rsidRPr="00BE0F9B">
              <w:rPr>
                <w:rFonts w:cs="Times New Roman"/>
                <w:b/>
                <w:sz w:val="20"/>
                <w:szCs w:val="20"/>
                <w:lang w:val="el-GR" w:eastAsia="el-GR"/>
              </w:rPr>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5</w:t>
            </w:r>
          </w:p>
        </w:tc>
        <w:tc>
          <w:tcPr>
            <w:tcW w:w="3940" w:type="dxa"/>
            <w:vAlign w:val="bottom"/>
          </w:tcPr>
          <w:p w:rsidR="008C58D0" w:rsidRPr="00BE0F9B" w:rsidRDefault="008C58D0" w:rsidP="00CC69B8">
            <w:pPr>
              <w:suppressAutoHyphens w:val="0"/>
              <w:spacing w:after="0"/>
              <w:jc w:val="left"/>
              <w:rPr>
                <w:rFonts w:cs="Times New Roman"/>
                <w:b/>
                <w:sz w:val="20"/>
                <w:szCs w:val="20"/>
                <w:lang w:val="el-GR" w:eastAsia="el-GR"/>
              </w:rPr>
            </w:pPr>
            <w:r w:rsidRPr="00BE0F9B">
              <w:rPr>
                <w:rFonts w:cs="Arial"/>
                <w:sz w:val="20"/>
                <w:szCs w:val="20"/>
                <w:lang w:val="el-GR" w:eastAsia="el-GR"/>
              </w:rPr>
              <w:t>Να φέρει σήμανση πιστοποίησης CE</w:t>
            </w:r>
          </w:p>
        </w:tc>
        <w:tc>
          <w:tcPr>
            <w:tcW w:w="1906" w:type="dxa"/>
            <w:vAlign w:val="bottom"/>
          </w:tcPr>
          <w:p w:rsidR="008C58D0" w:rsidRPr="00BE0F9B" w:rsidRDefault="008C58D0" w:rsidP="00CC69B8">
            <w:pPr>
              <w:suppressAutoHyphens w:val="0"/>
              <w:spacing w:after="0"/>
              <w:jc w:val="center"/>
              <w:rPr>
                <w:rFonts w:ascii="Times New Roman" w:hAnsi="Times New Roman" w:cs="Times New Roman"/>
                <w:sz w:val="20"/>
                <w:szCs w:val="20"/>
                <w:lang w:val="el-GR" w:eastAsia="el-GR"/>
              </w:rPr>
            </w:pPr>
            <w:r w:rsidRPr="00BE0F9B">
              <w:rPr>
                <w:rFonts w:cs="Times New Roman"/>
                <w:b/>
                <w:sz w:val="20"/>
                <w:szCs w:val="20"/>
                <w:lang w:val="el-GR" w:eastAsia="el-GR"/>
              </w:rPr>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6</w:t>
            </w:r>
          </w:p>
        </w:tc>
        <w:tc>
          <w:tcPr>
            <w:tcW w:w="3940" w:type="dxa"/>
            <w:vAlign w:val="bottom"/>
          </w:tcPr>
          <w:p w:rsidR="008C58D0" w:rsidRPr="00BE0F9B" w:rsidRDefault="008C58D0" w:rsidP="00CC69B8">
            <w:pPr>
              <w:suppressAutoHyphens w:val="0"/>
              <w:spacing w:after="0"/>
              <w:jc w:val="left"/>
              <w:rPr>
                <w:rFonts w:cs="Arial"/>
                <w:sz w:val="20"/>
                <w:szCs w:val="20"/>
                <w:lang w:val="el-GR" w:eastAsia="el-GR"/>
              </w:rPr>
            </w:pPr>
            <w:r w:rsidRPr="00BE0F9B">
              <w:rPr>
                <w:rFonts w:cs="Arial"/>
                <w:sz w:val="20"/>
                <w:szCs w:val="20"/>
                <w:lang w:val="el-GR" w:eastAsia="el-GR"/>
              </w:rPr>
              <w:t xml:space="preserve">Η τηλεφωνική συσκευή θα είναι ενσύρματη, κατάλληλη για επιτραπέζια τοποθέτηση αλλά πρέπει να έχει και τη δυνατότητα </w:t>
            </w:r>
            <w:proofErr w:type="spellStart"/>
            <w:r w:rsidRPr="00BE0F9B">
              <w:rPr>
                <w:rFonts w:cs="Arial"/>
                <w:sz w:val="20"/>
                <w:szCs w:val="20"/>
                <w:lang w:val="el-GR" w:eastAsia="el-GR"/>
              </w:rPr>
              <w:t>επίτοιχης</w:t>
            </w:r>
            <w:proofErr w:type="spellEnd"/>
            <w:r w:rsidRPr="00BE0F9B">
              <w:rPr>
                <w:rFonts w:cs="Arial"/>
                <w:sz w:val="20"/>
                <w:szCs w:val="20"/>
                <w:lang w:val="el-GR" w:eastAsia="el-GR"/>
              </w:rPr>
              <w:t xml:space="preserve"> τοποθέτησης .</w:t>
            </w:r>
          </w:p>
        </w:tc>
        <w:tc>
          <w:tcPr>
            <w:tcW w:w="1906" w:type="dxa"/>
            <w:vAlign w:val="bottom"/>
          </w:tcPr>
          <w:p w:rsidR="008C58D0" w:rsidRPr="00BE0F9B" w:rsidRDefault="008C58D0" w:rsidP="00CC69B8">
            <w:pPr>
              <w:suppressAutoHyphens w:val="0"/>
              <w:spacing w:after="0"/>
              <w:jc w:val="center"/>
              <w:rPr>
                <w:rFonts w:ascii="Times New Roman" w:hAnsi="Times New Roman" w:cs="Times New Roman"/>
                <w:sz w:val="20"/>
                <w:szCs w:val="20"/>
                <w:lang w:val="el-GR" w:eastAsia="el-GR"/>
              </w:rPr>
            </w:pPr>
            <w:r w:rsidRPr="00BE0F9B">
              <w:rPr>
                <w:rFonts w:cs="Times New Roman"/>
                <w:b/>
                <w:sz w:val="20"/>
                <w:szCs w:val="20"/>
                <w:lang w:val="el-GR" w:eastAsia="el-GR"/>
              </w:rPr>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7</w:t>
            </w:r>
          </w:p>
        </w:tc>
        <w:tc>
          <w:tcPr>
            <w:tcW w:w="3940" w:type="dxa"/>
            <w:vAlign w:val="bottom"/>
          </w:tcPr>
          <w:p w:rsidR="008C58D0" w:rsidRPr="00BE0F9B" w:rsidRDefault="008C58D0" w:rsidP="00CC69B8">
            <w:pPr>
              <w:suppressAutoHyphens w:val="0"/>
              <w:spacing w:after="0"/>
              <w:jc w:val="left"/>
              <w:rPr>
                <w:rFonts w:cs="Arial"/>
                <w:sz w:val="20"/>
                <w:szCs w:val="20"/>
                <w:lang w:val="el-GR" w:eastAsia="el-GR"/>
              </w:rPr>
            </w:pPr>
            <w:r w:rsidRPr="00BE0F9B">
              <w:rPr>
                <w:rFonts w:cs="Arial"/>
                <w:sz w:val="20"/>
                <w:szCs w:val="20"/>
                <w:lang w:val="el-GR" w:eastAsia="el-GR"/>
              </w:rPr>
              <w:t>Να διαθέτει πληκτρολόγιο τονικής επιλογής αριθμών (πλήκτρα 0, 1, έως 9 και πλήκτρα * #).</w:t>
            </w:r>
          </w:p>
        </w:tc>
        <w:tc>
          <w:tcPr>
            <w:tcW w:w="1906" w:type="dxa"/>
            <w:vAlign w:val="bottom"/>
          </w:tcPr>
          <w:p w:rsidR="008C58D0" w:rsidRPr="00BE0F9B" w:rsidRDefault="008C58D0" w:rsidP="00CC69B8">
            <w:pPr>
              <w:suppressAutoHyphens w:val="0"/>
              <w:spacing w:after="0"/>
              <w:jc w:val="center"/>
              <w:rPr>
                <w:rFonts w:ascii="Times New Roman" w:hAnsi="Times New Roman" w:cs="Times New Roman"/>
                <w:sz w:val="20"/>
                <w:szCs w:val="20"/>
                <w:lang w:val="el-GR" w:eastAsia="el-GR"/>
              </w:rPr>
            </w:pPr>
            <w:r w:rsidRPr="00BE0F9B">
              <w:rPr>
                <w:rFonts w:cs="Times New Roman"/>
                <w:b/>
                <w:sz w:val="20"/>
                <w:szCs w:val="20"/>
                <w:lang w:val="el-GR" w:eastAsia="el-GR"/>
              </w:rPr>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8</w:t>
            </w:r>
          </w:p>
        </w:tc>
        <w:tc>
          <w:tcPr>
            <w:tcW w:w="3940" w:type="dxa"/>
            <w:vAlign w:val="bottom"/>
          </w:tcPr>
          <w:p w:rsidR="008C58D0" w:rsidRPr="00BE0F9B" w:rsidRDefault="008C58D0" w:rsidP="00CC69B8">
            <w:pPr>
              <w:suppressAutoHyphens w:val="0"/>
              <w:spacing w:after="0"/>
              <w:jc w:val="left"/>
              <w:rPr>
                <w:rFonts w:cs="Arial"/>
                <w:sz w:val="20"/>
                <w:szCs w:val="20"/>
                <w:lang w:val="el-GR" w:eastAsia="el-GR"/>
              </w:rPr>
            </w:pPr>
            <w:r w:rsidRPr="00BE0F9B">
              <w:rPr>
                <w:rFonts w:cs="Arial"/>
                <w:sz w:val="20"/>
                <w:szCs w:val="20"/>
                <w:lang w:val="el-GR" w:eastAsia="el-GR"/>
              </w:rPr>
              <w:t>Να διαθέτει τουλάχιστον τρία (3) πλήκτρα μνημών ταχείας επιλογής (τουλάχιστον 16 ψηφίων)</w:t>
            </w:r>
          </w:p>
        </w:tc>
        <w:tc>
          <w:tcPr>
            <w:tcW w:w="1906" w:type="dxa"/>
            <w:vAlign w:val="bottom"/>
          </w:tcPr>
          <w:p w:rsidR="008C58D0" w:rsidRPr="00BE0F9B" w:rsidRDefault="008C58D0" w:rsidP="00CC69B8">
            <w:pPr>
              <w:suppressAutoHyphens w:val="0"/>
              <w:spacing w:after="0"/>
              <w:jc w:val="center"/>
              <w:rPr>
                <w:rFonts w:ascii="Times New Roman" w:hAnsi="Times New Roman" w:cs="Times New Roman"/>
                <w:sz w:val="20"/>
                <w:szCs w:val="20"/>
                <w:lang w:val="el-GR" w:eastAsia="el-GR"/>
              </w:rPr>
            </w:pPr>
            <w:r w:rsidRPr="00BE0F9B">
              <w:rPr>
                <w:rFonts w:cs="Times New Roman"/>
                <w:b/>
                <w:sz w:val="20"/>
                <w:szCs w:val="20"/>
                <w:lang w:val="el-GR" w:eastAsia="el-GR"/>
              </w:rPr>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9</w:t>
            </w:r>
          </w:p>
        </w:tc>
        <w:tc>
          <w:tcPr>
            <w:tcW w:w="3940" w:type="dxa"/>
            <w:vAlign w:val="bottom"/>
          </w:tcPr>
          <w:p w:rsidR="008C58D0" w:rsidRPr="00BE0F9B" w:rsidRDefault="008C58D0" w:rsidP="00CC69B8">
            <w:pPr>
              <w:suppressAutoHyphens w:val="0"/>
              <w:spacing w:after="0"/>
              <w:jc w:val="left"/>
              <w:rPr>
                <w:rFonts w:cs="Arial"/>
                <w:sz w:val="20"/>
                <w:szCs w:val="20"/>
                <w:lang w:val="el-GR" w:eastAsia="el-GR"/>
              </w:rPr>
            </w:pPr>
            <w:r w:rsidRPr="00BE0F9B">
              <w:rPr>
                <w:rFonts w:cs="Arial"/>
                <w:sz w:val="20"/>
                <w:szCs w:val="20"/>
                <w:lang w:val="el-GR" w:eastAsia="el-GR"/>
              </w:rPr>
              <w:t xml:space="preserve">Να διαθέτει πλήκτρο </w:t>
            </w:r>
            <w:proofErr w:type="spellStart"/>
            <w:r w:rsidRPr="00BE0F9B">
              <w:rPr>
                <w:rFonts w:cs="Arial"/>
                <w:sz w:val="20"/>
                <w:szCs w:val="20"/>
                <w:lang w:val="el-GR" w:eastAsia="el-GR"/>
              </w:rPr>
              <w:t>επανάκλησης</w:t>
            </w:r>
            <w:proofErr w:type="spellEnd"/>
            <w:r w:rsidRPr="00BE0F9B">
              <w:rPr>
                <w:rFonts w:cs="Arial"/>
                <w:sz w:val="20"/>
                <w:szCs w:val="20"/>
                <w:lang w:val="el-GR" w:eastAsia="el-GR"/>
              </w:rPr>
              <w:t xml:space="preserve"> τελευταίου αριθμού (REDIAL)</w:t>
            </w:r>
          </w:p>
        </w:tc>
        <w:tc>
          <w:tcPr>
            <w:tcW w:w="1906" w:type="dxa"/>
            <w:vAlign w:val="bottom"/>
          </w:tcPr>
          <w:p w:rsidR="008C58D0" w:rsidRPr="00BE0F9B" w:rsidRDefault="008C58D0" w:rsidP="00CC69B8">
            <w:pPr>
              <w:suppressAutoHyphens w:val="0"/>
              <w:spacing w:after="0"/>
              <w:jc w:val="center"/>
              <w:rPr>
                <w:rFonts w:ascii="Times New Roman" w:hAnsi="Times New Roman" w:cs="Times New Roman"/>
                <w:sz w:val="20"/>
                <w:szCs w:val="20"/>
                <w:lang w:val="el-GR" w:eastAsia="el-GR"/>
              </w:rPr>
            </w:pPr>
            <w:r w:rsidRPr="00BE0F9B">
              <w:rPr>
                <w:rFonts w:cs="Times New Roman"/>
                <w:b/>
                <w:sz w:val="20"/>
                <w:szCs w:val="20"/>
                <w:lang w:val="el-GR" w:eastAsia="el-GR"/>
              </w:rPr>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10</w:t>
            </w:r>
          </w:p>
        </w:tc>
        <w:tc>
          <w:tcPr>
            <w:tcW w:w="3940" w:type="dxa"/>
            <w:vAlign w:val="bottom"/>
          </w:tcPr>
          <w:p w:rsidR="008C58D0" w:rsidRPr="00BE0F9B" w:rsidRDefault="008C58D0" w:rsidP="00CC69B8">
            <w:pPr>
              <w:suppressAutoHyphens w:val="0"/>
              <w:spacing w:after="0"/>
              <w:jc w:val="left"/>
              <w:rPr>
                <w:rFonts w:cs="Arial"/>
                <w:sz w:val="20"/>
                <w:szCs w:val="20"/>
                <w:lang w:val="el-GR" w:eastAsia="el-GR"/>
              </w:rPr>
            </w:pPr>
            <w:r w:rsidRPr="00BE0F9B">
              <w:rPr>
                <w:rFonts w:cs="Arial"/>
                <w:sz w:val="20"/>
                <w:szCs w:val="20"/>
                <w:lang w:val="el-GR" w:eastAsia="el-GR"/>
              </w:rPr>
              <w:t xml:space="preserve">Να έχει τη δυνατότητα αποθήκευσης επιπλέον 10 τηλεφωνικών αριθμών </w:t>
            </w:r>
            <w:r w:rsidRPr="00BE0F9B">
              <w:rPr>
                <w:rFonts w:cs="Arial"/>
                <w:sz w:val="20"/>
                <w:szCs w:val="20"/>
                <w:lang w:val="el-GR" w:eastAsia="el-GR"/>
              </w:rPr>
              <w:lastRenderedPageBreak/>
              <w:t>(τουλάχιστον 16 ψηφίων).</w:t>
            </w:r>
          </w:p>
        </w:tc>
        <w:tc>
          <w:tcPr>
            <w:tcW w:w="1906" w:type="dxa"/>
            <w:vAlign w:val="bottom"/>
          </w:tcPr>
          <w:p w:rsidR="008C58D0" w:rsidRPr="00BE0F9B" w:rsidRDefault="008C58D0" w:rsidP="00CC69B8">
            <w:pPr>
              <w:suppressAutoHyphens w:val="0"/>
              <w:spacing w:after="0"/>
              <w:jc w:val="center"/>
              <w:rPr>
                <w:rFonts w:ascii="Times New Roman" w:hAnsi="Times New Roman" w:cs="Times New Roman"/>
                <w:sz w:val="20"/>
                <w:szCs w:val="20"/>
                <w:lang w:val="el-GR" w:eastAsia="el-GR"/>
              </w:rPr>
            </w:pPr>
            <w:r w:rsidRPr="00BE0F9B">
              <w:rPr>
                <w:rFonts w:cs="Times New Roman"/>
                <w:b/>
                <w:sz w:val="20"/>
                <w:szCs w:val="20"/>
                <w:lang w:val="el-GR" w:eastAsia="el-GR"/>
              </w:rPr>
              <w:lastRenderedPageBreak/>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lastRenderedPageBreak/>
              <w:t>11</w:t>
            </w:r>
          </w:p>
        </w:tc>
        <w:tc>
          <w:tcPr>
            <w:tcW w:w="3940" w:type="dxa"/>
            <w:vAlign w:val="bottom"/>
          </w:tcPr>
          <w:p w:rsidR="008C58D0" w:rsidRPr="00BE0F9B" w:rsidRDefault="008C58D0" w:rsidP="00CC69B8">
            <w:pPr>
              <w:suppressAutoHyphens w:val="0"/>
              <w:spacing w:after="0"/>
              <w:jc w:val="left"/>
              <w:rPr>
                <w:rFonts w:cs="Arial"/>
                <w:sz w:val="20"/>
                <w:szCs w:val="20"/>
                <w:lang w:val="el-GR" w:eastAsia="el-GR"/>
              </w:rPr>
            </w:pPr>
            <w:r w:rsidRPr="00BE0F9B">
              <w:rPr>
                <w:rFonts w:cs="Arial"/>
                <w:sz w:val="20"/>
                <w:szCs w:val="20"/>
                <w:lang w:val="el-GR" w:eastAsia="el-GR"/>
              </w:rPr>
              <w:t xml:space="preserve">Να διαθέτει πλήκτρο FLASH / RECALL με δυνατότητα προγραμματισμού του χρόνου διακοπής   ( π.χ. επιλογή από 90 </w:t>
            </w:r>
            <w:proofErr w:type="spellStart"/>
            <w:r w:rsidRPr="00BE0F9B">
              <w:rPr>
                <w:rFonts w:cs="Arial"/>
                <w:sz w:val="20"/>
                <w:szCs w:val="20"/>
                <w:lang w:val="el-GR" w:eastAsia="el-GR"/>
              </w:rPr>
              <w:t>msec</w:t>
            </w:r>
            <w:proofErr w:type="spellEnd"/>
            <w:r w:rsidRPr="00BE0F9B">
              <w:rPr>
                <w:rFonts w:cs="Arial"/>
                <w:sz w:val="20"/>
                <w:szCs w:val="20"/>
                <w:lang w:val="el-GR" w:eastAsia="el-GR"/>
              </w:rPr>
              <w:t xml:space="preserve"> έως 600 </w:t>
            </w:r>
            <w:proofErr w:type="spellStart"/>
            <w:r w:rsidRPr="00BE0F9B">
              <w:rPr>
                <w:rFonts w:cs="Arial"/>
                <w:sz w:val="20"/>
                <w:szCs w:val="20"/>
                <w:lang w:val="el-GR" w:eastAsia="el-GR"/>
              </w:rPr>
              <w:t>msec</w:t>
            </w:r>
            <w:proofErr w:type="spellEnd"/>
            <w:r w:rsidRPr="00BE0F9B">
              <w:rPr>
                <w:rFonts w:cs="Arial"/>
                <w:sz w:val="20"/>
                <w:szCs w:val="20"/>
                <w:lang w:val="el-GR" w:eastAsia="el-GR"/>
              </w:rPr>
              <w:t>).</w:t>
            </w:r>
          </w:p>
        </w:tc>
        <w:tc>
          <w:tcPr>
            <w:tcW w:w="1906" w:type="dxa"/>
            <w:vAlign w:val="bottom"/>
          </w:tcPr>
          <w:p w:rsidR="008C58D0" w:rsidRPr="00BE0F9B" w:rsidRDefault="008C58D0" w:rsidP="00CC69B8">
            <w:pPr>
              <w:suppressAutoHyphens w:val="0"/>
              <w:spacing w:after="0"/>
              <w:jc w:val="center"/>
              <w:rPr>
                <w:rFonts w:ascii="Times New Roman" w:hAnsi="Times New Roman" w:cs="Times New Roman"/>
                <w:sz w:val="20"/>
                <w:szCs w:val="20"/>
                <w:lang w:val="el-GR" w:eastAsia="el-GR"/>
              </w:rPr>
            </w:pPr>
            <w:r w:rsidRPr="00BE0F9B">
              <w:rPr>
                <w:rFonts w:cs="Times New Roman"/>
                <w:b/>
                <w:sz w:val="20"/>
                <w:szCs w:val="20"/>
                <w:lang w:val="el-GR" w:eastAsia="el-GR"/>
              </w:rPr>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12</w:t>
            </w:r>
          </w:p>
        </w:tc>
        <w:tc>
          <w:tcPr>
            <w:tcW w:w="3940" w:type="dxa"/>
            <w:vAlign w:val="bottom"/>
          </w:tcPr>
          <w:p w:rsidR="008C58D0" w:rsidRPr="00BE0F9B" w:rsidRDefault="008C58D0" w:rsidP="00CC69B8">
            <w:pPr>
              <w:suppressAutoHyphens w:val="0"/>
              <w:spacing w:after="0"/>
              <w:jc w:val="left"/>
              <w:rPr>
                <w:rFonts w:cs="Arial"/>
                <w:sz w:val="20"/>
                <w:szCs w:val="20"/>
                <w:lang w:val="el-GR" w:eastAsia="el-GR"/>
              </w:rPr>
            </w:pPr>
            <w:r w:rsidRPr="00BE0F9B">
              <w:rPr>
                <w:rFonts w:cs="Arial"/>
                <w:sz w:val="20"/>
                <w:szCs w:val="20"/>
                <w:lang w:val="el-GR" w:eastAsia="el-GR"/>
              </w:rPr>
              <w:t>Να έχει τη δυνατότητα ρύθμισης της έντασης του ήχου κουδουνισμού ( π.χ. χαμηλή – μέτρια – δυνατή).</w:t>
            </w:r>
          </w:p>
        </w:tc>
        <w:tc>
          <w:tcPr>
            <w:tcW w:w="1906" w:type="dxa"/>
            <w:vAlign w:val="bottom"/>
          </w:tcPr>
          <w:p w:rsidR="008C58D0" w:rsidRPr="00BE0F9B" w:rsidRDefault="008C58D0" w:rsidP="00CC69B8">
            <w:pPr>
              <w:suppressAutoHyphens w:val="0"/>
              <w:spacing w:after="0"/>
              <w:jc w:val="center"/>
              <w:rPr>
                <w:rFonts w:ascii="Times New Roman" w:hAnsi="Times New Roman" w:cs="Times New Roman"/>
                <w:sz w:val="20"/>
                <w:szCs w:val="20"/>
                <w:lang w:val="el-GR" w:eastAsia="el-GR"/>
              </w:rPr>
            </w:pPr>
            <w:r w:rsidRPr="00BE0F9B">
              <w:rPr>
                <w:rFonts w:cs="Times New Roman"/>
                <w:b/>
                <w:sz w:val="20"/>
                <w:szCs w:val="20"/>
                <w:lang w:val="el-GR" w:eastAsia="el-GR"/>
              </w:rPr>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13</w:t>
            </w:r>
          </w:p>
        </w:tc>
        <w:tc>
          <w:tcPr>
            <w:tcW w:w="3940" w:type="dxa"/>
            <w:vAlign w:val="bottom"/>
          </w:tcPr>
          <w:p w:rsidR="008C58D0" w:rsidRPr="00BE0F9B" w:rsidRDefault="008C58D0" w:rsidP="00CC69B8">
            <w:pPr>
              <w:suppressAutoHyphens w:val="0"/>
              <w:spacing w:after="0"/>
              <w:jc w:val="left"/>
              <w:rPr>
                <w:rFonts w:cs="Arial"/>
                <w:sz w:val="20"/>
                <w:szCs w:val="20"/>
                <w:lang w:val="el-GR" w:eastAsia="el-GR"/>
              </w:rPr>
            </w:pPr>
            <w:r w:rsidRPr="00BE0F9B">
              <w:rPr>
                <w:rFonts w:cs="Arial"/>
                <w:sz w:val="20"/>
                <w:szCs w:val="20"/>
                <w:lang w:val="el-GR" w:eastAsia="el-GR"/>
              </w:rPr>
              <w:t>Να μην απαιτούνται τυχόν μπαταρίες για τη λειτουργία της τηλεφωνικής συσκευής.</w:t>
            </w:r>
          </w:p>
        </w:tc>
        <w:tc>
          <w:tcPr>
            <w:tcW w:w="1906" w:type="dxa"/>
            <w:vAlign w:val="bottom"/>
          </w:tcPr>
          <w:p w:rsidR="008C58D0" w:rsidRPr="00BE0F9B" w:rsidRDefault="008C58D0" w:rsidP="00CC69B8">
            <w:pPr>
              <w:suppressAutoHyphens w:val="0"/>
              <w:spacing w:after="0"/>
              <w:jc w:val="center"/>
              <w:rPr>
                <w:rFonts w:ascii="Times New Roman" w:hAnsi="Times New Roman" w:cs="Times New Roman"/>
                <w:sz w:val="20"/>
                <w:szCs w:val="20"/>
                <w:lang w:val="el-GR" w:eastAsia="el-GR"/>
              </w:rPr>
            </w:pPr>
            <w:r w:rsidRPr="00BE0F9B">
              <w:rPr>
                <w:rFonts w:cs="Times New Roman"/>
                <w:b/>
                <w:sz w:val="20"/>
                <w:szCs w:val="20"/>
                <w:lang w:val="el-GR" w:eastAsia="el-GR"/>
              </w:rPr>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14</w:t>
            </w:r>
          </w:p>
        </w:tc>
        <w:tc>
          <w:tcPr>
            <w:tcW w:w="3940" w:type="dxa"/>
            <w:vAlign w:val="bottom"/>
          </w:tcPr>
          <w:p w:rsidR="008C58D0" w:rsidRPr="00BE0F9B" w:rsidRDefault="008C58D0" w:rsidP="00CC69B8">
            <w:pPr>
              <w:suppressAutoHyphens w:val="0"/>
              <w:spacing w:after="0"/>
              <w:jc w:val="left"/>
              <w:rPr>
                <w:rFonts w:cs="Arial"/>
                <w:sz w:val="20"/>
                <w:szCs w:val="20"/>
                <w:lang w:val="el-GR" w:eastAsia="el-GR"/>
              </w:rPr>
            </w:pPr>
            <w:r w:rsidRPr="00BE0F9B">
              <w:rPr>
                <w:rFonts w:cs="Arial"/>
                <w:sz w:val="20"/>
                <w:szCs w:val="20"/>
                <w:lang w:val="el-GR" w:eastAsia="el-GR"/>
              </w:rPr>
              <w:t>Κάθε τηλεφωνική συσκευή θα παραδοθεί σε χάρτινη συσκευασία (κουτί) όπου θα περιέχει όλα τα εξαρτήματα και καλώδια που απαιτούνται για τη σύνδεσή της με την τηλεφωνική πρίζα του γραφείου.</w:t>
            </w:r>
          </w:p>
        </w:tc>
        <w:tc>
          <w:tcPr>
            <w:tcW w:w="1906" w:type="dxa"/>
            <w:vAlign w:val="bottom"/>
          </w:tcPr>
          <w:p w:rsidR="008C58D0" w:rsidRPr="00BE0F9B" w:rsidRDefault="008C58D0" w:rsidP="00CC69B8">
            <w:pPr>
              <w:suppressAutoHyphens w:val="0"/>
              <w:spacing w:after="0"/>
              <w:jc w:val="center"/>
              <w:rPr>
                <w:rFonts w:ascii="Times New Roman" w:hAnsi="Times New Roman" w:cs="Times New Roman"/>
                <w:sz w:val="20"/>
                <w:szCs w:val="20"/>
                <w:lang w:val="el-GR" w:eastAsia="el-GR"/>
              </w:rPr>
            </w:pPr>
            <w:r w:rsidRPr="00BE0F9B">
              <w:rPr>
                <w:rFonts w:cs="Times New Roman"/>
                <w:b/>
                <w:sz w:val="20"/>
                <w:szCs w:val="20"/>
                <w:lang w:val="el-GR" w:eastAsia="el-GR"/>
              </w:rPr>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15</w:t>
            </w:r>
          </w:p>
        </w:tc>
        <w:tc>
          <w:tcPr>
            <w:tcW w:w="3940" w:type="dxa"/>
            <w:vAlign w:val="bottom"/>
          </w:tcPr>
          <w:p w:rsidR="008C58D0" w:rsidRPr="00BE0F9B" w:rsidRDefault="008C58D0" w:rsidP="00CC69B8">
            <w:pPr>
              <w:suppressAutoHyphens w:val="0"/>
              <w:spacing w:after="0"/>
              <w:jc w:val="left"/>
              <w:rPr>
                <w:rFonts w:cs="Arial"/>
                <w:sz w:val="20"/>
                <w:szCs w:val="20"/>
                <w:lang w:val="el-GR" w:eastAsia="el-GR"/>
              </w:rPr>
            </w:pPr>
            <w:r w:rsidRPr="00BE0F9B">
              <w:rPr>
                <w:rFonts w:cs="Arial"/>
                <w:sz w:val="20"/>
                <w:szCs w:val="20"/>
                <w:lang w:val="el-GR" w:eastAsia="el-GR"/>
              </w:rPr>
              <w:t xml:space="preserve"> Οι απολήξεις των απαραίτητων καλωδίων (σπιράλ και καλώδιο σύνδεσης συσκευής) πρέπει να είναι τύπου RJ-11.</w:t>
            </w:r>
          </w:p>
        </w:tc>
        <w:tc>
          <w:tcPr>
            <w:tcW w:w="1906" w:type="dxa"/>
            <w:vAlign w:val="bottom"/>
          </w:tcPr>
          <w:p w:rsidR="008C58D0" w:rsidRPr="00BE0F9B" w:rsidRDefault="008C58D0" w:rsidP="00CC69B8">
            <w:pPr>
              <w:suppressAutoHyphens w:val="0"/>
              <w:spacing w:after="0"/>
              <w:jc w:val="center"/>
              <w:rPr>
                <w:rFonts w:ascii="Times New Roman" w:hAnsi="Times New Roman" w:cs="Times New Roman"/>
                <w:sz w:val="20"/>
                <w:szCs w:val="20"/>
                <w:lang w:val="el-GR" w:eastAsia="el-GR"/>
              </w:rPr>
            </w:pPr>
            <w:r w:rsidRPr="00BE0F9B">
              <w:rPr>
                <w:rFonts w:cs="Times New Roman"/>
                <w:b/>
                <w:sz w:val="20"/>
                <w:szCs w:val="20"/>
                <w:lang w:val="el-GR" w:eastAsia="el-GR"/>
              </w:rPr>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16</w:t>
            </w:r>
          </w:p>
        </w:tc>
        <w:tc>
          <w:tcPr>
            <w:tcW w:w="3940" w:type="dxa"/>
            <w:vAlign w:val="bottom"/>
          </w:tcPr>
          <w:p w:rsidR="008C58D0" w:rsidRPr="00BE0F9B" w:rsidRDefault="008C58D0" w:rsidP="00CC69B8">
            <w:pPr>
              <w:suppressAutoHyphens w:val="0"/>
              <w:spacing w:after="0"/>
              <w:jc w:val="left"/>
              <w:rPr>
                <w:rFonts w:cs="Arial"/>
                <w:sz w:val="20"/>
                <w:szCs w:val="20"/>
                <w:lang w:val="el-GR" w:eastAsia="el-GR"/>
              </w:rPr>
            </w:pPr>
            <w:r w:rsidRPr="00BE0F9B">
              <w:rPr>
                <w:rFonts w:cs="Arial"/>
                <w:sz w:val="20"/>
                <w:szCs w:val="20"/>
                <w:lang w:val="el-GR" w:eastAsia="el-GR"/>
              </w:rPr>
              <w:t>Το χρώμα της προσφερόμενης τηλεφωνικής συσκευής πρέπει να είναι μαύρο.</w:t>
            </w:r>
          </w:p>
        </w:tc>
        <w:tc>
          <w:tcPr>
            <w:tcW w:w="1906" w:type="dxa"/>
            <w:vAlign w:val="bottom"/>
          </w:tcPr>
          <w:p w:rsidR="008C58D0" w:rsidRPr="00BE0F9B" w:rsidRDefault="008C58D0" w:rsidP="00CC69B8">
            <w:pPr>
              <w:suppressAutoHyphens w:val="0"/>
              <w:spacing w:after="0"/>
              <w:jc w:val="center"/>
              <w:rPr>
                <w:rFonts w:ascii="Times New Roman" w:hAnsi="Times New Roman" w:cs="Times New Roman"/>
                <w:sz w:val="20"/>
                <w:szCs w:val="20"/>
                <w:lang w:val="el-GR" w:eastAsia="el-GR"/>
              </w:rPr>
            </w:pPr>
            <w:r w:rsidRPr="00BE0F9B">
              <w:rPr>
                <w:rFonts w:cs="Times New Roman"/>
                <w:b/>
                <w:sz w:val="20"/>
                <w:szCs w:val="20"/>
                <w:lang w:val="el-GR" w:eastAsia="el-GR"/>
              </w:rPr>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17</w:t>
            </w:r>
          </w:p>
        </w:tc>
        <w:tc>
          <w:tcPr>
            <w:tcW w:w="3940" w:type="dxa"/>
            <w:vAlign w:val="bottom"/>
          </w:tcPr>
          <w:p w:rsidR="008C58D0" w:rsidRPr="00BE0F9B" w:rsidRDefault="008C58D0" w:rsidP="00CC69B8">
            <w:pPr>
              <w:suppressAutoHyphens w:val="0"/>
              <w:spacing w:after="0"/>
              <w:jc w:val="left"/>
              <w:rPr>
                <w:rFonts w:cs="Arial"/>
                <w:sz w:val="20"/>
                <w:szCs w:val="20"/>
                <w:lang w:val="el-GR" w:eastAsia="el-GR"/>
              </w:rPr>
            </w:pPr>
            <w:r w:rsidRPr="00BE0F9B">
              <w:rPr>
                <w:rFonts w:cs="Arial"/>
                <w:sz w:val="20"/>
                <w:szCs w:val="20"/>
                <w:lang w:val="el-GR" w:eastAsia="el-GR"/>
              </w:rPr>
              <w:t>Όλες οι τηλεφωνικές συσκευές θα είναι καινούργιες, αχρησιμοποίητες (όχι ανακατασκευασμένες), του ίδιου τύπου και κατασκευαστικού οίκου.</w:t>
            </w:r>
          </w:p>
        </w:tc>
        <w:tc>
          <w:tcPr>
            <w:tcW w:w="1906" w:type="dxa"/>
            <w:vAlign w:val="bottom"/>
          </w:tcPr>
          <w:p w:rsidR="008C58D0" w:rsidRPr="00BE0F9B" w:rsidRDefault="008C58D0" w:rsidP="00CC69B8">
            <w:pPr>
              <w:suppressAutoHyphens w:val="0"/>
              <w:spacing w:after="0"/>
              <w:jc w:val="center"/>
              <w:rPr>
                <w:rFonts w:ascii="Times New Roman" w:hAnsi="Times New Roman" w:cs="Times New Roman"/>
                <w:sz w:val="20"/>
                <w:szCs w:val="20"/>
                <w:lang w:val="el-GR" w:eastAsia="el-GR"/>
              </w:rPr>
            </w:pPr>
            <w:r w:rsidRPr="00BE0F9B">
              <w:rPr>
                <w:rFonts w:cs="Times New Roman"/>
                <w:b/>
                <w:sz w:val="20"/>
                <w:szCs w:val="20"/>
                <w:lang w:val="el-GR" w:eastAsia="el-GR"/>
              </w:rPr>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18</w:t>
            </w:r>
          </w:p>
        </w:tc>
        <w:tc>
          <w:tcPr>
            <w:tcW w:w="3940" w:type="dxa"/>
            <w:vAlign w:val="bottom"/>
          </w:tcPr>
          <w:p w:rsidR="008C58D0" w:rsidRPr="00BE0F9B" w:rsidRDefault="008C58D0" w:rsidP="00CC69B8">
            <w:pPr>
              <w:suppressAutoHyphens w:val="0"/>
              <w:spacing w:after="0"/>
              <w:jc w:val="left"/>
              <w:rPr>
                <w:rFonts w:cs="Arial"/>
                <w:sz w:val="20"/>
                <w:szCs w:val="20"/>
                <w:lang w:val="el-GR" w:eastAsia="el-GR"/>
              </w:rPr>
            </w:pPr>
            <w:r w:rsidRPr="00BE0F9B">
              <w:rPr>
                <w:rFonts w:cs="Arial"/>
                <w:sz w:val="20"/>
                <w:szCs w:val="20"/>
                <w:lang w:val="el-GR" w:eastAsia="el-GR"/>
              </w:rPr>
              <w:t>Κάθε τηλεφωνική συσκευή θα συνοδεύεται από φυλλάδιο με οδηγίες χρήσης της τηλεφωνικής συσκευής στα ΕΛΛΗΝΙΚΑ.</w:t>
            </w:r>
          </w:p>
        </w:tc>
        <w:tc>
          <w:tcPr>
            <w:tcW w:w="1906" w:type="dxa"/>
            <w:vAlign w:val="bottom"/>
          </w:tcPr>
          <w:p w:rsidR="008C58D0" w:rsidRPr="00BE0F9B" w:rsidRDefault="008C58D0" w:rsidP="00CC69B8">
            <w:pPr>
              <w:suppressAutoHyphens w:val="0"/>
              <w:spacing w:after="0"/>
              <w:jc w:val="center"/>
              <w:rPr>
                <w:rFonts w:ascii="Times New Roman" w:hAnsi="Times New Roman" w:cs="Times New Roman"/>
                <w:sz w:val="20"/>
                <w:szCs w:val="20"/>
                <w:lang w:val="el-GR" w:eastAsia="el-GR"/>
              </w:rPr>
            </w:pPr>
            <w:r w:rsidRPr="00BE0F9B">
              <w:rPr>
                <w:rFonts w:cs="Times New Roman"/>
                <w:b/>
                <w:sz w:val="20"/>
                <w:szCs w:val="20"/>
                <w:lang w:val="el-GR" w:eastAsia="el-GR"/>
              </w:rPr>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19</w:t>
            </w:r>
          </w:p>
        </w:tc>
        <w:tc>
          <w:tcPr>
            <w:tcW w:w="3940" w:type="dxa"/>
            <w:vAlign w:val="bottom"/>
          </w:tcPr>
          <w:p w:rsidR="008C58D0" w:rsidRPr="00BE0F9B" w:rsidRDefault="008C58D0" w:rsidP="00CC69B8">
            <w:pPr>
              <w:suppressAutoHyphens w:val="0"/>
              <w:spacing w:after="0"/>
              <w:jc w:val="left"/>
              <w:rPr>
                <w:rFonts w:cs="Arial"/>
                <w:sz w:val="20"/>
                <w:szCs w:val="20"/>
                <w:lang w:val="el-GR" w:eastAsia="el-GR"/>
              </w:rPr>
            </w:pPr>
            <w:r w:rsidRPr="00BE0F9B">
              <w:rPr>
                <w:rFonts w:cs="Arial"/>
                <w:sz w:val="20"/>
                <w:szCs w:val="20"/>
                <w:lang w:val="el-GR" w:eastAsia="el-GR"/>
              </w:rPr>
              <w:t>Χρόνος εγγύησης για ΟΛΑ τα εξαρτήματα της τηλεφωνικής συσκευής, ένα (1) έτος, με Υπεύθυνη Δήλωση του προμηθευτή.</w:t>
            </w:r>
          </w:p>
        </w:tc>
        <w:tc>
          <w:tcPr>
            <w:tcW w:w="1906" w:type="dxa"/>
            <w:vAlign w:val="bottom"/>
          </w:tcPr>
          <w:p w:rsidR="008C58D0" w:rsidRPr="00BE0F9B" w:rsidRDefault="008C58D0" w:rsidP="00CC69B8">
            <w:pPr>
              <w:suppressAutoHyphens w:val="0"/>
              <w:spacing w:after="0"/>
              <w:jc w:val="center"/>
              <w:rPr>
                <w:rFonts w:ascii="Times New Roman" w:hAnsi="Times New Roman" w:cs="Times New Roman"/>
                <w:sz w:val="20"/>
                <w:szCs w:val="20"/>
                <w:lang w:val="el-GR" w:eastAsia="el-GR"/>
              </w:rPr>
            </w:pPr>
            <w:r w:rsidRPr="00BE0F9B">
              <w:rPr>
                <w:rFonts w:cs="Times New Roman"/>
                <w:b/>
                <w:sz w:val="20"/>
                <w:szCs w:val="20"/>
                <w:lang w:val="el-GR" w:eastAsia="el-GR"/>
              </w:rPr>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20</w:t>
            </w:r>
          </w:p>
        </w:tc>
        <w:tc>
          <w:tcPr>
            <w:tcW w:w="3940" w:type="dxa"/>
            <w:vAlign w:val="bottom"/>
          </w:tcPr>
          <w:p w:rsidR="008C58D0" w:rsidRPr="00BE0F9B" w:rsidRDefault="008C58D0" w:rsidP="00CC69B8">
            <w:pPr>
              <w:suppressAutoHyphens w:val="0"/>
              <w:spacing w:after="0"/>
              <w:jc w:val="left"/>
              <w:rPr>
                <w:rFonts w:cs="Arial"/>
                <w:sz w:val="20"/>
                <w:szCs w:val="20"/>
                <w:lang w:val="el-GR" w:eastAsia="el-GR"/>
              </w:rPr>
            </w:pPr>
            <w:r w:rsidRPr="00BE0F9B">
              <w:rPr>
                <w:rFonts w:cs="Arial"/>
                <w:sz w:val="20"/>
                <w:szCs w:val="20"/>
                <w:lang w:val="el-GR" w:eastAsia="el-GR"/>
              </w:rPr>
              <w:t xml:space="preserve">Οι ενδιαφερόμενοι στην τεχνική τους προσφορά πρέπει να καταθέσουν και </w:t>
            </w:r>
            <w:proofErr w:type="spellStart"/>
            <w:r w:rsidRPr="00BE0F9B">
              <w:rPr>
                <w:rFonts w:cs="Arial"/>
                <w:sz w:val="20"/>
                <w:szCs w:val="20"/>
                <w:lang w:val="el-GR" w:eastAsia="el-GR"/>
              </w:rPr>
              <w:t>prospectus</w:t>
            </w:r>
            <w:proofErr w:type="spellEnd"/>
            <w:r w:rsidRPr="00BE0F9B">
              <w:rPr>
                <w:rFonts w:cs="Arial"/>
                <w:sz w:val="20"/>
                <w:szCs w:val="20"/>
                <w:lang w:val="el-GR" w:eastAsia="el-GR"/>
              </w:rPr>
              <w:t xml:space="preserve"> (ελληνικά ή αγγλικά) της προσφερόμενης συσκευής.</w:t>
            </w:r>
          </w:p>
        </w:tc>
        <w:tc>
          <w:tcPr>
            <w:tcW w:w="1906" w:type="dxa"/>
            <w:vAlign w:val="bottom"/>
          </w:tcPr>
          <w:p w:rsidR="008C58D0" w:rsidRPr="00BE0F9B" w:rsidRDefault="008C58D0" w:rsidP="00CC69B8">
            <w:pPr>
              <w:suppressAutoHyphens w:val="0"/>
              <w:spacing w:after="0"/>
              <w:jc w:val="center"/>
              <w:rPr>
                <w:rFonts w:ascii="Times New Roman" w:hAnsi="Times New Roman" w:cs="Times New Roman"/>
                <w:sz w:val="20"/>
                <w:szCs w:val="20"/>
                <w:lang w:val="el-GR" w:eastAsia="el-GR"/>
              </w:rPr>
            </w:pPr>
            <w:r w:rsidRPr="00BE0F9B">
              <w:rPr>
                <w:rFonts w:cs="Times New Roman"/>
                <w:b/>
                <w:sz w:val="20"/>
                <w:szCs w:val="20"/>
                <w:lang w:val="el-GR" w:eastAsia="el-GR"/>
              </w:rPr>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r w:rsidR="008C58D0" w:rsidRPr="00BE0F9B" w:rsidTr="00CC69B8">
        <w:trPr>
          <w:trHeight w:val="258"/>
        </w:trPr>
        <w:tc>
          <w:tcPr>
            <w:tcW w:w="634" w:type="dxa"/>
            <w:shd w:val="clear" w:color="auto" w:fill="00CCFF"/>
            <w:vAlign w:val="bottom"/>
          </w:tcPr>
          <w:p w:rsidR="008C58D0" w:rsidRPr="00BE0F9B" w:rsidRDefault="008C58D0" w:rsidP="00CC69B8">
            <w:pPr>
              <w:suppressAutoHyphens w:val="0"/>
              <w:spacing w:after="0"/>
              <w:jc w:val="center"/>
              <w:rPr>
                <w:rFonts w:cs="Times New Roman"/>
                <w:b/>
                <w:sz w:val="20"/>
                <w:szCs w:val="20"/>
                <w:lang w:val="el-GR" w:eastAsia="el-GR"/>
              </w:rPr>
            </w:pPr>
            <w:r w:rsidRPr="00BE0F9B">
              <w:rPr>
                <w:rFonts w:cs="Times New Roman"/>
                <w:b/>
                <w:sz w:val="20"/>
                <w:szCs w:val="20"/>
                <w:lang w:val="el-GR" w:eastAsia="el-GR"/>
              </w:rPr>
              <w:t>21</w:t>
            </w:r>
          </w:p>
        </w:tc>
        <w:tc>
          <w:tcPr>
            <w:tcW w:w="3940" w:type="dxa"/>
            <w:vAlign w:val="bottom"/>
          </w:tcPr>
          <w:p w:rsidR="008C58D0" w:rsidRPr="00BE0F9B" w:rsidRDefault="008C58D0" w:rsidP="00CC69B8">
            <w:pPr>
              <w:suppressAutoHyphens w:val="0"/>
              <w:spacing w:after="0"/>
              <w:jc w:val="left"/>
              <w:rPr>
                <w:rFonts w:cs="Arial"/>
                <w:sz w:val="20"/>
                <w:szCs w:val="20"/>
                <w:lang w:val="el-GR" w:eastAsia="el-GR"/>
              </w:rPr>
            </w:pPr>
            <w:r w:rsidRPr="00BE0F9B">
              <w:rPr>
                <w:rFonts w:cs="Arial"/>
                <w:b/>
                <w:sz w:val="20"/>
                <w:szCs w:val="20"/>
                <w:lang w:val="el-GR" w:eastAsia="el-GR"/>
              </w:rPr>
              <w:t>ΔΕΝ</w:t>
            </w:r>
            <w:r w:rsidRPr="00BE0F9B">
              <w:rPr>
                <w:rFonts w:cs="Arial"/>
                <w:sz w:val="20"/>
                <w:szCs w:val="20"/>
                <w:lang w:val="el-GR" w:eastAsia="el-GR"/>
              </w:rPr>
              <w:t xml:space="preserve"> απαιτείται η προσφερόμενη τηλεφωνική συσκευή να έχει οθόνη με δυνατότητα αναγνώρισης κλήσεων (CALLER-ID). </w:t>
            </w:r>
          </w:p>
        </w:tc>
        <w:tc>
          <w:tcPr>
            <w:tcW w:w="1906" w:type="dxa"/>
            <w:vAlign w:val="bottom"/>
          </w:tcPr>
          <w:p w:rsidR="008C58D0" w:rsidRPr="00BE0F9B" w:rsidRDefault="008C58D0" w:rsidP="00CC69B8">
            <w:pPr>
              <w:suppressAutoHyphens w:val="0"/>
              <w:spacing w:after="0"/>
              <w:jc w:val="center"/>
              <w:rPr>
                <w:rFonts w:ascii="Times New Roman" w:hAnsi="Times New Roman" w:cs="Times New Roman"/>
                <w:sz w:val="20"/>
                <w:szCs w:val="20"/>
                <w:lang w:val="el-GR" w:eastAsia="el-GR"/>
              </w:rPr>
            </w:pPr>
            <w:r w:rsidRPr="00BE0F9B">
              <w:rPr>
                <w:rFonts w:cs="Times New Roman"/>
                <w:b/>
                <w:sz w:val="20"/>
                <w:szCs w:val="20"/>
                <w:lang w:val="el-GR" w:eastAsia="el-GR"/>
              </w:rPr>
              <w:t>ΝΑΙ</w:t>
            </w:r>
          </w:p>
        </w:tc>
        <w:tc>
          <w:tcPr>
            <w:tcW w:w="1549" w:type="dxa"/>
            <w:vAlign w:val="bottom"/>
          </w:tcPr>
          <w:p w:rsidR="008C58D0" w:rsidRPr="00BE0F9B" w:rsidRDefault="008C58D0" w:rsidP="00CC69B8">
            <w:pPr>
              <w:suppressAutoHyphens w:val="0"/>
              <w:spacing w:after="0"/>
              <w:jc w:val="left"/>
              <w:rPr>
                <w:rFonts w:cs="Times New Roman"/>
                <w:b/>
                <w:sz w:val="20"/>
                <w:szCs w:val="20"/>
                <w:lang w:val="el-GR" w:eastAsia="el-GR"/>
              </w:rPr>
            </w:pPr>
          </w:p>
        </w:tc>
        <w:tc>
          <w:tcPr>
            <w:tcW w:w="1996" w:type="dxa"/>
            <w:vAlign w:val="bottom"/>
          </w:tcPr>
          <w:p w:rsidR="008C58D0" w:rsidRPr="00BE0F9B" w:rsidRDefault="008C58D0" w:rsidP="00CC69B8">
            <w:pPr>
              <w:suppressAutoHyphens w:val="0"/>
              <w:spacing w:after="0"/>
              <w:jc w:val="left"/>
              <w:rPr>
                <w:rFonts w:cs="Times New Roman"/>
                <w:b/>
                <w:sz w:val="20"/>
                <w:szCs w:val="20"/>
                <w:lang w:val="el-GR" w:eastAsia="el-GR"/>
              </w:rPr>
            </w:pPr>
          </w:p>
        </w:tc>
      </w:tr>
    </w:tbl>
    <w:p w:rsidR="008C58D0" w:rsidRPr="00BE0F9B" w:rsidRDefault="008C58D0" w:rsidP="008C58D0">
      <w:pPr>
        <w:widowControl w:val="0"/>
        <w:tabs>
          <w:tab w:val="left" w:pos="425"/>
          <w:tab w:val="left" w:pos="709"/>
          <w:tab w:val="left" w:pos="1276"/>
          <w:tab w:val="left" w:pos="1701"/>
          <w:tab w:val="left" w:pos="2126"/>
          <w:tab w:val="left" w:pos="2552"/>
          <w:tab w:val="left" w:pos="2977"/>
          <w:tab w:val="left" w:pos="3402"/>
          <w:tab w:val="left" w:pos="3827"/>
          <w:tab w:val="left" w:pos="4253"/>
          <w:tab w:val="left" w:pos="4678"/>
        </w:tabs>
        <w:suppressAutoHyphens w:val="0"/>
        <w:spacing w:after="60" w:line="360" w:lineRule="auto"/>
        <w:rPr>
          <w:rFonts w:ascii="Tahoma" w:hAnsi="Tahoma" w:cs="Tahoma"/>
          <w:szCs w:val="22"/>
          <w:lang w:val="el-GR"/>
        </w:rPr>
      </w:pPr>
    </w:p>
    <w:p w:rsidR="008C58D0" w:rsidRPr="002C1953" w:rsidRDefault="008C58D0" w:rsidP="008C58D0">
      <w:pPr>
        <w:suppressAutoHyphens w:val="0"/>
        <w:autoSpaceDE w:val="0"/>
        <w:autoSpaceDN w:val="0"/>
        <w:adjustRightInd w:val="0"/>
        <w:spacing w:after="0" w:line="360" w:lineRule="auto"/>
        <w:rPr>
          <w:rFonts w:ascii="Tahoma" w:hAnsi="Tahoma" w:cs="Tahoma"/>
          <w:szCs w:val="22"/>
          <w:lang w:val="el-GR"/>
        </w:rPr>
      </w:pPr>
      <w:r w:rsidRPr="002C1953">
        <w:rPr>
          <w:rFonts w:ascii="Tahoma" w:hAnsi="Tahoma" w:cs="Tahoma"/>
          <w:szCs w:val="22"/>
          <w:lang w:val="el-GR"/>
        </w:rPr>
        <w:t>Στη Στήλη «</w:t>
      </w:r>
      <w:r>
        <w:rPr>
          <w:rFonts w:ascii="Tahoma" w:hAnsi="Tahoma" w:cs="Tahoma"/>
          <w:szCs w:val="22"/>
          <w:lang w:val="el-GR"/>
        </w:rPr>
        <w:t>ΓΕΝΙΚΑ ΧΑΡΑΚΤΗΡΙΣΤΙΚΑ-</w:t>
      </w:r>
      <w:r w:rsidRPr="002C1953">
        <w:rPr>
          <w:rFonts w:ascii="Tahoma" w:hAnsi="Tahoma" w:cs="Tahoma"/>
          <w:szCs w:val="22"/>
          <w:lang w:val="el-GR"/>
        </w:rPr>
        <w:t>ΠΕΡΙΓΡΑΦΗ», περιγράφονται αναλυτικά οι αντίστοιχοι τεχνικοί όροι, υποχρεώσεις ή επεξηγήσεις για τα οποία θα πρέπει να δοθούν αντίστοιχες απαντήσεις.</w:t>
      </w:r>
    </w:p>
    <w:p w:rsidR="008C58D0" w:rsidRPr="002C1953" w:rsidRDefault="008C58D0" w:rsidP="008C58D0">
      <w:pPr>
        <w:autoSpaceDE w:val="0"/>
        <w:spacing w:line="360" w:lineRule="auto"/>
        <w:rPr>
          <w:rFonts w:ascii="Tahoma" w:hAnsi="Tahoma" w:cs="Tahoma"/>
          <w:szCs w:val="22"/>
          <w:lang w:val="el-GR"/>
        </w:rPr>
      </w:pPr>
      <w:r w:rsidRPr="002C1953">
        <w:rPr>
          <w:rFonts w:ascii="Tahoma" w:hAnsi="Tahoma" w:cs="Tahoma"/>
          <w:szCs w:val="22"/>
          <w:lang w:val="el-GR"/>
        </w:rPr>
        <w:t>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προσφέροντα, θεωρούμενη ως απαράβατος όρος σύμφωνα με την παρούσα Διακήρυξη. Προσφορές που δεν καλύπτουν πλήρως απαράβατους όρους απορρίπτονται ως απαράδεκτες.</w:t>
      </w:r>
    </w:p>
    <w:p w:rsidR="008C58D0" w:rsidRPr="002C1953" w:rsidRDefault="008C58D0" w:rsidP="008C58D0">
      <w:pPr>
        <w:autoSpaceDE w:val="0"/>
        <w:spacing w:line="360" w:lineRule="auto"/>
        <w:rPr>
          <w:rFonts w:ascii="Tahoma" w:hAnsi="Tahoma" w:cs="Tahoma"/>
          <w:strike/>
          <w:szCs w:val="22"/>
          <w:lang w:val="el-GR"/>
        </w:rPr>
      </w:pPr>
      <w:r w:rsidRPr="002C1953">
        <w:rPr>
          <w:rFonts w:ascii="Tahoma" w:hAnsi="Tahoma" w:cs="Tahoma"/>
          <w:szCs w:val="22"/>
          <w:lang w:val="el-GR"/>
        </w:rPr>
        <w:t xml:space="preserve">Στη στήλη «ΑΠΑΝΤΗΣΗ» σημειώνεται η απάντηση του προσφέροντος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w:t>
      </w:r>
    </w:p>
    <w:p w:rsidR="008C58D0" w:rsidRPr="002C1953" w:rsidRDefault="008C58D0" w:rsidP="008C58D0">
      <w:pPr>
        <w:autoSpaceDE w:val="0"/>
        <w:spacing w:line="360" w:lineRule="auto"/>
        <w:rPr>
          <w:rFonts w:ascii="Tahoma" w:hAnsi="Tahoma" w:cs="Tahoma"/>
          <w:szCs w:val="22"/>
          <w:lang w:val="el-GR"/>
        </w:rPr>
      </w:pPr>
      <w:r w:rsidRPr="002C1953">
        <w:rPr>
          <w:rFonts w:ascii="Tahoma" w:hAnsi="Tahoma" w:cs="Tahoma"/>
          <w:szCs w:val="22"/>
          <w:lang w:val="el-GR"/>
        </w:rPr>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ειδών, που κατά την κρίση του προσφέροντος τεκμηριώνουν τα στοιχεία των απαντήσεων στις τεχνικές προδιαγραφές. </w:t>
      </w:r>
    </w:p>
    <w:p w:rsidR="008C58D0" w:rsidRPr="002C1953" w:rsidRDefault="008C58D0" w:rsidP="008C58D0">
      <w:pPr>
        <w:autoSpaceDE w:val="0"/>
        <w:spacing w:line="360" w:lineRule="auto"/>
        <w:rPr>
          <w:rFonts w:ascii="Tahoma" w:hAnsi="Tahoma" w:cs="Tahoma"/>
          <w:szCs w:val="22"/>
          <w:lang w:val="el-GR"/>
        </w:rPr>
      </w:pPr>
      <w:r w:rsidRPr="002C1953">
        <w:rPr>
          <w:rFonts w:ascii="Tahoma" w:hAnsi="Tahoma" w:cs="Tahoma"/>
          <w:szCs w:val="22"/>
          <w:lang w:val="el-GR"/>
        </w:rPr>
        <w:lastRenderedPageBreak/>
        <w:t>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κτλ. θα υπογραμμιστεί το σημείο που τεκμηριώνει τη συμφωνία ή την υπερκάλυψη και θα σημειωθεί η αντίστοιχη τεχνική προδιαγραφή (π.χ. Προδ.1).</w:t>
      </w:r>
    </w:p>
    <w:p w:rsidR="008C58D0" w:rsidRPr="002C1953" w:rsidRDefault="008C58D0" w:rsidP="008C58D0">
      <w:pPr>
        <w:autoSpaceDE w:val="0"/>
        <w:spacing w:line="360" w:lineRule="auto"/>
        <w:rPr>
          <w:rFonts w:ascii="Tahoma" w:hAnsi="Tahoma" w:cs="Tahoma"/>
          <w:szCs w:val="22"/>
          <w:lang w:val="el-GR"/>
        </w:rPr>
      </w:pPr>
      <w:r w:rsidRPr="002C1953">
        <w:rPr>
          <w:rFonts w:ascii="Tahoma" w:hAnsi="Tahoma" w:cs="Tahoma"/>
          <w:szCs w:val="22"/>
          <w:lang w:val="el-GR"/>
        </w:rPr>
        <w:t>Τονίζεται ότι είναι υποχρεωτική η απάντηση σε όλες τις τεχνικές προδιαγραφές και η παροχή όλων των πληροφοριών που ζητούνται.</w:t>
      </w:r>
    </w:p>
    <w:p w:rsidR="008C58D0" w:rsidRDefault="008C58D0" w:rsidP="008C58D0">
      <w:pPr>
        <w:autoSpaceDE w:val="0"/>
        <w:spacing w:line="360" w:lineRule="auto"/>
        <w:rPr>
          <w:rFonts w:ascii="Tahoma" w:hAnsi="Tahoma" w:cs="Tahoma"/>
          <w:szCs w:val="22"/>
          <w:lang w:val="el-GR"/>
        </w:rPr>
      </w:pPr>
      <w:r w:rsidRPr="002C1953">
        <w:rPr>
          <w:rFonts w:ascii="Tahoma" w:hAnsi="Tahoma" w:cs="Tahoma"/>
          <w:szCs w:val="22"/>
          <w:lang w:val="el-GR"/>
        </w:rPr>
        <w:t>Η αρμόδια Επιτροπή θα αξιολογήσει τα παρεχόμενα από τους προσφέροντες στοιχεία κατά την αξιολόγηση των Τεχνικών Προσφορών.</w:t>
      </w:r>
    </w:p>
    <w:p w:rsidR="008C58D0" w:rsidRDefault="008C58D0" w:rsidP="008C58D0">
      <w:pPr>
        <w:autoSpaceDE w:val="0"/>
        <w:spacing w:line="360" w:lineRule="auto"/>
        <w:rPr>
          <w:rFonts w:ascii="Tahoma" w:hAnsi="Tahoma" w:cs="Tahoma"/>
          <w:szCs w:val="22"/>
          <w:lang w:val="el-GR"/>
        </w:rPr>
      </w:pPr>
    </w:p>
    <w:p w:rsidR="002E74E5" w:rsidRDefault="002E74E5" w:rsidP="002E74E5">
      <w:pPr>
        <w:tabs>
          <w:tab w:val="left" w:pos="284"/>
          <w:tab w:val="left" w:pos="2880"/>
        </w:tabs>
        <w:spacing w:after="0" w:line="360" w:lineRule="auto"/>
        <w:rPr>
          <w:rFonts w:ascii="Tahoma" w:eastAsia="Arial Unicode MS" w:hAnsi="Tahoma" w:cs="Tahoma"/>
          <w:szCs w:val="22"/>
          <w:lang w:val="el-GR"/>
        </w:rPr>
      </w:pPr>
    </w:p>
    <w:p w:rsidR="002E74E5" w:rsidRDefault="002E74E5" w:rsidP="002E74E5">
      <w:pPr>
        <w:tabs>
          <w:tab w:val="left" w:pos="284"/>
          <w:tab w:val="left" w:pos="2880"/>
        </w:tabs>
        <w:spacing w:after="0" w:line="360" w:lineRule="auto"/>
        <w:rPr>
          <w:rFonts w:ascii="Tahoma" w:eastAsia="Arial Unicode MS" w:hAnsi="Tahoma" w:cs="Tahoma"/>
          <w:szCs w:val="22"/>
          <w:lang w:val="el-GR"/>
        </w:rPr>
      </w:pPr>
    </w:p>
    <w:p w:rsidR="002E74E5" w:rsidRDefault="002E74E5" w:rsidP="002E74E5">
      <w:pPr>
        <w:tabs>
          <w:tab w:val="left" w:pos="284"/>
          <w:tab w:val="left" w:pos="2880"/>
        </w:tabs>
        <w:spacing w:after="0" w:line="360" w:lineRule="auto"/>
        <w:rPr>
          <w:rFonts w:ascii="Tahoma" w:eastAsia="Arial Unicode MS" w:hAnsi="Tahoma" w:cs="Tahoma"/>
          <w:szCs w:val="22"/>
          <w:lang w:val="el-GR"/>
        </w:rPr>
      </w:pPr>
    </w:p>
    <w:p w:rsidR="00A81E53" w:rsidRDefault="00A81E53"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0876C7" w:rsidRPr="00346AB5" w:rsidRDefault="000876C7" w:rsidP="002E74E5">
      <w:pPr>
        <w:tabs>
          <w:tab w:val="left" w:pos="284"/>
          <w:tab w:val="left" w:pos="2880"/>
        </w:tabs>
        <w:spacing w:after="0" w:line="360" w:lineRule="auto"/>
        <w:rPr>
          <w:rFonts w:ascii="Tahoma" w:eastAsia="Arial Unicode MS" w:hAnsi="Tahoma" w:cs="Tahoma"/>
          <w:szCs w:val="22"/>
          <w:highlight w:val="yellow"/>
          <w:lang w:val="el-GR"/>
        </w:rPr>
      </w:pPr>
    </w:p>
    <w:p w:rsidR="002E74E5" w:rsidRPr="007B0D67" w:rsidRDefault="002E74E5" w:rsidP="002E74E5">
      <w:pPr>
        <w:pStyle w:val="23"/>
        <w:rPr>
          <w:rFonts w:cs="Tahoma"/>
          <w:lang w:val="el-GR"/>
        </w:rPr>
      </w:pPr>
      <w:bookmarkStart w:id="88" w:name="_Toc29556874"/>
      <w:bookmarkStart w:id="89" w:name="_Toc30578064"/>
      <w:r w:rsidRPr="007B0D67">
        <w:rPr>
          <w:rFonts w:cs="Tahoma"/>
          <w:lang w:val="el-GR"/>
        </w:rPr>
        <w:lastRenderedPageBreak/>
        <w:t>ΠΑΡΑΡΤΗΜΑ ΙΙ – Τυποποιημένο Έντυπο Υπεύθυνης Δήλωσης (ΤΕΥΔ)</w:t>
      </w:r>
      <w:bookmarkEnd w:id="88"/>
      <w:bookmarkEnd w:id="89"/>
    </w:p>
    <w:p w:rsidR="002E74E5" w:rsidRPr="007B0D67" w:rsidRDefault="002E74E5" w:rsidP="002E74E5">
      <w:pPr>
        <w:spacing w:after="200" w:line="276" w:lineRule="auto"/>
        <w:jc w:val="center"/>
        <w:rPr>
          <w:rFonts w:ascii="Tahoma" w:hAnsi="Tahoma" w:cs="Tahoma"/>
          <w:b/>
          <w:bCs/>
          <w:kern w:val="1"/>
          <w:szCs w:val="22"/>
          <w:lang w:val="el-GR"/>
        </w:rPr>
      </w:pPr>
    </w:p>
    <w:p w:rsidR="002E74E5" w:rsidRPr="007B0D67" w:rsidRDefault="002E74E5" w:rsidP="002E74E5">
      <w:pPr>
        <w:spacing w:after="200" w:line="276" w:lineRule="auto"/>
        <w:jc w:val="center"/>
        <w:rPr>
          <w:rFonts w:ascii="Tahoma" w:hAnsi="Tahoma" w:cs="Tahoma"/>
          <w:b/>
          <w:bCs/>
          <w:kern w:val="1"/>
          <w:szCs w:val="22"/>
          <w:lang w:val="el-GR"/>
        </w:rPr>
      </w:pPr>
      <w:r w:rsidRPr="007B0D67">
        <w:rPr>
          <w:rFonts w:ascii="Tahoma" w:hAnsi="Tahoma" w:cs="Tahoma"/>
          <w:b/>
          <w:bCs/>
          <w:kern w:val="1"/>
          <w:szCs w:val="22"/>
          <w:lang w:val="el-GR"/>
        </w:rPr>
        <w:t>ΤΥΠΟΠΟΙΗΜΕΝΟ ΕΝΤΥΠΟ ΥΠΕΥΘΥΝΗΣ ΔΗΛΩΣΗΣ (TEΥΔ)</w:t>
      </w:r>
    </w:p>
    <w:p w:rsidR="002E74E5" w:rsidRPr="007B0D67" w:rsidRDefault="002E74E5" w:rsidP="002E74E5">
      <w:pPr>
        <w:spacing w:after="200" w:line="276" w:lineRule="auto"/>
        <w:ind w:firstLine="397"/>
        <w:jc w:val="center"/>
        <w:rPr>
          <w:rFonts w:ascii="Tahoma" w:eastAsia="Calibri" w:hAnsi="Tahoma" w:cs="Tahoma"/>
          <w:b/>
          <w:bCs/>
          <w:color w:val="669900"/>
          <w:kern w:val="1"/>
          <w:szCs w:val="22"/>
          <w:u w:val="single"/>
          <w:lang w:val="el-GR"/>
        </w:rPr>
      </w:pPr>
      <w:r w:rsidRPr="007B0D67">
        <w:rPr>
          <w:rFonts w:ascii="Tahoma" w:hAnsi="Tahoma" w:cs="Tahoma"/>
          <w:b/>
          <w:bCs/>
          <w:kern w:val="1"/>
          <w:szCs w:val="22"/>
          <w:lang w:val="el-GR"/>
        </w:rPr>
        <w:t>[άρθρου 79 παρ. 4 ν. 4412/2016 (Α 147)]</w:t>
      </w:r>
    </w:p>
    <w:p w:rsidR="002E74E5" w:rsidRPr="007B0D67" w:rsidRDefault="002E74E5" w:rsidP="002E74E5">
      <w:pPr>
        <w:spacing w:after="200" w:line="276" w:lineRule="auto"/>
        <w:jc w:val="center"/>
        <w:rPr>
          <w:rFonts w:ascii="Tahoma" w:hAnsi="Tahoma" w:cs="Tahoma"/>
          <w:b/>
          <w:bCs/>
          <w:kern w:val="1"/>
          <w:szCs w:val="22"/>
          <w:lang w:val="el-GR"/>
        </w:rPr>
      </w:pPr>
      <w:r w:rsidRPr="007B0D67">
        <w:rPr>
          <w:rFonts w:ascii="Tahoma" w:hAnsi="Tahoma" w:cs="Tahoma"/>
          <w:b/>
          <w:bCs/>
          <w:kern w:val="1"/>
          <w:szCs w:val="22"/>
          <w:u w:val="single"/>
          <w:lang w:val="el-GR"/>
        </w:rPr>
        <w:t>Μέρος Ι: Πληροφορίες σχετικά με την αναθέτουσα αρχή/αναθέτοντα φορέα</w:t>
      </w:r>
      <w:r w:rsidRPr="007B0D67">
        <w:rPr>
          <w:rFonts w:ascii="Tahoma" w:hAnsi="Tahoma" w:cs="Tahoma"/>
          <w:b/>
          <w:bCs/>
          <w:kern w:val="1"/>
          <w:szCs w:val="22"/>
          <w:u w:val="single"/>
          <w:vertAlign w:val="superscript"/>
          <w:lang w:val="el-GR"/>
        </w:rPr>
        <w:footnoteReference w:id="7"/>
      </w:r>
      <w:r w:rsidRPr="007B0D67">
        <w:rPr>
          <w:rFonts w:ascii="Tahoma" w:hAnsi="Tahoma" w:cs="Tahoma"/>
          <w:b/>
          <w:bCs/>
          <w:kern w:val="1"/>
          <w:szCs w:val="22"/>
          <w:u w:val="single"/>
          <w:lang w:val="el-GR"/>
        </w:rPr>
        <w:t xml:space="preserve">  και τη διαδικασία ανάθεσης</w:t>
      </w:r>
    </w:p>
    <w:p w:rsidR="002E74E5" w:rsidRPr="007B0D67" w:rsidRDefault="002E74E5" w:rsidP="002E74E5">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ahoma" w:hAnsi="Tahoma" w:cs="Tahoma"/>
          <w:b/>
          <w:bCs/>
          <w:kern w:val="1"/>
          <w:szCs w:val="22"/>
          <w:lang w:val="el-GR"/>
        </w:rPr>
      </w:pPr>
      <w:r w:rsidRPr="007B0D67">
        <w:rPr>
          <w:rFonts w:ascii="Tahoma" w:hAnsi="Tahoma" w:cs="Tahoma"/>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2E74E5" w:rsidRPr="00D212D6" w:rsidTr="00E044A8">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bCs/>
                <w:kern w:val="1"/>
                <w:szCs w:val="22"/>
                <w:lang w:val="el-GR"/>
              </w:rPr>
              <w:t>Α: Ονομασία, διεύθυνση και στοιχεία επικοινωνίας της αναθέτουσας αρχής (αα)/ αναθέτοντα φορέα (αφ)</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Ονομασία: </w:t>
            </w:r>
            <w:r w:rsidRPr="007B0D67">
              <w:rPr>
                <w:rFonts w:ascii="Tahoma" w:hAnsi="Tahoma" w:cs="Tahoma"/>
                <w:b/>
                <w:kern w:val="1"/>
                <w:szCs w:val="22"/>
                <w:lang w:val="el-GR"/>
              </w:rPr>
              <w:t>ΕΝΙΑΙΟΣ ΦΟΡΕΑΣ ΚΟΙΝΩΝΙΚΗΣ ΑΣΦΑΛΙΣΗΣ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Κωδικός  Αναθέτουσας Αρχής / Αναθέτοντα Φορέα ΚΗΜΔΗΣ : </w:t>
            </w:r>
            <w:r w:rsidRPr="007B0D67">
              <w:rPr>
                <w:rFonts w:ascii="Tahoma" w:hAnsi="Tahoma" w:cs="Tahoma"/>
                <w:szCs w:val="22"/>
                <w:lang w:val="el-GR"/>
              </w:rPr>
              <w:t>100025231</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Ταχυδρομική διεύθυνση / Πόλη / </w:t>
            </w:r>
            <w:proofErr w:type="spellStart"/>
            <w:r w:rsidRPr="007B0D67">
              <w:rPr>
                <w:rFonts w:ascii="Tahoma" w:hAnsi="Tahoma" w:cs="Tahoma"/>
                <w:kern w:val="1"/>
                <w:szCs w:val="22"/>
                <w:lang w:val="el-GR"/>
              </w:rPr>
              <w:t>Ταχ</w:t>
            </w:r>
            <w:proofErr w:type="spellEnd"/>
            <w:r w:rsidRPr="007B0D67">
              <w:rPr>
                <w:rFonts w:ascii="Tahoma" w:hAnsi="Tahoma" w:cs="Tahoma"/>
                <w:kern w:val="1"/>
                <w:szCs w:val="22"/>
                <w:lang w:val="el-GR"/>
              </w:rPr>
              <w:t xml:space="preserve">. Κωδικός: </w:t>
            </w:r>
            <w:r w:rsidR="00E46CBC">
              <w:rPr>
                <w:rFonts w:ascii="Tahoma" w:hAnsi="Tahoma" w:cs="Tahoma"/>
                <w:b/>
                <w:kern w:val="1"/>
                <w:szCs w:val="22"/>
                <w:lang w:val="el-GR"/>
              </w:rPr>
              <w:t>ΑΚΑΔΗΜΙΑΣ 22</w:t>
            </w:r>
            <w:r w:rsidRPr="007B0D67">
              <w:rPr>
                <w:rFonts w:ascii="Tahoma" w:hAnsi="Tahoma" w:cs="Tahoma"/>
                <w:b/>
                <w:kern w:val="1"/>
                <w:szCs w:val="22"/>
                <w:lang w:val="el-GR"/>
              </w:rPr>
              <w:t xml:space="preserve">, </w:t>
            </w:r>
            <w:r w:rsidR="00E46CBC">
              <w:rPr>
                <w:rFonts w:ascii="Tahoma" w:hAnsi="Tahoma" w:cs="Tahoma"/>
                <w:b/>
                <w:kern w:val="1"/>
                <w:szCs w:val="22"/>
                <w:lang w:val="el-GR"/>
              </w:rPr>
              <w:t>106 71</w:t>
            </w:r>
            <w:r w:rsidRPr="007B0D67">
              <w:rPr>
                <w:rFonts w:ascii="Tahoma" w:hAnsi="Tahoma" w:cs="Tahoma"/>
                <w:b/>
                <w:kern w:val="1"/>
                <w:szCs w:val="22"/>
                <w:lang w:val="el-GR"/>
              </w:rPr>
              <w:t>, ΑΘΗΝΑ</w:t>
            </w:r>
          </w:p>
          <w:p w:rsidR="002E74E5" w:rsidRPr="007B0D67" w:rsidRDefault="002E74E5" w:rsidP="00E044A8">
            <w:pPr>
              <w:spacing w:after="0" w:line="276" w:lineRule="auto"/>
              <w:rPr>
                <w:rFonts w:ascii="Tahoma" w:hAnsi="Tahoma" w:cs="Tahoma"/>
                <w:b/>
                <w:kern w:val="1"/>
                <w:szCs w:val="22"/>
                <w:highlight w:val="cyan"/>
                <w:lang w:val="el-GR"/>
              </w:rPr>
            </w:pPr>
            <w:r w:rsidRPr="007B0D67">
              <w:rPr>
                <w:rFonts w:ascii="Tahoma" w:hAnsi="Tahoma" w:cs="Tahoma"/>
                <w:kern w:val="1"/>
                <w:szCs w:val="22"/>
                <w:lang w:val="el-GR"/>
              </w:rPr>
              <w:t xml:space="preserve">- Αρμόδιος για πληροφορίες: </w:t>
            </w:r>
            <w:proofErr w:type="spellStart"/>
            <w:r w:rsidR="008C58D0">
              <w:rPr>
                <w:rFonts w:ascii="Tahoma" w:hAnsi="Tahoma" w:cs="Tahoma"/>
                <w:kern w:val="1"/>
                <w:szCs w:val="22"/>
                <w:lang w:val="el-GR"/>
              </w:rPr>
              <w:t>Χ.Καραγεώργου</w:t>
            </w:r>
            <w:proofErr w:type="spellEnd"/>
            <w:r w:rsidR="008C58D0" w:rsidRPr="00542E11">
              <w:rPr>
                <w:rFonts w:ascii="Tahoma" w:hAnsi="Tahoma" w:cs="Tahoma"/>
                <w:kern w:val="1"/>
                <w:szCs w:val="22"/>
                <w:lang w:val="el-GR"/>
              </w:rPr>
              <w:t xml:space="preserve">, Ε. </w:t>
            </w:r>
            <w:proofErr w:type="spellStart"/>
            <w:r w:rsidR="008C58D0" w:rsidRPr="00542E11">
              <w:rPr>
                <w:rFonts w:ascii="Tahoma" w:hAnsi="Tahoma" w:cs="Tahoma"/>
                <w:kern w:val="1"/>
                <w:szCs w:val="22"/>
                <w:lang w:val="el-GR"/>
              </w:rPr>
              <w:t>Λιβανίου</w:t>
            </w:r>
            <w:proofErr w:type="spellEnd"/>
          </w:p>
          <w:p w:rsidR="002E74E5" w:rsidRPr="007B0D67" w:rsidRDefault="002E74E5" w:rsidP="00E044A8">
            <w:pPr>
              <w:spacing w:after="0" w:line="276" w:lineRule="auto"/>
              <w:rPr>
                <w:rFonts w:ascii="Tahoma" w:hAnsi="Tahoma" w:cs="Tahoma"/>
                <w:b/>
                <w:kern w:val="1"/>
                <w:szCs w:val="22"/>
                <w:lang w:val="el-GR"/>
              </w:rPr>
            </w:pPr>
            <w:r w:rsidRPr="007B0D67">
              <w:rPr>
                <w:rFonts w:ascii="Tahoma" w:hAnsi="Tahoma" w:cs="Tahoma"/>
                <w:kern w:val="1"/>
                <w:szCs w:val="22"/>
                <w:lang w:val="el-GR"/>
              </w:rPr>
              <w:t xml:space="preserve">- Τηλέφωνο: </w:t>
            </w:r>
            <w:r w:rsidR="00E46CBC">
              <w:rPr>
                <w:rFonts w:ascii="Tahoma" w:hAnsi="Tahoma" w:cs="Tahoma"/>
                <w:b/>
                <w:kern w:val="1"/>
                <w:szCs w:val="22"/>
                <w:lang w:val="el-GR"/>
              </w:rPr>
              <w:t>210-37 29 714</w:t>
            </w:r>
            <w:r w:rsidRPr="007B0D67">
              <w:rPr>
                <w:rFonts w:ascii="Tahoma" w:hAnsi="Tahoma" w:cs="Tahoma"/>
                <w:b/>
                <w:kern w:val="1"/>
                <w:szCs w:val="22"/>
                <w:lang w:val="el-GR"/>
              </w:rPr>
              <w:t>, 210-</w:t>
            </w:r>
            <w:r w:rsidR="00E46CBC">
              <w:rPr>
                <w:rFonts w:ascii="Tahoma" w:hAnsi="Tahoma" w:cs="Tahoma"/>
                <w:b/>
                <w:kern w:val="1"/>
                <w:szCs w:val="22"/>
                <w:lang w:val="el-GR"/>
              </w:rPr>
              <w:t>37 29 519</w:t>
            </w:r>
          </w:p>
          <w:p w:rsidR="002E74E5" w:rsidRPr="008C58D0"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w:t>
            </w:r>
            <w:proofErr w:type="spellStart"/>
            <w:r w:rsidRPr="007B0D67">
              <w:rPr>
                <w:rFonts w:ascii="Tahoma" w:hAnsi="Tahoma" w:cs="Tahoma"/>
                <w:kern w:val="1"/>
                <w:szCs w:val="22"/>
                <w:lang w:val="el-GR"/>
              </w:rPr>
              <w:t>Ηλ</w:t>
            </w:r>
            <w:proofErr w:type="spellEnd"/>
            <w:r w:rsidRPr="007B0D67">
              <w:rPr>
                <w:rFonts w:ascii="Tahoma" w:hAnsi="Tahoma" w:cs="Tahoma"/>
                <w:kern w:val="1"/>
                <w:szCs w:val="22"/>
                <w:lang w:val="el-GR"/>
              </w:rPr>
              <w:t xml:space="preserve">. ταχυδρομείο: </w:t>
            </w:r>
            <w:hyperlink r:id="rId15" w:history="1">
              <w:r w:rsidRPr="007B0D67">
                <w:rPr>
                  <w:rFonts w:ascii="Tahoma" w:hAnsi="Tahoma" w:cs="Tahoma"/>
                  <w:color w:val="0000FF"/>
                  <w:kern w:val="1"/>
                  <w:szCs w:val="22"/>
                  <w:u w:val="single"/>
                  <w:lang w:val="en-US"/>
                </w:rPr>
                <w:t>tm</w:t>
              </w:r>
              <w:r w:rsidRPr="007B0D67">
                <w:rPr>
                  <w:rFonts w:ascii="Tahoma" w:hAnsi="Tahoma" w:cs="Tahoma"/>
                  <w:color w:val="0000FF"/>
                  <w:kern w:val="1"/>
                  <w:szCs w:val="22"/>
                  <w:u w:val="single"/>
                  <w:lang w:val="el-GR"/>
                </w:rPr>
                <w:t>.</w:t>
              </w:r>
              <w:r w:rsidRPr="007B0D67">
                <w:rPr>
                  <w:rFonts w:ascii="Tahoma" w:hAnsi="Tahoma" w:cs="Tahoma"/>
                  <w:color w:val="0000FF"/>
                  <w:kern w:val="1"/>
                  <w:szCs w:val="22"/>
                  <w:u w:val="single"/>
                  <w:lang w:val="en-US"/>
                </w:rPr>
                <w:t>diagon</w:t>
              </w:r>
              <w:r w:rsidRPr="007B0D67">
                <w:rPr>
                  <w:rFonts w:ascii="Tahoma" w:hAnsi="Tahoma" w:cs="Tahoma"/>
                  <w:color w:val="0000FF"/>
                  <w:kern w:val="1"/>
                  <w:szCs w:val="22"/>
                  <w:u w:val="single"/>
                  <w:lang w:val="el-GR"/>
                </w:rPr>
                <w:t>.</w:t>
              </w:r>
              <w:r w:rsidRPr="007B0D67">
                <w:rPr>
                  <w:rFonts w:ascii="Tahoma" w:hAnsi="Tahoma" w:cs="Tahoma"/>
                  <w:color w:val="0000FF"/>
                  <w:kern w:val="1"/>
                  <w:szCs w:val="22"/>
                  <w:u w:val="single"/>
                  <w:lang w:val="en-US"/>
                </w:rPr>
                <w:t>ylikon</w:t>
              </w:r>
              <w:r w:rsidRPr="007B0D67">
                <w:rPr>
                  <w:rFonts w:ascii="Tahoma" w:hAnsi="Tahoma" w:cs="Tahoma"/>
                  <w:color w:val="0000FF"/>
                  <w:kern w:val="1"/>
                  <w:szCs w:val="22"/>
                  <w:u w:val="single"/>
                  <w:lang w:val="el-GR"/>
                </w:rPr>
                <w:t>@</w:t>
              </w:r>
              <w:r w:rsidRPr="007B0D67">
                <w:rPr>
                  <w:rFonts w:ascii="Tahoma" w:hAnsi="Tahoma" w:cs="Tahoma"/>
                  <w:color w:val="0000FF"/>
                  <w:kern w:val="1"/>
                  <w:szCs w:val="22"/>
                  <w:u w:val="single"/>
                  <w:lang w:val="en-US"/>
                </w:rPr>
                <w:t>efka</w:t>
              </w:r>
              <w:r w:rsidRPr="007B0D67">
                <w:rPr>
                  <w:rFonts w:ascii="Tahoma" w:hAnsi="Tahoma" w:cs="Tahoma"/>
                  <w:color w:val="0000FF"/>
                  <w:kern w:val="1"/>
                  <w:szCs w:val="22"/>
                  <w:u w:val="single"/>
                  <w:lang w:val="el-GR"/>
                </w:rPr>
                <w:t>.</w:t>
              </w:r>
              <w:r w:rsidRPr="007B0D67">
                <w:rPr>
                  <w:rFonts w:ascii="Tahoma" w:hAnsi="Tahoma" w:cs="Tahoma"/>
                  <w:color w:val="0000FF"/>
                  <w:kern w:val="1"/>
                  <w:szCs w:val="22"/>
                  <w:u w:val="single"/>
                  <w:lang w:val="en-US"/>
                </w:rPr>
                <w:t>gov</w:t>
              </w:r>
              <w:r w:rsidRPr="007B0D67">
                <w:rPr>
                  <w:rFonts w:ascii="Tahoma" w:hAnsi="Tahoma" w:cs="Tahoma"/>
                  <w:color w:val="0000FF"/>
                  <w:kern w:val="1"/>
                  <w:szCs w:val="22"/>
                  <w:u w:val="single"/>
                  <w:lang w:val="el-GR"/>
                </w:rPr>
                <w:t>.</w:t>
              </w:r>
              <w:r w:rsidRPr="007B0D67">
                <w:rPr>
                  <w:rFonts w:ascii="Tahoma" w:hAnsi="Tahoma" w:cs="Tahoma"/>
                  <w:color w:val="0000FF"/>
                  <w:kern w:val="1"/>
                  <w:szCs w:val="22"/>
                  <w:u w:val="single"/>
                  <w:lang w:val="en-US"/>
                </w:rPr>
                <w:t>gr</w:t>
              </w:r>
            </w:hyperlink>
            <w:r w:rsidRPr="007B0D67">
              <w:rPr>
                <w:rFonts w:ascii="Tahoma" w:hAnsi="Tahoma" w:cs="Tahoma"/>
                <w:kern w:val="1"/>
                <w:szCs w:val="22"/>
                <w:lang w:val="el-GR"/>
              </w:rPr>
              <w:t xml:space="preserve"> , </w:t>
            </w:r>
            <w:hyperlink r:id="rId16" w:history="1">
              <w:r w:rsidR="008C58D0" w:rsidRPr="007251BF">
                <w:rPr>
                  <w:rStyle w:val="-"/>
                  <w:rFonts w:ascii="Tahoma" w:hAnsi="Tahoma" w:cs="Tahoma"/>
                  <w:kern w:val="1"/>
                  <w:szCs w:val="22"/>
                  <w:lang w:val="en-US"/>
                </w:rPr>
                <w:t>xkarageorgou</w:t>
              </w:r>
              <w:r w:rsidR="008C58D0" w:rsidRPr="007251BF">
                <w:rPr>
                  <w:rStyle w:val="-"/>
                  <w:rFonts w:ascii="Tahoma" w:hAnsi="Tahoma" w:cs="Tahoma"/>
                  <w:kern w:val="1"/>
                  <w:szCs w:val="22"/>
                  <w:lang w:val="el-GR"/>
                </w:rPr>
                <w:t>@</w:t>
              </w:r>
              <w:r w:rsidR="008C58D0" w:rsidRPr="007251BF">
                <w:rPr>
                  <w:rStyle w:val="-"/>
                  <w:rFonts w:ascii="Tahoma" w:hAnsi="Tahoma" w:cs="Tahoma"/>
                  <w:kern w:val="1"/>
                  <w:szCs w:val="22"/>
                  <w:lang w:val="en-US"/>
                </w:rPr>
                <w:t>efka</w:t>
              </w:r>
              <w:r w:rsidR="008C58D0" w:rsidRPr="007251BF">
                <w:rPr>
                  <w:rStyle w:val="-"/>
                  <w:rFonts w:ascii="Tahoma" w:hAnsi="Tahoma" w:cs="Tahoma"/>
                  <w:kern w:val="1"/>
                  <w:szCs w:val="22"/>
                  <w:lang w:val="el-GR"/>
                </w:rPr>
                <w:t>.</w:t>
              </w:r>
              <w:r w:rsidR="008C58D0" w:rsidRPr="007251BF">
                <w:rPr>
                  <w:rStyle w:val="-"/>
                  <w:rFonts w:ascii="Tahoma" w:hAnsi="Tahoma" w:cs="Tahoma"/>
                  <w:kern w:val="1"/>
                  <w:szCs w:val="22"/>
                  <w:lang w:val="en-US"/>
                </w:rPr>
                <w:t>gov</w:t>
              </w:r>
              <w:r w:rsidR="008C58D0" w:rsidRPr="007251BF">
                <w:rPr>
                  <w:rStyle w:val="-"/>
                  <w:rFonts w:ascii="Tahoma" w:hAnsi="Tahoma" w:cs="Tahoma"/>
                  <w:kern w:val="1"/>
                  <w:szCs w:val="22"/>
                  <w:lang w:val="el-GR"/>
                </w:rPr>
                <w:t>.</w:t>
              </w:r>
              <w:r w:rsidR="008C58D0" w:rsidRPr="007251BF">
                <w:rPr>
                  <w:rStyle w:val="-"/>
                  <w:rFonts w:ascii="Tahoma" w:hAnsi="Tahoma" w:cs="Tahoma"/>
                  <w:kern w:val="1"/>
                  <w:szCs w:val="22"/>
                  <w:lang w:val="en-US"/>
                </w:rPr>
                <w:t>gr</w:t>
              </w:r>
            </w:hyperlink>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Διεύθυνση στο Διαδίκτυο (διεύθυνση δικτυακού τόπου) (</w:t>
            </w:r>
            <w:r w:rsidRPr="007B0D67">
              <w:rPr>
                <w:rFonts w:ascii="Tahoma" w:hAnsi="Tahoma" w:cs="Tahoma"/>
                <w:i/>
                <w:kern w:val="1"/>
                <w:szCs w:val="22"/>
                <w:lang w:val="el-GR"/>
              </w:rPr>
              <w:t>εάν υπάρχει</w:t>
            </w:r>
            <w:r w:rsidRPr="007B0D67">
              <w:rPr>
                <w:rFonts w:ascii="Tahoma" w:hAnsi="Tahoma" w:cs="Tahoma"/>
                <w:kern w:val="1"/>
                <w:szCs w:val="22"/>
                <w:lang w:val="el-GR"/>
              </w:rPr>
              <w:t xml:space="preserve">): </w:t>
            </w:r>
            <w:r w:rsidRPr="007B0D67">
              <w:rPr>
                <w:rFonts w:ascii="Tahoma" w:hAnsi="Tahoma" w:cs="Tahoma"/>
                <w:kern w:val="1"/>
                <w:szCs w:val="22"/>
                <w:lang w:val="en-US"/>
              </w:rPr>
              <w:t>www</w:t>
            </w:r>
            <w:r w:rsidRPr="007B0D67">
              <w:rPr>
                <w:rFonts w:ascii="Tahoma" w:hAnsi="Tahoma" w:cs="Tahoma"/>
                <w:kern w:val="1"/>
                <w:szCs w:val="22"/>
                <w:lang w:val="el-GR"/>
              </w:rPr>
              <w:t>.</w:t>
            </w:r>
            <w:proofErr w:type="spellStart"/>
            <w:r w:rsidRPr="007B0D67">
              <w:rPr>
                <w:rFonts w:ascii="Tahoma" w:hAnsi="Tahoma" w:cs="Tahoma"/>
                <w:kern w:val="1"/>
                <w:szCs w:val="22"/>
                <w:lang w:val="en-US"/>
              </w:rPr>
              <w:t>efka</w:t>
            </w:r>
            <w:proofErr w:type="spellEnd"/>
            <w:r w:rsidRPr="007B0D67">
              <w:rPr>
                <w:rFonts w:ascii="Tahoma" w:hAnsi="Tahoma" w:cs="Tahoma"/>
                <w:kern w:val="1"/>
                <w:szCs w:val="22"/>
                <w:lang w:val="el-GR"/>
              </w:rPr>
              <w:t>.</w:t>
            </w:r>
            <w:proofErr w:type="spellStart"/>
            <w:r w:rsidRPr="007B0D67">
              <w:rPr>
                <w:rFonts w:ascii="Tahoma" w:hAnsi="Tahoma" w:cs="Tahoma"/>
                <w:kern w:val="1"/>
                <w:szCs w:val="22"/>
                <w:lang w:val="en-US"/>
              </w:rPr>
              <w:t>gov</w:t>
            </w:r>
            <w:proofErr w:type="spellEnd"/>
            <w:r w:rsidRPr="007B0D67">
              <w:rPr>
                <w:rFonts w:ascii="Tahoma" w:hAnsi="Tahoma" w:cs="Tahoma"/>
                <w:kern w:val="1"/>
                <w:szCs w:val="22"/>
                <w:lang w:val="el-GR"/>
              </w:rPr>
              <w:t>.</w:t>
            </w:r>
            <w:r w:rsidRPr="007B0D67">
              <w:rPr>
                <w:rFonts w:ascii="Tahoma" w:hAnsi="Tahoma" w:cs="Tahoma"/>
                <w:kern w:val="1"/>
                <w:szCs w:val="22"/>
                <w:lang w:val="en-US"/>
              </w:rPr>
              <w:t>gr</w:t>
            </w:r>
          </w:p>
        </w:tc>
      </w:tr>
      <w:tr w:rsidR="002E74E5" w:rsidRPr="00D212D6" w:rsidTr="00E044A8">
        <w:trPr>
          <w:jc w:val="center"/>
        </w:trPr>
        <w:tc>
          <w:tcPr>
            <w:tcW w:w="8954" w:type="dxa"/>
            <w:tcBorders>
              <w:left w:val="single" w:sz="1" w:space="0" w:color="000000"/>
              <w:bottom w:val="single" w:sz="1" w:space="0" w:color="000000"/>
              <w:right w:val="single" w:sz="1" w:space="0" w:color="000000"/>
            </w:tcBorders>
            <w:shd w:val="clear" w:color="auto" w:fill="B2B2B2"/>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bCs/>
                <w:kern w:val="1"/>
                <w:szCs w:val="22"/>
                <w:lang w:val="el-GR"/>
              </w:rPr>
              <w:t>Β: Πληροφορίες σχετικά με τη διαδικασία σύναψης σύμβασης</w:t>
            </w:r>
          </w:p>
          <w:p w:rsidR="002E74E5" w:rsidRPr="007B0D67" w:rsidRDefault="002E74E5" w:rsidP="00E044A8">
            <w:pPr>
              <w:pStyle w:val="ae"/>
              <w:spacing w:line="360" w:lineRule="auto"/>
              <w:rPr>
                <w:rFonts w:ascii="Tahoma" w:hAnsi="Tahoma" w:cs="Tahoma"/>
                <w:kern w:val="1"/>
                <w:szCs w:val="22"/>
                <w:lang w:val="el-GR"/>
              </w:rPr>
            </w:pPr>
            <w:r w:rsidRPr="007B0D67">
              <w:rPr>
                <w:rFonts w:ascii="Tahoma" w:hAnsi="Tahoma" w:cs="Tahoma"/>
                <w:kern w:val="1"/>
                <w:szCs w:val="22"/>
                <w:lang w:val="el-GR"/>
              </w:rPr>
              <w:t xml:space="preserve">- - Τίτλος ή σύντομη περιγραφή της δημόσιας σύμβασης (συμπεριλαμβανομένου του σχετικού </w:t>
            </w:r>
            <w:r w:rsidRPr="007B0D67">
              <w:rPr>
                <w:rFonts w:ascii="Tahoma" w:hAnsi="Tahoma" w:cs="Tahoma"/>
                <w:kern w:val="1"/>
                <w:szCs w:val="22"/>
                <w:lang w:val="en-US"/>
              </w:rPr>
              <w:t>CPV</w:t>
            </w:r>
            <w:r w:rsidRPr="007B0D67">
              <w:rPr>
                <w:rFonts w:ascii="Tahoma" w:hAnsi="Tahoma" w:cs="Tahoma"/>
                <w:kern w:val="1"/>
                <w:szCs w:val="22"/>
                <w:lang w:val="el-GR"/>
              </w:rPr>
              <w:t xml:space="preserve">): </w:t>
            </w:r>
          </w:p>
          <w:p w:rsidR="008C58D0" w:rsidRPr="0009084A" w:rsidRDefault="008C58D0" w:rsidP="00E044A8">
            <w:pPr>
              <w:pStyle w:val="ae"/>
              <w:spacing w:line="360" w:lineRule="auto"/>
              <w:rPr>
                <w:rFonts w:ascii="Tahoma" w:hAnsi="Tahoma" w:cs="Tahoma"/>
                <w:szCs w:val="22"/>
                <w:lang w:val="el-GR"/>
              </w:rPr>
            </w:pPr>
            <w:r w:rsidRPr="00542E11">
              <w:rPr>
                <w:rFonts w:ascii="Tahoma" w:eastAsia="Arial Unicode MS" w:hAnsi="Tahoma" w:cs="Tahoma"/>
                <w:szCs w:val="22"/>
                <w:lang w:val="el-GR"/>
              </w:rPr>
              <w:t xml:space="preserve">Προμήθεια </w:t>
            </w:r>
            <w:r w:rsidRPr="00BE0F9B">
              <w:rPr>
                <w:rFonts w:ascii="Tahoma" w:eastAsia="Arial Unicode MS" w:hAnsi="Tahoma" w:cs="Tahoma"/>
                <w:b/>
                <w:szCs w:val="22"/>
                <w:lang w:val="el-GR"/>
              </w:rPr>
              <w:t>2.000 αναλογικών ενσύρματων τηλεφωνικών συσκευών, οι οποίες θα χρησιμοποιηθούν για την πανελλαδική κάλυψη υπηρεσιακών αναγκών στις οργανικές μονάδες του ΕΦΚΑ για το έτος 2020</w:t>
            </w:r>
            <w:r w:rsidRPr="00542E11">
              <w:rPr>
                <w:rFonts w:ascii="Tahoma" w:hAnsi="Tahoma" w:cs="Tahoma"/>
                <w:szCs w:val="22"/>
                <w:lang w:val="el-GR"/>
              </w:rPr>
              <w:t xml:space="preserve"> </w:t>
            </w:r>
          </w:p>
          <w:p w:rsidR="002E74E5" w:rsidRDefault="002E74E5" w:rsidP="008C58D0">
            <w:pPr>
              <w:pStyle w:val="34"/>
              <w:spacing w:line="360" w:lineRule="auto"/>
              <w:rPr>
                <w:rFonts w:ascii="Tahoma" w:hAnsi="Tahoma" w:cs="Tahoma"/>
                <w:sz w:val="22"/>
                <w:szCs w:val="22"/>
                <w:lang w:val="el-GR"/>
              </w:rPr>
            </w:pPr>
            <w:r w:rsidRPr="008C58D0">
              <w:rPr>
                <w:rFonts w:ascii="Tahoma" w:hAnsi="Tahoma" w:cs="Tahoma"/>
                <w:b/>
                <w:sz w:val="22"/>
                <w:szCs w:val="22"/>
                <w:lang w:val="el-GR"/>
              </w:rPr>
              <w:t>(</w:t>
            </w:r>
            <w:r w:rsidRPr="008C58D0">
              <w:rPr>
                <w:rFonts w:ascii="Tahoma" w:hAnsi="Tahoma" w:cs="Tahoma"/>
                <w:b/>
                <w:sz w:val="22"/>
                <w:szCs w:val="22"/>
              </w:rPr>
              <w:t>CPV</w:t>
            </w:r>
            <w:r w:rsidRPr="008C58D0">
              <w:rPr>
                <w:rFonts w:ascii="Tahoma" w:hAnsi="Tahoma" w:cs="Tahoma"/>
                <w:b/>
                <w:sz w:val="22"/>
                <w:szCs w:val="22"/>
                <w:lang w:val="el-GR"/>
              </w:rPr>
              <w:t xml:space="preserve">) : </w:t>
            </w:r>
            <w:r w:rsidR="008C58D0" w:rsidRPr="008C58D0">
              <w:rPr>
                <w:rFonts w:ascii="Tahoma" w:hAnsi="Tahoma" w:cs="Tahoma"/>
                <w:sz w:val="22"/>
                <w:szCs w:val="22"/>
                <w:lang w:val="el-GR"/>
              </w:rPr>
              <w:t>32552100-8  «τηλεφωνικές συσκευές»</w:t>
            </w:r>
          </w:p>
          <w:p w:rsidR="008C58D0" w:rsidRPr="008C58D0" w:rsidRDefault="008C58D0" w:rsidP="008C58D0">
            <w:pPr>
              <w:pStyle w:val="34"/>
              <w:spacing w:line="360" w:lineRule="auto"/>
              <w:rPr>
                <w:rFonts w:ascii="Tahoma" w:hAnsi="Tahoma" w:cs="Tahoma"/>
                <w:sz w:val="22"/>
                <w:szCs w:val="22"/>
                <w:lang w:val="el-GR"/>
              </w:rPr>
            </w:pPr>
          </w:p>
          <w:p w:rsidR="002E74E5" w:rsidRPr="007B0D67" w:rsidRDefault="002E74E5" w:rsidP="00E044A8">
            <w:pPr>
              <w:pStyle w:val="ae"/>
              <w:spacing w:line="360" w:lineRule="auto"/>
              <w:rPr>
                <w:rFonts w:ascii="Tahoma" w:hAnsi="Tahoma" w:cs="Tahoma"/>
                <w:b/>
                <w:szCs w:val="22"/>
                <w:lang w:val="el-GR"/>
              </w:rPr>
            </w:pPr>
            <w:r w:rsidRPr="007B0D67">
              <w:rPr>
                <w:rFonts w:ascii="Tahoma" w:hAnsi="Tahoma" w:cs="Tahoma"/>
                <w:szCs w:val="22"/>
                <w:lang w:val="el-GR"/>
              </w:rPr>
              <w:t>Η δαπάνη θα βαρύνει τον</w:t>
            </w:r>
            <w:r w:rsidR="007767B5" w:rsidRPr="007767B5">
              <w:rPr>
                <w:rFonts w:ascii="Tahoma" w:hAnsi="Tahoma" w:cs="Tahoma"/>
                <w:szCs w:val="22"/>
                <w:lang w:val="el-GR"/>
              </w:rPr>
              <w:t xml:space="preserve"> </w:t>
            </w:r>
            <w:r w:rsidR="008C58D0" w:rsidRPr="00814ED3">
              <w:rPr>
                <w:rFonts w:ascii="Tahoma" w:hAnsi="Tahoma" w:cs="Tahoma"/>
                <w:b/>
                <w:szCs w:val="22"/>
                <w:lang w:val="el-GR"/>
              </w:rPr>
              <w:t xml:space="preserve">ΚΑΕ </w:t>
            </w:r>
            <w:r w:rsidR="008C58D0" w:rsidRPr="008C58D0">
              <w:rPr>
                <w:rFonts w:ascii="Tahoma" w:eastAsia="Arial Unicode MS" w:hAnsi="Tahoma" w:cs="Tahoma"/>
                <w:b/>
                <w:szCs w:val="22"/>
                <w:lang w:val="el-GR" w:eastAsia="en-US"/>
              </w:rPr>
              <w:t>00.10.</w:t>
            </w:r>
            <w:r w:rsidR="008C58D0">
              <w:rPr>
                <w:rFonts w:ascii="Tahoma" w:eastAsia="Arial Unicode MS" w:hAnsi="Tahoma" w:cs="Tahoma"/>
                <w:b/>
                <w:szCs w:val="22"/>
                <w:lang w:val="el-GR" w:eastAsia="en-US"/>
              </w:rPr>
              <w:t>9744</w:t>
            </w:r>
            <w:r w:rsidR="008C58D0" w:rsidRPr="008C58D0">
              <w:rPr>
                <w:rFonts w:ascii="Tahoma" w:eastAsia="Arial Unicode MS" w:hAnsi="Tahoma" w:cs="Tahoma"/>
                <w:szCs w:val="22"/>
                <w:lang w:val="el-GR" w:eastAsia="en-US"/>
              </w:rPr>
              <w:t xml:space="preserve">  «</w:t>
            </w:r>
            <w:r w:rsidR="008C58D0" w:rsidRPr="008C58D0">
              <w:rPr>
                <w:rFonts w:ascii="Tahoma" w:eastAsia="Arial Unicode MS" w:hAnsi="Tahoma" w:cs="Tahoma"/>
                <w:i/>
                <w:szCs w:val="22"/>
                <w:lang w:val="el-GR" w:eastAsia="en-US"/>
              </w:rPr>
              <w:t xml:space="preserve">Προμήθεια </w:t>
            </w:r>
            <w:r w:rsidR="008C58D0">
              <w:rPr>
                <w:rFonts w:ascii="Tahoma" w:eastAsia="Arial Unicode MS" w:hAnsi="Tahoma" w:cs="Tahoma"/>
                <w:i/>
                <w:szCs w:val="22"/>
                <w:lang w:val="el-GR" w:eastAsia="en-US"/>
              </w:rPr>
              <w:t>Τηλεφωνικών Συσκευών</w:t>
            </w:r>
            <w:r w:rsidR="008C58D0" w:rsidRPr="008C58D0">
              <w:rPr>
                <w:rFonts w:ascii="Tahoma" w:hAnsi="Tahoma" w:cs="Tahoma"/>
                <w:szCs w:val="22"/>
                <w:lang w:val="el-GR"/>
              </w:rPr>
              <w:t xml:space="preserve"> </w:t>
            </w:r>
            <w:r w:rsidR="008C58D0" w:rsidRPr="008C58D0">
              <w:rPr>
                <w:rFonts w:ascii="Tahoma" w:eastAsia="Arial Unicode MS" w:hAnsi="Tahoma" w:cs="Tahoma"/>
                <w:szCs w:val="22"/>
                <w:lang w:val="el-GR" w:eastAsia="en-US"/>
              </w:rPr>
              <w:t xml:space="preserve">του Προϋπολογισμού Εξόδων του Ε.Φ.Κ.Α. </w:t>
            </w:r>
            <w:r w:rsidR="008C58D0" w:rsidRPr="008C58D0">
              <w:rPr>
                <w:rFonts w:ascii="Tahoma" w:eastAsia="Arial Unicode MS" w:hAnsi="Tahoma" w:cs="Tahoma"/>
                <w:b/>
                <w:szCs w:val="22"/>
                <w:lang w:val="el-GR" w:eastAsia="en-US"/>
              </w:rPr>
              <w:t>του έτους 20</w:t>
            </w:r>
            <w:r w:rsidR="008C58D0">
              <w:rPr>
                <w:rFonts w:ascii="Tahoma" w:eastAsia="Arial Unicode MS" w:hAnsi="Tahoma" w:cs="Tahoma"/>
                <w:b/>
                <w:szCs w:val="22"/>
                <w:lang w:val="el-GR" w:eastAsia="en-US"/>
              </w:rPr>
              <w:t>20</w:t>
            </w:r>
          </w:p>
          <w:p w:rsidR="002E74E5" w:rsidRPr="007B0D67" w:rsidRDefault="002E74E5" w:rsidP="00E044A8">
            <w:pPr>
              <w:pStyle w:val="ae"/>
              <w:spacing w:line="360" w:lineRule="auto"/>
              <w:rPr>
                <w:rFonts w:ascii="Tahoma" w:hAnsi="Tahoma" w:cs="Tahoma"/>
                <w:b/>
                <w:szCs w:val="22"/>
                <w:lang w:val="el-GR"/>
              </w:rPr>
            </w:pPr>
            <w:r w:rsidRPr="007B0D67">
              <w:rPr>
                <w:rFonts w:ascii="Tahoma" w:hAnsi="Tahoma" w:cs="Tahoma"/>
                <w:kern w:val="1"/>
                <w:szCs w:val="22"/>
                <w:lang w:val="el-GR"/>
              </w:rPr>
              <w:t xml:space="preserve">- Η σύμβαση αναφέρεται σε έργα, προμήθειες, ή υπηρεσίες : </w:t>
            </w:r>
            <w:r w:rsidRPr="007B0D67">
              <w:rPr>
                <w:rFonts w:ascii="Tahoma" w:hAnsi="Tahoma" w:cs="Tahoma"/>
                <w:b/>
                <w:kern w:val="1"/>
                <w:szCs w:val="22"/>
                <w:lang w:val="el-GR"/>
              </w:rPr>
              <w:t>ΠΡΟΜΗΘΕΙΑ</w:t>
            </w:r>
          </w:p>
          <w:p w:rsidR="002E74E5" w:rsidRPr="008C58D0"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Εφόσον υφίστανται, ένδε</w:t>
            </w:r>
            <w:r w:rsidR="008C58D0">
              <w:rPr>
                <w:rFonts w:ascii="Tahoma" w:hAnsi="Tahoma" w:cs="Tahoma"/>
                <w:kern w:val="1"/>
                <w:szCs w:val="22"/>
                <w:lang w:val="el-GR"/>
              </w:rPr>
              <w:t>ιξη ύπαρξης σχετικών τμημάτων :ΟΧΙ</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Αριθμός αναφοράς που αποδίδεται στον φάκελο από την αναθέτουσα αρχή : </w:t>
            </w:r>
            <w:r w:rsidR="008C58D0" w:rsidRPr="008C58D0">
              <w:rPr>
                <w:rFonts w:ascii="Tahoma" w:hAnsi="Tahoma" w:cs="Tahoma"/>
                <w:b/>
                <w:kern w:val="1"/>
                <w:szCs w:val="22"/>
                <w:lang w:val="el-GR"/>
              </w:rPr>
              <w:t>ΦΓ 57</w:t>
            </w:r>
            <w:r w:rsidRPr="008C58D0">
              <w:rPr>
                <w:rFonts w:ascii="Tahoma" w:hAnsi="Tahoma" w:cs="Tahoma"/>
                <w:b/>
                <w:kern w:val="1"/>
                <w:szCs w:val="22"/>
                <w:lang w:val="el-GR"/>
              </w:rPr>
              <w:t>/19</w:t>
            </w:r>
          </w:p>
        </w:tc>
      </w:tr>
    </w:tbl>
    <w:p w:rsidR="002E74E5" w:rsidRPr="007B0D67" w:rsidRDefault="002E74E5" w:rsidP="002E74E5">
      <w:pPr>
        <w:spacing w:after="200" w:line="276" w:lineRule="auto"/>
        <w:ind w:firstLine="397"/>
        <w:rPr>
          <w:rFonts w:ascii="Tahoma" w:hAnsi="Tahoma" w:cs="Tahoma"/>
          <w:kern w:val="1"/>
          <w:szCs w:val="22"/>
          <w:lang w:val="el-GR"/>
        </w:rPr>
      </w:pPr>
    </w:p>
    <w:p w:rsidR="002E74E5" w:rsidRPr="007B0D67" w:rsidRDefault="002E74E5" w:rsidP="002E74E5">
      <w:pPr>
        <w:shd w:val="clear" w:color="auto" w:fill="B2B2B2"/>
        <w:spacing w:after="200" w:line="276" w:lineRule="auto"/>
        <w:rPr>
          <w:rFonts w:ascii="Tahoma" w:hAnsi="Tahoma" w:cs="Tahoma"/>
          <w:b/>
          <w:bCs/>
          <w:kern w:val="1"/>
          <w:szCs w:val="22"/>
          <w:u w:val="single"/>
          <w:lang w:val="el-GR"/>
        </w:rPr>
      </w:pPr>
      <w:r w:rsidRPr="007B0D67">
        <w:rPr>
          <w:rFonts w:ascii="Tahoma" w:hAnsi="Tahoma" w:cs="Tahoma"/>
          <w:kern w:val="1"/>
          <w:szCs w:val="22"/>
          <w:lang w:val="el-GR"/>
        </w:rPr>
        <w:t>ΟΛΕΣ ΟΙ ΥΠΟΛΟΙΠΕΣ ΠΛΗΡΟΦΟΡΙΕΣ ΣΕ ΚΑΘΕ ΕΝΟΤΗΤΑ ΤΟΥ ΤΕΥΔ ΘΑ ΠΡΕΠΕΙ ΝΑ ΣΥΜΠΛΗΡΩΘΟΥΝ ΑΠΟ ΤΟΝ ΟΙΚΟΝΟΜΙΚΟ ΦΟΡΕΑ</w:t>
      </w:r>
    </w:p>
    <w:p w:rsidR="002E74E5" w:rsidRPr="007B0D67" w:rsidRDefault="002E74E5" w:rsidP="002E74E5">
      <w:pPr>
        <w:pageBreakBefore/>
        <w:spacing w:after="200" w:line="276" w:lineRule="auto"/>
        <w:jc w:val="center"/>
        <w:rPr>
          <w:rFonts w:ascii="Tahoma" w:hAnsi="Tahoma" w:cs="Tahoma"/>
          <w:b/>
          <w:bCs/>
          <w:kern w:val="1"/>
          <w:szCs w:val="22"/>
          <w:lang w:val="el-GR"/>
        </w:rPr>
      </w:pPr>
      <w:r w:rsidRPr="007B0D67">
        <w:rPr>
          <w:rFonts w:ascii="Tahoma" w:hAnsi="Tahoma" w:cs="Tahoma"/>
          <w:b/>
          <w:bCs/>
          <w:kern w:val="1"/>
          <w:szCs w:val="22"/>
          <w:u w:val="single"/>
          <w:lang w:val="el-GR"/>
        </w:rPr>
        <w:lastRenderedPageBreak/>
        <w:t>Μέρος II: Πληροφορίες σχετικά με τον οικονομικό φορέα</w:t>
      </w:r>
    </w:p>
    <w:p w:rsidR="002E74E5" w:rsidRPr="007B0D67" w:rsidRDefault="002E74E5" w:rsidP="002E74E5">
      <w:pPr>
        <w:spacing w:after="200" w:line="276" w:lineRule="auto"/>
        <w:jc w:val="center"/>
        <w:rPr>
          <w:rFonts w:ascii="Tahoma" w:hAnsi="Tahoma" w:cs="Tahoma"/>
          <w:b/>
          <w:i/>
          <w:kern w:val="1"/>
          <w:szCs w:val="22"/>
          <w:lang w:val="el-GR"/>
        </w:rPr>
      </w:pPr>
      <w:r w:rsidRPr="007B0D67">
        <w:rPr>
          <w:rFonts w:ascii="Tahoma" w:hAnsi="Tahoma" w:cs="Tahoma"/>
          <w:b/>
          <w:bCs/>
          <w:kern w:val="1"/>
          <w:szCs w:val="22"/>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5002"/>
        <w:gridCol w:w="3957"/>
      </w:tblGrid>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before="120" w:after="0" w:line="276" w:lineRule="auto"/>
              <w:rPr>
                <w:rFonts w:ascii="Tahoma" w:hAnsi="Tahoma" w:cs="Tahoma"/>
                <w:b/>
                <w:i/>
                <w:kern w:val="1"/>
                <w:szCs w:val="22"/>
                <w:lang w:val="el-GR"/>
              </w:rPr>
            </w:pPr>
            <w:r w:rsidRPr="007B0D67">
              <w:rPr>
                <w:rFonts w:ascii="Tahoma" w:hAnsi="Tahoma" w:cs="Tahoma"/>
                <w:b/>
                <w:i/>
                <w:kern w:val="1"/>
                <w:szCs w:val="22"/>
                <w:lang w:val="el-GR"/>
              </w:rPr>
              <w:t>Στοιχεία αναγνώρισης: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Πλήρης Επωνυμία:</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Αριθμός φορολογικού μητρώου (ΑΦΜ):</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Ταχυδρομική διεύθυνση:</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1533"/>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hd w:val="clear" w:color="auto" w:fill="FFFFFF"/>
              <w:spacing w:after="0" w:line="276" w:lineRule="auto"/>
              <w:rPr>
                <w:rFonts w:ascii="Tahoma" w:hAnsi="Tahoma" w:cs="Tahoma"/>
                <w:kern w:val="1"/>
                <w:szCs w:val="22"/>
                <w:lang w:val="el-GR"/>
              </w:rPr>
            </w:pPr>
            <w:r w:rsidRPr="007B0D67">
              <w:rPr>
                <w:rFonts w:ascii="Tahoma" w:hAnsi="Tahoma" w:cs="Tahoma"/>
                <w:kern w:val="1"/>
                <w:szCs w:val="22"/>
                <w:lang w:val="el-GR"/>
              </w:rPr>
              <w:t>Αρμόδιος ή αρμόδιοι</w:t>
            </w:r>
            <w:r w:rsidRPr="007B0D67">
              <w:rPr>
                <w:rFonts w:ascii="Tahoma" w:hAnsi="Tahoma" w:cs="Tahoma"/>
                <w:kern w:val="1"/>
                <w:szCs w:val="22"/>
                <w:vertAlign w:val="superscript"/>
                <w:lang w:val="el-GR"/>
              </w:rPr>
              <w:footnoteReference w:id="8"/>
            </w:r>
            <w:r w:rsidRPr="007B0D67">
              <w:rPr>
                <w:rFonts w:ascii="Tahoma" w:hAnsi="Tahoma" w:cs="Tahoma"/>
                <w:kern w:val="1"/>
                <w:szCs w:val="22"/>
                <w:lang w:val="el-GR"/>
              </w:rPr>
              <w:t xml:space="preserve">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Τηλέφωνο:</w:t>
            </w:r>
          </w:p>
          <w:p w:rsidR="002E74E5" w:rsidRPr="007B0D67" w:rsidRDefault="002E74E5" w:rsidP="00E044A8">
            <w:pPr>
              <w:spacing w:after="0" w:line="276" w:lineRule="auto"/>
              <w:rPr>
                <w:rFonts w:ascii="Tahoma" w:hAnsi="Tahoma" w:cs="Tahoma"/>
                <w:kern w:val="1"/>
                <w:szCs w:val="22"/>
                <w:lang w:val="el-GR"/>
              </w:rPr>
            </w:pPr>
            <w:proofErr w:type="spellStart"/>
            <w:r w:rsidRPr="007B0D67">
              <w:rPr>
                <w:rFonts w:ascii="Tahoma" w:hAnsi="Tahoma" w:cs="Tahoma"/>
                <w:kern w:val="1"/>
                <w:szCs w:val="22"/>
                <w:lang w:val="el-GR"/>
              </w:rPr>
              <w:t>Ηλ</w:t>
            </w:r>
            <w:proofErr w:type="spellEnd"/>
            <w:r w:rsidRPr="007B0D67">
              <w:rPr>
                <w:rFonts w:ascii="Tahoma" w:hAnsi="Tahoma" w:cs="Tahoma"/>
                <w:kern w:val="1"/>
                <w:szCs w:val="22"/>
                <w:lang w:val="el-GR"/>
              </w:rPr>
              <w:t>. ταχυδρομείο:</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Διεύθυνση στο Διαδίκτυο (διεύθυνση δικτυακού τόπου) (</w:t>
            </w:r>
            <w:r w:rsidRPr="007B0D67">
              <w:rPr>
                <w:rFonts w:ascii="Tahoma" w:hAnsi="Tahoma" w:cs="Tahoma"/>
                <w:i/>
                <w:kern w:val="1"/>
                <w:szCs w:val="22"/>
                <w:lang w:val="el-GR"/>
              </w:rPr>
              <w:t>εάν υπάρχει</w:t>
            </w:r>
            <w:r w:rsidRPr="007B0D67">
              <w:rPr>
                <w:rFonts w:ascii="Tahoma" w:hAnsi="Tahoma" w:cs="Tahoma"/>
                <w:kern w:val="1"/>
                <w:szCs w:val="22"/>
                <w:lang w:val="el-GR"/>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bCs/>
                <w:i/>
                <w:iCs/>
                <w:kern w:val="1"/>
                <w:szCs w:val="22"/>
                <w:lang w:val="el-GR"/>
              </w:rPr>
            </w:pPr>
            <w:r w:rsidRPr="007B0D67">
              <w:rPr>
                <w:rFonts w:ascii="Tahoma" w:hAnsi="Tahoma" w:cs="Tahoma"/>
                <w:b/>
                <w:bCs/>
                <w:i/>
                <w:iCs/>
                <w:kern w:val="1"/>
                <w:szCs w:val="22"/>
                <w:lang w:val="el-GR"/>
              </w:rPr>
              <w:t>Γενικές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bCs/>
                <w:i/>
                <w:iCs/>
                <w:kern w:val="1"/>
                <w:szCs w:val="22"/>
                <w:lang w:val="el-GR"/>
              </w:rPr>
              <w:t>Απάντηση:</w:t>
            </w:r>
          </w:p>
        </w:tc>
      </w:tr>
      <w:tr w:rsidR="002E74E5" w:rsidRPr="007B0D67" w:rsidTr="00E044A8">
        <w:trPr>
          <w:jc w:val="center"/>
        </w:trPr>
        <w:tc>
          <w:tcPr>
            <w:tcW w:w="5002" w:type="dxa"/>
            <w:tcBorders>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7B0D67">
              <w:rPr>
                <w:rFonts w:ascii="Tahoma" w:hAnsi="Tahoma" w:cs="Tahoma"/>
                <w:kern w:val="1"/>
                <w:szCs w:val="22"/>
                <w:lang w:val="el-GR"/>
              </w:rPr>
              <w:t>προ)επιλογής</w:t>
            </w:r>
            <w:proofErr w:type="spellEnd"/>
            <w:r w:rsidRPr="007B0D67">
              <w:rPr>
                <w:rFonts w:ascii="Tahoma" w:hAnsi="Tahoma" w:cs="Tahoma"/>
                <w:kern w:val="1"/>
                <w:szCs w:val="22"/>
                <w:lang w:val="el-GR"/>
              </w:rPr>
              <w:t>);</w:t>
            </w:r>
          </w:p>
        </w:tc>
        <w:tc>
          <w:tcPr>
            <w:tcW w:w="3957" w:type="dxa"/>
            <w:tcBorders>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Ναι [] Όχι [] Άνευ αντικειμένου</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 Εάν το πιστοποιητικό εγγραφής ή η πιστοποίηση διατίθεται ηλεκτρονικά, αναφέρετε:</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7B0D67">
              <w:rPr>
                <w:rFonts w:ascii="Tahoma" w:hAnsi="Tahoma" w:cs="Tahoma"/>
                <w:kern w:val="1"/>
                <w:szCs w:val="22"/>
                <w:vertAlign w:val="superscript"/>
                <w:lang w:val="el-GR"/>
              </w:rPr>
              <w:footnoteReference w:id="9"/>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b/>
                <w:kern w:val="1"/>
                <w:szCs w:val="22"/>
                <w:lang w:val="el-GR"/>
              </w:rPr>
            </w:pPr>
            <w:r w:rsidRPr="007B0D67">
              <w:rPr>
                <w:rFonts w:ascii="Tahoma" w:hAnsi="Tahoma" w:cs="Tahoma"/>
                <w:kern w:val="1"/>
                <w:szCs w:val="22"/>
                <w:lang w:val="el-GR"/>
              </w:rPr>
              <w:t>δ) Η εγγραφή ή η πιστοποίηση καλύπτει όλα τα απαιτούμενα κριτήρια επιλογής;</w:t>
            </w:r>
          </w:p>
          <w:p w:rsidR="002E74E5" w:rsidRPr="007B0D67" w:rsidRDefault="002E74E5" w:rsidP="00E044A8">
            <w:pPr>
              <w:spacing w:after="0" w:line="276" w:lineRule="auto"/>
              <w:rPr>
                <w:rFonts w:ascii="Tahoma" w:hAnsi="Tahoma" w:cs="Tahoma"/>
                <w:b/>
                <w:kern w:val="1"/>
                <w:szCs w:val="22"/>
                <w:u w:val="single"/>
                <w:lang w:val="el-GR"/>
              </w:rPr>
            </w:pPr>
            <w:r w:rsidRPr="007B0D67">
              <w:rPr>
                <w:rFonts w:ascii="Tahoma" w:hAnsi="Tahoma" w:cs="Tahoma"/>
                <w:b/>
                <w:kern w:val="1"/>
                <w:szCs w:val="22"/>
                <w:lang w:val="el-GR"/>
              </w:rPr>
              <w:t>Εάν όχι:</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u w:val="single"/>
                <w:lang w:val="el-GR"/>
              </w:rPr>
              <w:t>Επιπροσθέτως, συμπληρώστε τις πληροφορίες που λείπουν στο μέρος IV, ενότητες Α, Β, Γ, ή Δ κατά περίπτωση</w:t>
            </w:r>
            <w:r w:rsidRPr="007B0D67">
              <w:rPr>
                <w:rFonts w:ascii="Tahoma" w:hAnsi="Tahoma" w:cs="Tahoma"/>
                <w:kern w:val="1"/>
                <w:szCs w:val="22"/>
                <w:lang w:val="el-GR"/>
              </w:rPr>
              <w:t xml:space="preserve"> </w:t>
            </w:r>
            <w:r w:rsidRPr="007B0D67">
              <w:rPr>
                <w:rFonts w:ascii="Tahoma" w:hAnsi="Tahoma" w:cs="Tahoma"/>
                <w:b/>
                <w:i/>
                <w:kern w:val="1"/>
                <w:szCs w:val="22"/>
                <w:lang w:val="el-GR"/>
              </w:rPr>
              <w:t>ΜΟΝΟ εφόσον αυτό απαιτείται στη σχετική διακήρυξη ή στα έγγραφα της σύμβασης: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ε) Ο οικονομικός φορέας θα είναι σε θέση να </w:t>
            </w:r>
            <w:r w:rsidRPr="007B0D67">
              <w:rPr>
                <w:rFonts w:ascii="Tahoma" w:hAnsi="Tahoma" w:cs="Tahoma"/>
                <w:kern w:val="1"/>
                <w:szCs w:val="22"/>
                <w:lang w:val="el-GR"/>
              </w:rPr>
              <w:lastRenderedPageBreak/>
              <w:t xml:space="preserve">προσκομίσει </w:t>
            </w:r>
            <w:r w:rsidRPr="007B0D67">
              <w:rPr>
                <w:rFonts w:ascii="Tahoma" w:hAnsi="Tahoma" w:cs="Tahoma"/>
                <w:b/>
                <w:kern w:val="1"/>
                <w:szCs w:val="22"/>
                <w:lang w:val="el-GR"/>
              </w:rPr>
              <w:t>βεβαίωση</w:t>
            </w:r>
            <w:r w:rsidRPr="007B0D67">
              <w:rPr>
                <w:rFonts w:ascii="Tahoma" w:hAnsi="Tahoma" w:cs="Tahoma"/>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Εάν η σχετική τεκμηρίωση διατίθεται ηλεκτρονικά, αναφέρετε: </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napToGrid w:val="0"/>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β) (διαδικτυακή διεύθυνση, αρχή ή φορέας έκδοσης, επακριβή στοιχεία αναφοράς των εγγράφων):[……][……][……][……]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δ) [] Ναι [] Όχι</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ε) [] Ναι [] Όχι</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i/>
                <w:kern w:val="1"/>
                <w:szCs w:val="22"/>
                <w:lang w:val="el-GR"/>
              </w:rPr>
              <w:t>(διαδικτυακή διεύθυνση, αρχή ή φορέας έκδοσης, επακριβή στοιχεία αναφοράς των εγγράφων):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w:t>
            </w:r>
          </w:p>
        </w:tc>
      </w:tr>
      <w:tr w:rsidR="002E74E5" w:rsidRPr="007B0D67" w:rsidTr="00E044A8">
        <w:trPr>
          <w:jc w:val="center"/>
        </w:trPr>
        <w:tc>
          <w:tcPr>
            <w:tcW w:w="5002" w:type="dxa"/>
            <w:tcBorders>
              <w:left w:val="single" w:sz="4" w:space="0" w:color="000000"/>
              <w:bottom w:val="single" w:sz="4" w:space="0" w:color="000000"/>
            </w:tcBorders>
            <w:shd w:val="clear" w:color="auto" w:fill="auto"/>
          </w:tcPr>
          <w:p w:rsidR="002E74E5" w:rsidRPr="007B0D67" w:rsidRDefault="002E74E5" w:rsidP="00E044A8">
            <w:pPr>
              <w:spacing w:before="120" w:after="0" w:line="276" w:lineRule="auto"/>
              <w:rPr>
                <w:rFonts w:ascii="Tahoma" w:hAnsi="Tahoma" w:cs="Tahoma"/>
                <w:b/>
                <w:bCs/>
                <w:i/>
                <w:iCs/>
                <w:kern w:val="1"/>
                <w:szCs w:val="22"/>
                <w:lang w:val="el-GR"/>
              </w:rPr>
            </w:pPr>
            <w:r w:rsidRPr="007B0D67">
              <w:rPr>
                <w:rFonts w:ascii="Tahoma" w:hAnsi="Tahoma" w:cs="Tahoma"/>
                <w:b/>
                <w:i/>
                <w:kern w:val="1"/>
                <w:szCs w:val="22"/>
                <w:lang w:val="el-GR"/>
              </w:rPr>
              <w:lastRenderedPageBreak/>
              <w:t>Τρόπος συμμετοχής:</w:t>
            </w:r>
          </w:p>
        </w:tc>
        <w:tc>
          <w:tcPr>
            <w:tcW w:w="3957" w:type="dxa"/>
            <w:tcBorders>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bCs/>
                <w:i/>
                <w:iCs/>
                <w:kern w:val="1"/>
                <w:szCs w:val="22"/>
                <w:lang w:val="el-GR"/>
              </w:rPr>
              <w:t>Απάντηση:</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Ο οικονομικός φορέας συμμετέχει στη διαδικασία σύναψης δημόσιας σύμβασης από κοινού με άλλους</w:t>
            </w:r>
            <w:r w:rsidRPr="007B0D67">
              <w:rPr>
                <w:rFonts w:ascii="Tahoma" w:hAnsi="Tahoma" w:cs="Tahoma"/>
                <w:kern w:val="1"/>
                <w:szCs w:val="22"/>
                <w:vertAlign w:val="superscript"/>
                <w:lang w:val="el-GR"/>
              </w:rPr>
              <w:footnoteReference w:id="10"/>
            </w:r>
            <w:r w:rsidRPr="007B0D67">
              <w:rPr>
                <w:rFonts w:ascii="Tahoma" w:hAnsi="Tahoma" w:cs="Tahoma"/>
                <w:kern w:val="1"/>
                <w:szCs w:val="22"/>
                <w:lang w:val="el-GR"/>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Ναι [] Όχι</w:t>
            </w:r>
          </w:p>
        </w:tc>
      </w:tr>
      <w:tr w:rsidR="002E74E5" w:rsidRPr="00D212D6" w:rsidTr="00E044A8">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Εάν ναι</w:t>
            </w:r>
            <w:r w:rsidRPr="007B0D67">
              <w:rPr>
                <w:rFonts w:ascii="Tahoma" w:hAnsi="Tahoma" w:cs="Tahoma"/>
                <w:i/>
                <w:kern w:val="1"/>
                <w:szCs w:val="22"/>
                <w:lang w:val="el-GR"/>
              </w:rPr>
              <w:t>, μεριμνήστε για την υποβολή χωριστού εντύπου ΤΕΥΔ από τους άλλους εμπλεκόμενους οικονομικούς φορείς.</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color w:val="000000"/>
                <w:kern w:val="1"/>
                <w:szCs w:val="22"/>
                <w:lang w:val="el-GR"/>
              </w:rPr>
            </w:pPr>
            <w:r w:rsidRPr="007B0D67">
              <w:rPr>
                <w:rFonts w:ascii="Tahoma" w:hAnsi="Tahoma" w:cs="Tahoma"/>
                <w:kern w:val="1"/>
                <w:szCs w:val="22"/>
                <w:lang w:val="el-GR"/>
              </w:rPr>
              <w:t>α) Α</w:t>
            </w:r>
            <w:r w:rsidRPr="007B0D67">
              <w:rPr>
                <w:rFonts w:ascii="Tahoma" w:hAnsi="Tahoma" w:cs="Tahoma"/>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color w:val="000000"/>
                <w:kern w:val="1"/>
                <w:szCs w:val="22"/>
                <w:lang w:val="el-GR"/>
              </w:rPr>
              <w:t>β) Προσδιορίστε τους άλλους οικονομικούς φορείς που συμμετ</w:t>
            </w:r>
            <w:r w:rsidRPr="007B0D67">
              <w:rPr>
                <w:rFonts w:ascii="Tahoma" w:hAnsi="Tahoma" w:cs="Tahoma"/>
                <w:kern w:val="1"/>
                <w:szCs w:val="22"/>
                <w:lang w:val="el-GR"/>
              </w:rPr>
              <w:t>έχουν από κοινού στη διαδικασία σύναψης δημόσιας σύμβασης: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 Κατά περίπτωση, επωνυμία της συμμετέχουσας ένωσης ή κοινοπραξίας.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napToGrid w:val="0"/>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 [……]</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bCs/>
                <w:i/>
                <w:iCs/>
                <w:kern w:val="1"/>
                <w:szCs w:val="22"/>
                <w:lang w:val="el-GR"/>
              </w:rPr>
            </w:pPr>
            <w:r w:rsidRPr="007B0D67">
              <w:rPr>
                <w:rFonts w:ascii="Tahoma" w:hAnsi="Tahoma" w:cs="Tahoma"/>
                <w:b/>
                <w:bCs/>
                <w:i/>
                <w:iCs/>
                <w:kern w:val="1"/>
                <w:szCs w:val="22"/>
                <w:lang w:val="el-GR"/>
              </w:rPr>
              <w:t>Τμήματα</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bCs/>
                <w:i/>
                <w:iCs/>
                <w:kern w:val="1"/>
                <w:szCs w:val="22"/>
                <w:lang w:val="el-GR"/>
              </w:rPr>
              <w:t>Απάντηση:</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w:t>
            </w:r>
          </w:p>
        </w:tc>
      </w:tr>
    </w:tbl>
    <w:p w:rsidR="002E74E5" w:rsidRPr="007B0D67" w:rsidRDefault="002E74E5" w:rsidP="002E74E5">
      <w:pPr>
        <w:spacing w:after="200" w:line="276" w:lineRule="auto"/>
        <w:ind w:firstLine="397"/>
        <w:rPr>
          <w:rFonts w:ascii="Tahoma" w:hAnsi="Tahoma" w:cs="Tahoma"/>
          <w:kern w:val="1"/>
          <w:szCs w:val="22"/>
          <w:lang w:val="el-GR"/>
        </w:rPr>
      </w:pPr>
    </w:p>
    <w:p w:rsidR="002E74E5" w:rsidRPr="007B0D67" w:rsidRDefault="002E74E5" w:rsidP="002E74E5">
      <w:pPr>
        <w:pageBreakBefore/>
        <w:spacing w:after="200" w:line="276" w:lineRule="auto"/>
        <w:jc w:val="center"/>
        <w:rPr>
          <w:rFonts w:ascii="Tahoma" w:hAnsi="Tahoma" w:cs="Tahoma"/>
          <w:i/>
          <w:kern w:val="1"/>
          <w:szCs w:val="22"/>
          <w:lang w:val="el-GR"/>
        </w:rPr>
      </w:pPr>
      <w:r w:rsidRPr="007B0D67">
        <w:rPr>
          <w:rFonts w:ascii="Tahoma" w:hAnsi="Tahoma" w:cs="Tahoma"/>
          <w:b/>
          <w:bCs/>
          <w:kern w:val="1"/>
          <w:szCs w:val="22"/>
          <w:lang w:val="el-GR"/>
        </w:rPr>
        <w:lastRenderedPageBreak/>
        <w:t>Β: Πληροφορίες σχετικά με τους νόμιμους εκπροσώπους του οικονομικού φορέα</w:t>
      </w:r>
    </w:p>
    <w:p w:rsidR="002E74E5" w:rsidRPr="007B0D67" w:rsidRDefault="002E74E5" w:rsidP="002E74E5">
      <w:pPr>
        <w:pBdr>
          <w:top w:val="single" w:sz="1" w:space="1" w:color="000000"/>
          <w:left w:val="single" w:sz="1" w:space="1" w:color="000000"/>
          <w:bottom w:val="single" w:sz="1" w:space="1" w:color="000000"/>
          <w:right w:val="single" w:sz="1" w:space="1" w:color="000000"/>
        </w:pBdr>
        <w:shd w:val="clear" w:color="auto" w:fill="FFFFFF"/>
        <w:spacing w:after="200" w:line="276" w:lineRule="auto"/>
        <w:rPr>
          <w:rFonts w:ascii="Tahoma" w:hAnsi="Tahoma" w:cs="Tahoma"/>
          <w:b/>
          <w:i/>
          <w:kern w:val="1"/>
          <w:szCs w:val="22"/>
          <w:lang w:val="el-GR"/>
        </w:rPr>
      </w:pPr>
      <w:r w:rsidRPr="007B0D67">
        <w:rPr>
          <w:rFonts w:ascii="Tahoma" w:hAnsi="Tahoma" w:cs="Tahoma"/>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color w:val="000000"/>
                <w:kern w:val="1"/>
                <w:szCs w:val="22"/>
                <w:lang w:val="el-GR"/>
              </w:rPr>
            </w:pPr>
            <w:r w:rsidRPr="007B0D67">
              <w:rPr>
                <w:rFonts w:ascii="Tahoma" w:hAnsi="Tahoma" w:cs="Tahoma"/>
                <w:kern w:val="1"/>
                <w:szCs w:val="22"/>
                <w:lang w:val="el-GR"/>
              </w:rPr>
              <w:t>Ονοματεπώνυμο</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color w:val="000000"/>
                <w:kern w:val="1"/>
                <w:szCs w:val="22"/>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proofErr w:type="spellStart"/>
            <w:r w:rsidRPr="007B0D67">
              <w:rPr>
                <w:rFonts w:ascii="Tahoma" w:hAnsi="Tahoma" w:cs="Tahoma"/>
                <w:kern w:val="1"/>
                <w:szCs w:val="22"/>
                <w:lang w:val="el-GR"/>
              </w:rPr>
              <w:t>Ηλ</w:t>
            </w:r>
            <w:proofErr w:type="spellEnd"/>
            <w:r w:rsidRPr="007B0D67">
              <w:rPr>
                <w:rFonts w:ascii="Tahoma" w:hAnsi="Tahoma" w:cs="Tahoma"/>
                <w:kern w:val="1"/>
                <w:szCs w:val="22"/>
                <w:lang w:val="el-GR"/>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bl>
    <w:p w:rsidR="002E74E5" w:rsidRPr="007B0D67" w:rsidRDefault="002E74E5" w:rsidP="002E74E5">
      <w:pPr>
        <w:keepNext/>
        <w:spacing w:before="120" w:after="360" w:line="276" w:lineRule="auto"/>
        <w:ind w:left="850"/>
        <w:jc w:val="center"/>
        <w:rPr>
          <w:rFonts w:ascii="Tahoma" w:hAnsi="Tahoma" w:cs="Tahoma"/>
          <w:b/>
          <w:smallCaps/>
          <w:kern w:val="1"/>
          <w:szCs w:val="22"/>
          <w:lang w:val="el-GR"/>
        </w:rPr>
      </w:pPr>
    </w:p>
    <w:p w:rsidR="002E74E5" w:rsidRPr="007B0D67" w:rsidRDefault="002E74E5" w:rsidP="002E74E5">
      <w:pPr>
        <w:pageBreakBefore/>
        <w:spacing w:after="200" w:line="276" w:lineRule="auto"/>
        <w:ind w:left="850"/>
        <w:jc w:val="center"/>
        <w:rPr>
          <w:rFonts w:ascii="Tahoma" w:hAnsi="Tahoma" w:cs="Tahoma"/>
          <w:b/>
          <w:i/>
          <w:kern w:val="1"/>
          <w:szCs w:val="22"/>
          <w:lang w:val="el-GR"/>
        </w:rPr>
      </w:pPr>
      <w:r w:rsidRPr="007B0D67">
        <w:rPr>
          <w:rFonts w:ascii="Tahoma" w:hAnsi="Tahoma" w:cs="Tahoma"/>
          <w:b/>
          <w:bCs/>
          <w:kern w:val="1"/>
          <w:szCs w:val="22"/>
          <w:lang w:val="el-GR"/>
        </w:rPr>
        <w:lastRenderedPageBreak/>
        <w:t>Γ: Πληροφορίες σχετικά με τη στήριξη στις ικανότητες άλλων ΦΟΡΕΩΝ</w:t>
      </w:r>
      <w:r w:rsidRPr="007B0D67">
        <w:rPr>
          <w:rFonts w:ascii="Tahoma" w:hAnsi="Tahoma" w:cs="Tahoma"/>
          <w:b/>
          <w:bCs/>
          <w:kern w:val="1"/>
          <w:szCs w:val="22"/>
          <w:vertAlign w:val="superscript"/>
          <w:lang w:val="el-GR"/>
        </w:rPr>
        <w:footnoteReference w:id="11"/>
      </w:r>
      <w:r w:rsidRPr="007B0D67">
        <w:rPr>
          <w:rFonts w:ascii="Tahoma" w:hAnsi="Tahoma" w:cs="Tahoma"/>
          <w:kern w:val="1"/>
          <w:szCs w:val="22"/>
          <w:lang w:val="el-GR"/>
        </w:rPr>
        <w:t xml:space="preserve"> </w:t>
      </w:r>
    </w:p>
    <w:tbl>
      <w:tblPr>
        <w:tblW w:w="8959" w:type="dxa"/>
        <w:jc w:val="center"/>
        <w:tblLayout w:type="fixed"/>
        <w:tblLook w:val="0000" w:firstRow="0" w:lastRow="0" w:firstColumn="0" w:lastColumn="0" w:noHBand="0" w:noVBand="0"/>
      </w:tblPr>
      <w:tblGrid>
        <w:gridCol w:w="4479"/>
        <w:gridCol w:w="4480"/>
      </w:tblGrid>
      <w:tr w:rsidR="002E74E5" w:rsidRPr="007B0D67" w:rsidTr="00E044A8">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[]Ναι []Όχι</w:t>
            </w:r>
          </w:p>
        </w:tc>
      </w:tr>
    </w:tbl>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i/>
          <w:kern w:val="1"/>
          <w:szCs w:val="22"/>
          <w:lang w:val="el-GR"/>
        </w:rPr>
      </w:pPr>
      <w:r w:rsidRPr="007B0D67">
        <w:rPr>
          <w:rFonts w:ascii="Tahoma" w:hAnsi="Tahoma" w:cs="Tahoma"/>
          <w:b/>
          <w:i/>
          <w:kern w:val="1"/>
          <w:szCs w:val="22"/>
          <w:lang w:val="el-GR"/>
        </w:rPr>
        <w:t>Εάν ναι</w:t>
      </w:r>
      <w:r w:rsidRPr="007B0D67">
        <w:rPr>
          <w:rFonts w:ascii="Tahoma" w:hAnsi="Tahoma" w:cs="Tahoma"/>
          <w:i/>
          <w:kern w:val="1"/>
          <w:szCs w:val="22"/>
          <w:lang w:val="el-GR"/>
        </w:rPr>
        <w:t xml:space="preserve">, επισυνάψτε χωριστό έντυπο ΤΕΥΔ με τις πληροφορίες που απαιτούνται σύμφωνα με τις </w:t>
      </w:r>
      <w:r w:rsidRPr="007B0D67">
        <w:rPr>
          <w:rFonts w:ascii="Tahoma" w:hAnsi="Tahoma" w:cs="Tahoma"/>
          <w:b/>
          <w:i/>
          <w:kern w:val="1"/>
          <w:szCs w:val="22"/>
          <w:lang w:val="el-GR"/>
        </w:rPr>
        <w:t xml:space="preserve">ενότητες Α και Β του παρόντος μέρους και σύμφωνα με το μέρος ΙΙΙ, για κάθε ένα </w:t>
      </w:r>
      <w:r w:rsidRPr="007B0D67">
        <w:rPr>
          <w:rFonts w:ascii="Tahoma" w:hAnsi="Tahoma" w:cs="Tahoma"/>
          <w:i/>
          <w:kern w:val="1"/>
          <w:szCs w:val="22"/>
          <w:lang w:val="el-GR"/>
        </w:rPr>
        <w:t xml:space="preserve">από τους σχετικούς φορείς, δεόντως συμπληρωμένο και υπογεγραμμένο από τους νομίμους εκπροσώπους αυτών. </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i/>
          <w:kern w:val="1"/>
          <w:szCs w:val="22"/>
          <w:lang w:val="el-GR"/>
        </w:rPr>
      </w:pPr>
      <w:r w:rsidRPr="007B0D67">
        <w:rPr>
          <w:rFonts w:ascii="Tahoma" w:hAnsi="Tahoma" w:cs="Tahoma"/>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kern w:val="1"/>
          <w:szCs w:val="22"/>
          <w:lang w:val="el-GR"/>
        </w:rPr>
      </w:pPr>
      <w:r w:rsidRPr="007B0D67">
        <w:rPr>
          <w:rFonts w:ascii="Tahoma" w:hAnsi="Tahoma" w:cs="Tahoma"/>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E74E5" w:rsidRPr="007B0D67" w:rsidRDefault="002E74E5" w:rsidP="002E74E5">
      <w:pPr>
        <w:spacing w:after="200" w:line="276" w:lineRule="auto"/>
        <w:jc w:val="center"/>
        <w:rPr>
          <w:rFonts w:ascii="Tahoma" w:hAnsi="Tahoma" w:cs="Tahoma"/>
          <w:kern w:val="1"/>
          <w:szCs w:val="22"/>
          <w:lang w:val="el-GR"/>
        </w:rPr>
      </w:pPr>
    </w:p>
    <w:p w:rsidR="002E74E5" w:rsidRPr="007B0D67" w:rsidRDefault="002E74E5" w:rsidP="002E74E5">
      <w:pPr>
        <w:pageBreakBefore/>
        <w:spacing w:after="200" w:line="276" w:lineRule="auto"/>
        <w:jc w:val="center"/>
        <w:rPr>
          <w:rFonts w:ascii="Tahoma" w:hAnsi="Tahoma" w:cs="Tahoma"/>
          <w:b/>
          <w:bCs/>
          <w:kern w:val="1"/>
          <w:szCs w:val="22"/>
          <w:lang w:val="el-GR"/>
        </w:rPr>
      </w:pPr>
      <w:r w:rsidRPr="007B0D67">
        <w:rPr>
          <w:rFonts w:ascii="Tahoma" w:hAnsi="Tahoma" w:cs="Tahoma"/>
          <w:b/>
          <w:bCs/>
          <w:kern w:val="1"/>
          <w:szCs w:val="22"/>
          <w:lang w:val="el-GR"/>
        </w:rPr>
        <w:lastRenderedPageBreak/>
        <w:t xml:space="preserve">Δ: Πληροφορίες σχετικά με υπεργολάβους στην ικανότητα των οποίων </w:t>
      </w:r>
      <w:r w:rsidRPr="007B0D67">
        <w:rPr>
          <w:rFonts w:ascii="Tahoma" w:hAnsi="Tahoma" w:cs="Tahoma"/>
          <w:b/>
          <w:bCs/>
          <w:kern w:val="1"/>
          <w:szCs w:val="22"/>
          <w:u w:val="single"/>
          <w:lang w:val="el-GR"/>
        </w:rPr>
        <w:t>δεν στηρίζεται</w:t>
      </w:r>
      <w:r w:rsidRPr="007B0D67">
        <w:rPr>
          <w:rFonts w:ascii="Tahoma" w:hAnsi="Tahoma" w:cs="Tahoma"/>
          <w:b/>
          <w:bCs/>
          <w:kern w:val="1"/>
          <w:szCs w:val="22"/>
          <w:lang w:val="el-GR"/>
        </w:rPr>
        <w:t xml:space="preserve"> ο οικονομικός φορέας</w:t>
      </w:r>
      <w:r w:rsidRPr="007B0D67">
        <w:rPr>
          <w:rFonts w:ascii="Tahoma" w:hAnsi="Tahoma" w:cs="Tahoma"/>
          <w:kern w:val="1"/>
          <w:szCs w:val="22"/>
          <w:lang w:val="el-GR"/>
        </w:rPr>
        <w:t xml:space="preserve"> </w:t>
      </w:r>
    </w:p>
    <w:p w:rsidR="002E74E5" w:rsidRPr="007B0D67" w:rsidRDefault="002E74E5" w:rsidP="002E74E5">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ahoma" w:hAnsi="Tahoma" w:cs="Tahoma"/>
          <w:b/>
          <w:i/>
          <w:kern w:val="1"/>
          <w:szCs w:val="22"/>
          <w:lang w:val="el-GR"/>
        </w:rPr>
      </w:pPr>
      <w:r w:rsidRPr="007B0D67">
        <w:rPr>
          <w:rFonts w:ascii="Tahoma" w:hAnsi="Tahoma" w:cs="Tahoma"/>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[]Ναι []Όχι</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Εάν </w:t>
            </w:r>
            <w:r w:rsidRPr="007B0D67">
              <w:rPr>
                <w:rFonts w:ascii="Tahoma" w:hAnsi="Tahoma" w:cs="Tahoma"/>
                <w:b/>
                <w:kern w:val="1"/>
                <w:szCs w:val="22"/>
                <w:lang w:val="el-GR"/>
              </w:rPr>
              <w:t xml:space="preserve">ναι </w:t>
            </w:r>
            <w:r w:rsidRPr="007B0D67">
              <w:rPr>
                <w:rFonts w:ascii="Tahoma" w:hAnsi="Tahoma" w:cs="Tahoma"/>
                <w:kern w:val="1"/>
                <w:szCs w:val="22"/>
                <w:lang w:val="el-GR"/>
              </w:rPr>
              <w:t xml:space="preserve">παραθέστε κατάλογο των προτεινόμενων υπεργολάβων και το ποσοστό της σύμβασης που θα αναλάβουν: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bl>
    <w:p w:rsidR="002E74E5" w:rsidRPr="007B0D67" w:rsidRDefault="002E74E5" w:rsidP="002E74E5">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rFonts w:ascii="Tahoma" w:hAnsi="Tahoma" w:cs="Tahoma"/>
          <w:b/>
          <w:bCs/>
          <w:kern w:val="1"/>
          <w:szCs w:val="22"/>
          <w:u w:val="single"/>
          <w:lang w:val="el-GR"/>
        </w:rPr>
      </w:pPr>
      <w:r w:rsidRPr="007B0D67">
        <w:rPr>
          <w:rFonts w:ascii="Tahoma" w:hAnsi="Tahoma" w:cs="Tahoma"/>
          <w:b/>
          <w:i/>
          <w:kern w:val="1"/>
          <w:szCs w:val="22"/>
          <w:lang w:val="el-GR"/>
        </w:rPr>
        <w:t>Εάν</w:t>
      </w:r>
      <w:r w:rsidRPr="007B0D67">
        <w:rPr>
          <w:rFonts w:ascii="Tahoma" w:hAnsi="Tahoma" w:cs="Tahoma"/>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7B0D67">
        <w:rPr>
          <w:rFonts w:ascii="Tahoma" w:hAnsi="Tahoma" w:cs="Tahoma"/>
          <w:i/>
          <w:kern w:val="1"/>
          <w:szCs w:val="22"/>
          <w:lang w:val="el-GR"/>
        </w:rPr>
        <w:t xml:space="preserve">επιπλέον των πληροφοριών </w:t>
      </w:r>
      <w:r w:rsidRPr="007B0D67">
        <w:rPr>
          <w:rFonts w:ascii="Tahoma" w:hAnsi="Tahoma" w:cs="Tahoma"/>
          <w:b/>
          <w:i/>
          <w:kern w:val="1"/>
          <w:szCs w:val="22"/>
          <w:lang w:val="el-GR"/>
        </w:rPr>
        <w:t xml:space="preserve">που προβλέπονται στην παρούσα ενότητα, </w:t>
      </w:r>
      <w:r w:rsidRPr="007B0D67">
        <w:rPr>
          <w:rFonts w:ascii="Tahoma" w:hAnsi="Tahoma" w:cs="Tahoma"/>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E74E5" w:rsidRPr="007B0D67" w:rsidRDefault="002E74E5" w:rsidP="002E74E5">
      <w:pPr>
        <w:pageBreakBefore/>
        <w:spacing w:after="200" w:line="276" w:lineRule="auto"/>
        <w:ind w:firstLine="397"/>
        <w:jc w:val="center"/>
        <w:rPr>
          <w:rFonts w:ascii="Tahoma" w:hAnsi="Tahoma" w:cs="Tahoma"/>
          <w:b/>
          <w:bCs/>
          <w:color w:val="000000"/>
          <w:kern w:val="1"/>
          <w:szCs w:val="22"/>
          <w:lang w:val="el-GR"/>
        </w:rPr>
      </w:pPr>
      <w:r w:rsidRPr="007B0D67">
        <w:rPr>
          <w:rFonts w:ascii="Tahoma" w:hAnsi="Tahoma" w:cs="Tahoma"/>
          <w:b/>
          <w:bCs/>
          <w:kern w:val="1"/>
          <w:szCs w:val="22"/>
          <w:u w:val="single"/>
          <w:lang w:val="el-GR"/>
        </w:rPr>
        <w:lastRenderedPageBreak/>
        <w:t>Μέρος III: Λόγοι αποκλεισμού</w:t>
      </w:r>
    </w:p>
    <w:p w:rsidR="002E74E5" w:rsidRPr="007B0D67" w:rsidRDefault="002E74E5" w:rsidP="002E74E5">
      <w:pPr>
        <w:spacing w:after="200" w:line="276" w:lineRule="auto"/>
        <w:ind w:firstLine="397"/>
        <w:jc w:val="center"/>
        <w:rPr>
          <w:rFonts w:ascii="Tahoma" w:hAnsi="Tahoma" w:cs="Tahoma"/>
          <w:kern w:val="1"/>
          <w:szCs w:val="22"/>
          <w:lang w:val="el-GR"/>
        </w:rPr>
      </w:pPr>
      <w:r w:rsidRPr="007B0D67">
        <w:rPr>
          <w:rFonts w:ascii="Tahoma" w:hAnsi="Tahoma" w:cs="Tahoma"/>
          <w:b/>
          <w:bCs/>
          <w:color w:val="000000"/>
          <w:kern w:val="1"/>
          <w:szCs w:val="22"/>
          <w:lang w:val="el-GR"/>
        </w:rPr>
        <w:t>Α: Λόγοι αποκλεισμού που σχετίζονται με ποινικές καταδίκες</w:t>
      </w:r>
      <w:r w:rsidRPr="007B0D67">
        <w:rPr>
          <w:rFonts w:ascii="Tahoma" w:hAnsi="Tahoma" w:cs="Tahoma"/>
          <w:color w:val="000000"/>
          <w:kern w:val="1"/>
          <w:szCs w:val="22"/>
          <w:vertAlign w:val="superscript"/>
          <w:lang w:val="el-GR"/>
        </w:rPr>
        <w:footnoteReference w:id="12"/>
      </w:r>
    </w:p>
    <w:p w:rsidR="002E74E5" w:rsidRPr="007B0D67" w:rsidRDefault="002E74E5" w:rsidP="002E74E5">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left"/>
        <w:rPr>
          <w:rFonts w:ascii="Tahoma" w:hAnsi="Tahoma" w:cs="Tahoma"/>
          <w:color w:val="000000"/>
          <w:kern w:val="1"/>
          <w:szCs w:val="22"/>
          <w:lang w:val="el-GR"/>
        </w:rPr>
      </w:pPr>
      <w:r w:rsidRPr="007B0D67">
        <w:rPr>
          <w:rFonts w:ascii="Tahoma" w:hAnsi="Tahoma" w:cs="Tahoma"/>
          <w:kern w:val="1"/>
          <w:szCs w:val="22"/>
          <w:lang w:val="el-GR"/>
        </w:rPr>
        <w:t>Στο άρθρο 73 παρ. 1 ορίζονται οι ακόλουθοι λόγοι αποκλεισμού:</w:t>
      </w:r>
    </w:p>
    <w:p w:rsidR="002E74E5" w:rsidRPr="007B0D67" w:rsidRDefault="002E74E5" w:rsidP="002E74E5">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7B0D67">
        <w:rPr>
          <w:rFonts w:ascii="Tahoma" w:hAnsi="Tahoma" w:cs="Tahoma"/>
          <w:color w:val="000000"/>
          <w:kern w:val="1"/>
          <w:szCs w:val="22"/>
          <w:lang w:val="el-GR"/>
        </w:rPr>
        <w:t xml:space="preserve">συμμετοχή σε </w:t>
      </w:r>
      <w:r w:rsidRPr="007B0D67">
        <w:rPr>
          <w:rFonts w:ascii="Tahoma" w:hAnsi="Tahoma" w:cs="Tahoma"/>
          <w:b/>
          <w:color w:val="000000"/>
          <w:kern w:val="1"/>
          <w:szCs w:val="22"/>
          <w:lang w:val="el-GR"/>
        </w:rPr>
        <w:t>εγκληματική οργάνωση</w:t>
      </w:r>
      <w:r w:rsidRPr="007B0D67">
        <w:rPr>
          <w:rFonts w:ascii="Tahoma" w:hAnsi="Tahoma" w:cs="Tahoma"/>
          <w:color w:val="000000"/>
          <w:kern w:val="1"/>
          <w:szCs w:val="22"/>
          <w:vertAlign w:val="superscript"/>
          <w:lang w:val="el-GR"/>
        </w:rPr>
        <w:footnoteReference w:id="13"/>
      </w:r>
      <w:r w:rsidRPr="007B0D67">
        <w:rPr>
          <w:rFonts w:ascii="Tahoma" w:hAnsi="Tahoma" w:cs="Tahoma"/>
          <w:color w:val="000000"/>
          <w:kern w:val="1"/>
          <w:szCs w:val="22"/>
          <w:lang w:val="el-GR"/>
        </w:rPr>
        <w:t>·</w:t>
      </w:r>
    </w:p>
    <w:p w:rsidR="002E74E5" w:rsidRPr="007B0D67" w:rsidRDefault="002E74E5" w:rsidP="002E74E5">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7B0D67">
        <w:rPr>
          <w:rFonts w:ascii="Tahoma" w:hAnsi="Tahoma" w:cs="Tahoma"/>
          <w:b/>
          <w:color w:val="000000"/>
          <w:kern w:val="1"/>
          <w:szCs w:val="22"/>
          <w:lang w:val="el-GR"/>
        </w:rPr>
        <w:t>δωροδοκία</w:t>
      </w:r>
      <w:r w:rsidRPr="007B0D67">
        <w:rPr>
          <w:rFonts w:ascii="Tahoma" w:hAnsi="Tahoma" w:cs="Tahoma"/>
          <w:color w:val="000000"/>
          <w:kern w:val="1"/>
          <w:szCs w:val="22"/>
          <w:vertAlign w:val="superscript"/>
          <w:lang w:val="el-GR"/>
        </w:rPr>
        <w:footnoteReference w:id="14"/>
      </w:r>
      <w:r w:rsidRPr="007B0D67">
        <w:rPr>
          <w:rFonts w:ascii="Tahoma" w:hAnsi="Tahoma" w:cs="Tahoma"/>
          <w:color w:val="000000"/>
          <w:kern w:val="1"/>
          <w:szCs w:val="22"/>
          <w:vertAlign w:val="superscript"/>
          <w:lang w:val="el-GR"/>
        </w:rPr>
        <w:t>,</w:t>
      </w:r>
      <w:r w:rsidRPr="007B0D67">
        <w:rPr>
          <w:rFonts w:ascii="Tahoma" w:hAnsi="Tahoma" w:cs="Tahoma"/>
          <w:color w:val="000000"/>
          <w:kern w:val="1"/>
          <w:szCs w:val="22"/>
          <w:vertAlign w:val="superscript"/>
          <w:lang w:val="el-GR"/>
        </w:rPr>
        <w:footnoteReference w:id="15"/>
      </w:r>
      <w:r w:rsidRPr="007B0D67">
        <w:rPr>
          <w:rFonts w:ascii="Tahoma" w:hAnsi="Tahoma" w:cs="Tahoma"/>
          <w:color w:val="000000"/>
          <w:kern w:val="1"/>
          <w:szCs w:val="22"/>
          <w:lang w:val="el-GR"/>
        </w:rPr>
        <w:t>·</w:t>
      </w:r>
    </w:p>
    <w:p w:rsidR="002E74E5" w:rsidRPr="007B0D67" w:rsidRDefault="002E74E5" w:rsidP="002E74E5">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7B0D67">
        <w:rPr>
          <w:rFonts w:ascii="Tahoma" w:hAnsi="Tahoma" w:cs="Tahoma"/>
          <w:b/>
          <w:color w:val="000000"/>
          <w:kern w:val="1"/>
          <w:szCs w:val="22"/>
          <w:lang w:val="el-GR"/>
        </w:rPr>
        <w:t>απάτη</w:t>
      </w:r>
      <w:r w:rsidRPr="007B0D67">
        <w:rPr>
          <w:rFonts w:ascii="Tahoma" w:hAnsi="Tahoma" w:cs="Tahoma"/>
          <w:color w:val="000000"/>
          <w:kern w:val="1"/>
          <w:szCs w:val="22"/>
          <w:vertAlign w:val="superscript"/>
          <w:lang w:val="el-GR"/>
        </w:rPr>
        <w:footnoteReference w:id="16"/>
      </w:r>
      <w:r w:rsidRPr="007B0D67">
        <w:rPr>
          <w:rFonts w:ascii="Tahoma" w:hAnsi="Tahoma" w:cs="Tahoma"/>
          <w:color w:val="000000"/>
          <w:kern w:val="1"/>
          <w:szCs w:val="22"/>
          <w:lang w:val="el-GR"/>
        </w:rPr>
        <w:t>·</w:t>
      </w:r>
    </w:p>
    <w:p w:rsidR="002E74E5" w:rsidRPr="007B0D67" w:rsidRDefault="002E74E5" w:rsidP="002E74E5">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7B0D67">
        <w:rPr>
          <w:rFonts w:ascii="Tahoma" w:hAnsi="Tahoma" w:cs="Tahoma"/>
          <w:b/>
          <w:color w:val="000000"/>
          <w:kern w:val="1"/>
          <w:szCs w:val="22"/>
          <w:lang w:val="el-GR"/>
        </w:rPr>
        <w:t>τρομοκρατικά εγκλήματα ή εγκλήματα συνδεόμενα με τρομοκρατικές δραστηριότητες</w:t>
      </w:r>
      <w:r w:rsidRPr="007B0D67">
        <w:rPr>
          <w:rFonts w:ascii="Tahoma" w:hAnsi="Tahoma" w:cs="Tahoma"/>
          <w:color w:val="000000"/>
          <w:kern w:val="1"/>
          <w:szCs w:val="22"/>
          <w:vertAlign w:val="superscript"/>
          <w:lang w:val="el-GR"/>
        </w:rPr>
        <w:footnoteReference w:id="17"/>
      </w:r>
      <w:r w:rsidRPr="007B0D67">
        <w:rPr>
          <w:rFonts w:ascii="Tahoma" w:hAnsi="Tahoma" w:cs="Tahoma"/>
          <w:color w:val="000000"/>
          <w:kern w:val="1"/>
          <w:szCs w:val="22"/>
          <w:lang w:val="el-GR"/>
        </w:rPr>
        <w:t>·</w:t>
      </w:r>
    </w:p>
    <w:p w:rsidR="002E74E5" w:rsidRPr="007B0D67" w:rsidRDefault="002E74E5" w:rsidP="002E74E5">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7B0D67">
        <w:rPr>
          <w:rFonts w:ascii="Tahoma" w:hAnsi="Tahoma" w:cs="Tahoma"/>
          <w:b/>
          <w:color w:val="000000"/>
          <w:kern w:val="1"/>
          <w:szCs w:val="22"/>
          <w:lang w:val="el-GR"/>
        </w:rPr>
        <w:t>νομιμοποίηση εσόδων από παράνομες δραστηριότητες ή χρηματοδότηση της τρομοκρατίας</w:t>
      </w:r>
      <w:r w:rsidRPr="007B0D67">
        <w:rPr>
          <w:rFonts w:ascii="Tahoma" w:hAnsi="Tahoma" w:cs="Tahoma"/>
          <w:color w:val="000000"/>
          <w:kern w:val="1"/>
          <w:szCs w:val="22"/>
          <w:vertAlign w:val="superscript"/>
          <w:lang w:val="el-GR"/>
        </w:rPr>
        <w:footnoteReference w:id="18"/>
      </w:r>
      <w:r w:rsidRPr="007B0D67">
        <w:rPr>
          <w:rFonts w:ascii="Tahoma" w:hAnsi="Tahoma" w:cs="Tahoma"/>
          <w:color w:val="000000"/>
          <w:kern w:val="1"/>
          <w:szCs w:val="22"/>
          <w:lang w:val="el-GR"/>
        </w:rPr>
        <w:t>·</w:t>
      </w:r>
    </w:p>
    <w:p w:rsidR="002E74E5" w:rsidRPr="007B0D67" w:rsidRDefault="002E74E5" w:rsidP="002E74E5">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bCs/>
          <w:i/>
          <w:iCs/>
          <w:kern w:val="1"/>
          <w:szCs w:val="22"/>
          <w:lang w:val="el-GR"/>
        </w:rPr>
      </w:pPr>
      <w:r w:rsidRPr="007B0D67">
        <w:rPr>
          <w:rFonts w:ascii="Tahoma" w:hAnsi="Tahoma" w:cs="Tahoma"/>
          <w:b/>
          <w:color w:val="000000"/>
          <w:kern w:val="1"/>
          <w:szCs w:val="22"/>
          <w:lang w:val="el-GR"/>
        </w:rPr>
        <w:t>παιδική εργασία και άλλες μορφές εμπορίας ανθρώπων</w:t>
      </w:r>
      <w:r w:rsidRPr="007B0D67">
        <w:rPr>
          <w:rFonts w:ascii="Tahoma" w:hAnsi="Tahoma" w:cs="Tahoma"/>
          <w:color w:val="000000"/>
          <w:kern w:val="1"/>
          <w:szCs w:val="22"/>
          <w:vertAlign w:val="superscript"/>
          <w:lang w:val="el-GR"/>
        </w:rPr>
        <w:footnoteReference w:id="19"/>
      </w:r>
      <w:r w:rsidRPr="007B0D67">
        <w:rPr>
          <w:rFonts w:ascii="Tahoma" w:hAnsi="Tahoma" w:cs="Tahoma"/>
          <w:color w:val="000000"/>
          <w:kern w:val="1"/>
          <w:szCs w:val="22"/>
          <w:lang w:val="el-GR"/>
        </w:rPr>
        <w:t>.</w:t>
      </w:r>
    </w:p>
    <w:tbl>
      <w:tblPr>
        <w:tblW w:w="8959" w:type="dxa"/>
        <w:jc w:val="center"/>
        <w:tblLayout w:type="fixed"/>
        <w:tblLook w:val="0000" w:firstRow="0" w:lastRow="0" w:firstColumn="0" w:lastColumn="0" w:noHBand="0" w:noVBand="0"/>
      </w:tblPr>
      <w:tblGrid>
        <w:gridCol w:w="5711"/>
        <w:gridCol w:w="3248"/>
      </w:tblGrid>
      <w:tr w:rsidR="002E74E5" w:rsidRPr="007B0D67" w:rsidTr="00E044A8">
        <w:trPr>
          <w:trHeight w:val="285"/>
          <w:jc w:val="center"/>
        </w:trPr>
        <w:tc>
          <w:tcPr>
            <w:tcW w:w="571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bCs/>
                <w:i/>
                <w:iCs/>
                <w:kern w:val="1"/>
                <w:szCs w:val="22"/>
                <w:lang w:val="el-GR"/>
              </w:rPr>
            </w:pPr>
            <w:r w:rsidRPr="007B0D67">
              <w:rPr>
                <w:rFonts w:ascii="Tahoma" w:hAnsi="Tahoma" w:cs="Tahoma"/>
                <w:b/>
                <w:bCs/>
                <w:i/>
                <w:iCs/>
                <w:kern w:val="1"/>
                <w:szCs w:val="22"/>
                <w:lang w:val="el-GR"/>
              </w:rPr>
              <w:t>Λόγοι που σχετίζονται με ποινικές καταδίκες:</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napToGrid w:val="0"/>
              <w:spacing w:after="0" w:line="276" w:lineRule="auto"/>
              <w:rPr>
                <w:rFonts w:ascii="Tahoma" w:hAnsi="Tahoma" w:cs="Tahoma"/>
                <w:b/>
                <w:bCs/>
                <w:i/>
                <w:iCs/>
                <w:kern w:val="1"/>
                <w:szCs w:val="22"/>
                <w:lang w:val="el-GR"/>
              </w:rPr>
            </w:pPr>
            <w:r w:rsidRPr="007B0D67">
              <w:rPr>
                <w:rFonts w:ascii="Tahoma" w:hAnsi="Tahoma" w:cs="Tahoma"/>
                <w:b/>
                <w:bCs/>
                <w:i/>
                <w:iCs/>
                <w:kern w:val="1"/>
                <w:szCs w:val="22"/>
                <w:lang w:val="el-GR"/>
              </w:rPr>
              <w:t>Απάντηση:</w:t>
            </w:r>
          </w:p>
          <w:p w:rsidR="002E74E5" w:rsidRPr="007B0D67" w:rsidRDefault="002E74E5" w:rsidP="00E044A8">
            <w:pPr>
              <w:snapToGrid w:val="0"/>
              <w:spacing w:after="0" w:line="276" w:lineRule="auto"/>
              <w:rPr>
                <w:rFonts w:ascii="Tahoma" w:hAnsi="Tahoma" w:cs="Tahoma"/>
                <w:kern w:val="1"/>
                <w:szCs w:val="22"/>
                <w:lang w:val="el-GR"/>
              </w:rPr>
            </w:pPr>
          </w:p>
        </w:tc>
      </w:tr>
      <w:tr w:rsidR="002E74E5" w:rsidRPr="007B0D67" w:rsidTr="00E044A8">
        <w:trPr>
          <w:jc w:val="center"/>
        </w:trPr>
        <w:tc>
          <w:tcPr>
            <w:tcW w:w="5711" w:type="dxa"/>
            <w:tcBorders>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Υπάρχει αμετάκλητη καταδικαστική </w:t>
            </w:r>
            <w:r w:rsidRPr="007B0D67">
              <w:rPr>
                <w:rFonts w:ascii="Tahoma" w:hAnsi="Tahoma" w:cs="Tahoma"/>
                <w:b/>
                <w:kern w:val="1"/>
                <w:szCs w:val="22"/>
                <w:lang w:val="el-GR"/>
              </w:rPr>
              <w:t>απόφαση εις βάρος του οικονομικού φορέα</w:t>
            </w:r>
            <w:r w:rsidRPr="007B0D67">
              <w:rPr>
                <w:rFonts w:ascii="Tahoma" w:hAnsi="Tahoma" w:cs="Tahoma"/>
                <w:kern w:val="1"/>
                <w:szCs w:val="22"/>
                <w:lang w:val="el-GR"/>
              </w:rPr>
              <w:t xml:space="preserve"> ή </w:t>
            </w:r>
            <w:r w:rsidRPr="007B0D67">
              <w:rPr>
                <w:rFonts w:ascii="Tahoma" w:hAnsi="Tahoma" w:cs="Tahoma"/>
                <w:b/>
                <w:kern w:val="1"/>
                <w:szCs w:val="22"/>
                <w:lang w:val="el-GR"/>
              </w:rPr>
              <w:t>οποιουδήποτε</w:t>
            </w:r>
            <w:r w:rsidRPr="007B0D67">
              <w:rPr>
                <w:rFonts w:ascii="Tahoma" w:hAnsi="Tahoma" w:cs="Tahoma"/>
                <w:kern w:val="1"/>
                <w:szCs w:val="22"/>
                <w:lang w:val="el-GR"/>
              </w:rPr>
              <w:t xml:space="preserve"> προσώπου</w:t>
            </w:r>
            <w:r w:rsidRPr="007B0D67">
              <w:rPr>
                <w:rFonts w:ascii="Tahoma" w:hAnsi="Tahoma" w:cs="Tahoma"/>
                <w:kern w:val="1"/>
                <w:szCs w:val="22"/>
                <w:vertAlign w:val="superscript"/>
                <w:lang w:val="el-GR"/>
              </w:rPr>
              <w:footnoteReference w:id="20"/>
            </w:r>
            <w:r w:rsidRPr="007B0D67">
              <w:rPr>
                <w:rFonts w:ascii="Tahoma" w:hAnsi="Tahoma" w:cs="Tahoma"/>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3248" w:type="dxa"/>
            <w:tcBorders>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i/>
                <w:kern w:val="1"/>
                <w:szCs w:val="22"/>
                <w:lang w:val="el-GR"/>
              </w:rPr>
              <w:t xml:space="preserve">Εάν η σχετική τεκμηρίωση διατίθεται ηλεκτρονικά, αναφέρετε: (διαδικτυακή διεύθυνση, αρχή ή φορέας έκδοσης, επακριβή στοιχεία </w:t>
            </w:r>
            <w:r w:rsidRPr="007B0D67">
              <w:rPr>
                <w:rFonts w:ascii="Tahoma" w:hAnsi="Tahoma" w:cs="Tahoma"/>
                <w:i/>
                <w:kern w:val="1"/>
                <w:szCs w:val="22"/>
                <w:lang w:val="el-GR"/>
              </w:rPr>
              <w:lastRenderedPageBreak/>
              <w:t>αναφοράς των εγγράφων):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w:t>
            </w:r>
            <w:r w:rsidRPr="007B0D67">
              <w:rPr>
                <w:rFonts w:ascii="Tahoma" w:hAnsi="Tahoma" w:cs="Tahoma"/>
                <w:kern w:val="1"/>
                <w:szCs w:val="22"/>
                <w:vertAlign w:val="superscript"/>
                <w:lang w:val="el-GR"/>
              </w:rPr>
              <w:footnoteReference w:id="21"/>
            </w:r>
          </w:p>
        </w:tc>
      </w:tr>
      <w:tr w:rsidR="002E74E5" w:rsidRPr="007B0D67" w:rsidTr="00E044A8">
        <w:trPr>
          <w:jc w:val="center"/>
        </w:trPr>
        <w:tc>
          <w:tcPr>
            <w:tcW w:w="571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lastRenderedPageBreak/>
              <w:t>Εάν ναι</w:t>
            </w:r>
            <w:r w:rsidRPr="007B0D67">
              <w:rPr>
                <w:rFonts w:ascii="Tahoma" w:hAnsi="Tahoma" w:cs="Tahoma"/>
                <w:kern w:val="1"/>
                <w:szCs w:val="22"/>
                <w:lang w:val="el-GR"/>
              </w:rPr>
              <w:t>, αναφέρετε</w:t>
            </w:r>
            <w:r w:rsidRPr="007B0D67">
              <w:rPr>
                <w:rFonts w:ascii="Tahoma" w:hAnsi="Tahoma" w:cs="Tahoma"/>
                <w:kern w:val="1"/>
                <w:szCs w:val="22"/>
                <w:vertAlign w:val="superscript"/>
                <w:lang w:val="el-GR"/>
              </w:rPr>
              <w:footnoteReference w:id="22"/>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β) Προσδιορίστε ποιος έχει καταδικαστεί [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 xml:space="preserve">γ) </w:t>
            </w:r>
            <w:r w:rsidRPr="007B0D67">
              <w:rPr>
                <w:rFonts w:ascii="Tahoma" w:hAnsi="Tahoma" w:cs="Tahoma"/>
                <w:b/>
                <w:bCs/>
                <w:kern w:val="1"/>
                <w:szCs w:val="22"/>
                <w:lang w:val="el-GR"/>
              </w:rPr>
              <w:t>Εάν ορίζεται απευθείας στην καταδικαστική απόφαση:</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napToGrid w:val="0"/>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xml:space="preserve">α) Ημερομηνία:[   ],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xml:space="preserve">σημείο-(-α): [   ],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λόγος(-οι):[   ]</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β) [……]</w:t>
            </w:r>
          </w:p>
          <w:p w:rsidR="002E74E5" w:rsidRPr="007B0D67" w:rsidRDefault="002E74E5" w:rsidP="00E044A8">
            <w:pPr>
              <w:spacing w:after="0" w:line="276" w:lineRule="auto"/>
              <w:jc w:val="left"/>
              <w:rPr>
                <w:rFonts w:ascii="Tahoma" w:hAnsi="Tahoma" w:cs="Tahoma"/>
                <w:i/>
                <w:kern w:val="1"/>
                <w:szCs w:val="22"/>
                <w:lang w:val="el-GR"/>
              </w:rPr>
            </w:pPr>
            <w:r w:rsidRPr="007B0D67">
              <w:rPr>
                <w:rFonts w:ascii="Tahoma" w:hAnsi="Tahoma" w:cs="Tahoma"/>
                <w:kern w:val="1"/>
                <w:szCs w:val="22"/>
                <w:lang w:val="el-GR"/>
              </w:rPr>
              <w:t>γ) Διάρκεια της περιόδου αποκλεισμού [……] και σχετικό(-ά) σημείο(-α) [   ]</w:t>
            </w:r>
          </w:p>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w:t>
            </w:r>
            <w:r w:rsidRPr="007B0D67">
              <w:rPr>
                <w:rFonts w:ascii="Tahoma" w:hAnsi="Tahoma" w:cs="Tahoma"/>
                <w:kern w:val="1"/>
                <w:szCs w:val="22"/>
                <w:vertAlign w:val="superscript"/>
                <w:lang w:val="el-GR"/>
              </w:rPr>
              <w:footnoteReference w:id="23"/>
            </w:r>
          </w:p>
        </w:tc>
      </w:tr>
      <w:tr w:rsidR="002E74E5" w:rsidRPr="007B0D67" w:rsidTr="00E044A8">
        <w:trPr>
          <w:jc w:val="center"/>
        </w:trPr>
        <w:tc>
          <w:tcPr>
            <w:tcW w:w="571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B0D67">
              <w:rPr>
                <w:rFonts w:ascii="Tahoma" w:eastAsia="Calibri" w:hAnsi="Tahoma" w:cs="Tahoma"/>
                <w:kern w:val="1"/>
                <w:szCs w:val="22"/>
                <w:lang w:val="el-GR"/>
              </w:rPr>
              <w:t>αυτοκάθαρση»)</w:t>
            </w:r>
            <w:r w:rsidRPr="007B0D67">
              <w:rPr>
                <w:rFonts w:ascii="Tahoma" w:eastAsia="Calibri" w:hAnsi="Tahoma" w:cs="Tahoma"/>
                <w:kern w:val="1"/>
                <w:szCs w:val="22"/>
                <w:vertAlign w:val="superscript"/>
                <w:lang w:val="el-GR"/>
              </w:rPr>
              <w:footnoteReference w:id="24"/>
            </w:r>
            <w:r w:rsidRPr="007B0D67">
              <w:rPr>
                <w:rFonts w:ascii="Tahoma" w:hAnsi="Tahoma" w:cs="Tahoma"/>
                <w:kern w:val="1"/>
                <w:szCs w:val="22"/>
                <w:lang w:val="el-GR"/>
              </w:rPr>
              <w:t>;</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Ναι [] Όχι </w:t>
            </w:r>
          </w:p>
        </w:tc>
      </w:tr>
      <w:tr w:rsidR="002E74E5" w:rsidRPr="007B0D67" w:rsidTr="00E044A8">
        <w:trPr>
          <w:jc w:val="center"/>
        </w:trPr>
        <w:tc>
          <w:tcPr>
            <w:tcW w:w="571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xml:space="preserve"> περιγράψτε τα μέτρα που λήφθηκαν</w:t>
            </w:r>
            <w:r w:rsidRPr="007B0D67">
              <w:rPr>
                <w:rFonts w:ascii="Tahoma" w:hAnsi="Tahoma" w:cs="Tahoma"/>
                <w:kern w:val="1"/>
                <w:szCs w:val="22"/>
                <w:vertAlign w:val="superscript"/>
                <w:lang w:val="el-GR"/>
              </w:rPr>
              <w:footnoteReference w:id="25"/>
            </w:r>
            <w:r w:rsidRPr="007B0D67">
              <w:rPr>
                <w:rFonts w:ascii="Tahoma" w:hAnsi="Tahoma" w:cs="Tahoma"/>
                <w:kern w:val="1"/>
                <w:szCs w:val="22"/>
                <w:lang w:val="el-GR"/>
              </w:rPr>
              <w:t>:</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bl>
    <w:p w:rsidR="002E74E5" w:rsidRPr="007B0D67" w:rsidRDefault="002E74E5" w:rsidP="002E74E5">
      <w:pPr>
        <w:keepNext/>
        <w:spacing w:before="120" w:after="360" w:line="276" w:lineRule="auto"/>
        <w:ind w:firstLine="397"/>
        <w:jc w:val="center"/>
        <w:rPr>
          <w:rFonts w:ascii="Tahoma" w:hAnsi="Tahoma" w:cs="Tahoma"/>
          <w:b/>
          <w:smallCaps/>
          <w:kern w:val="1"/>
          <w:szCs w:val="22"/>
          <w:lang w:val="el-GR"/>
        </w:rPr>
      </w:pPr>
    </w:p>
    <w:p w:rsidR="002E74E5" w:rsidRPr="007B0D67" w:rsidRDefault="002E74E5" w:rsidP="002E74E5">
      <w:pPr>
        <w:pageBreakBefore/>
        <w:spacing w:after="200" w:line="276" w:lineRule="auto"/>
        <w:jc w:val="center"/>
        <w:rPr>
          <w:rFonts w:ascii="Tahoma" w:hAnsi="Tahoma" w:cs="Tahoma"/>
          <w:b/>
          <w:i/>
          <w:kern w:val="1"/>
          <w:szCs w:val="22"/>
          <w:lang w:val="el-GR"/>
        </w:rPr>
      </w:pPr>
      <w:r w:rsidRPr="007B0D67">
        <w:rPr>
          <w:rFonts w:ascii="Tahoma" w:hAnsi="Tahoma" w:cs="Tahoma"/>
          <w:b/>
          <w:bCs/>
          <w:kern w:val="1"/>
          <w:szCs w:val="22"/>
          <w:lang w:val="el-GR"/>
        </w:rPr>
        <w:lastRenderedPageBreak/>
        <w:t>Β: Λόγοι που σχετίζονται με την καταβολή φόρων ή εισφορών κοινωνικής ασφάλισης</w:t>
      </w:r>
    </w:p>
    <w:tbl>
      <w:tblPr>
        <w:tblW w:w="9827" w:type="dxa"/>
        <w:jc w:val="center"/>
        <w:tblInd w:w="5" w:type="dxa"/>
        <w:tblLayout w:type="fixed"/>
        <w:tblCellMar>
          <w:left w:w="0" w:type="dxa"/>
          <w:right w:w="0" w:type="dxa"/>
        </w:tblCellMar>
        <w:tblLook w:val="0000" w:firstRow="0" w:lastRow="0" w:firstColumn="0" w:lastColumn="0" w:noHBand="0" w:noVBand="0"/>
      </w:tblPr>
      <w:tblGrid>
        <w:gridCol w:w="5291"/>
        <w:gridCol w:w="4536"/>
      </w:tblGrid>
      <w:tr w:rsidR="002E74E5" w:rsidRPr="007B0D67" w:rsidTr="00E044A8">
        <w:trPr>
          <w:jc w:val="center"/>
        </w:trPr>
        <w:tc>
          <w:tcPr>
            <w:tcW w:w="529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Πληρωμή φόρων ή εισφορών κοινωνικής ασφάλισης:</w:t>
            </w:r>
          </w:p>
        </w:tc>
        <w:tc>
          <w:tcPr>
            <w:tcW w:w="4536" w:type="dxa"/>
            <w:tcBorders>
              <w:top w:val="single" w:sz="4" w:space="0" w:color="000000"/>
              <w:left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blPrEx>
          <w:tblCellMar>
            <w:left w:w="108" w:type="dxa"/>
            <w:right w:w="108" w:type="dxa"/>
          </w:tblCellMar>
        </w:tblPrEx>
        <w:trPr>
          <w:jc w:val="center"/>
        </w:trPr>
        <w:tc>
          <w:tcPr>
            <w:tcW w:w="529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1) Ο οικονομικός φορέας έχει εκπληρώσει όλες </w:t>
            </w:r>
            <w:r w:rsidRPr="007B0D67">
              <w:rPr>
                <w:rFonts w:ascii="Tahoma" w:hAnsi="Tahoma" w:cs="Tahoma"/>
                <w:b/>
                <w:kern w:val="1"/>
                <w:szCs w:val="22"/>
                <w:lang w:val="el-GR"/>
              </w:rPr>
              <w:t>τις υποχρεώσεις του όσον αφορά την πληρωμή φόρων ή εισφορών κοινωνικής ασφάλισης</w:t>
            </w:r>
            <w:r w:rsidRPr="007B0D67">
              <w:rPr>
                <w:rFonts w:ascii="Tahoma" w:hAnsi="Tahoma" w:cs="Tahoma"/>
                <w:kern w:val="1"/>
                <w:szCs w:val="22"/>
                <w:vertAlign w:val="superscript"/>
                <w:lang w:val="el-GR"/>
              </w:rPr>
              <w:footnoteReference w:id="26"/>
            </w:r>
            <w:r w:rsidRPr="007B0D67">
              <w:rPr>
                <w:rFonts w:ascii="Tahoma" w:hAnsi="Tahoma" w:cs="Tahoma"/>
                <w:b/>
                <w:kern w:val="1"/>
                <w:szCs w:val="22"/>
                <w:lang w:val="el-GR"/>
              </w:rPr>
              <w:t>,</w:t>
            </w:r>
            <w:r w:rsidRPr="007B0D67">
              <w:rPr>
                <w:rFonts w:ascii="Tahoma" w:hAnsi="Tahoma" w:cs="Tahoma"/>
                <w:kern w:val="1"/>
                <w:szCs w:val="22"/>
                <w:lang w:val="el-GR"/>
              </w:rPr>
              <w:t xml:space="preserve"> στην Ελλάδα και στη χώρα στην οποία είναι τυχόν εγκατεστημένος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Ναι [] Όχι </w:t>
            </w:r>
          </w:p>
        </w:tc>
      </w:tr>
      <w:tr w:rsidR="002E74E5" w:rsidRPr="007B0D67" w:rsidTr="00E044A8">
        <w:tblPrEx>
          <w:tblCellMar>
            <w:left w:w="108" w:type="dxa"/>
            <w:right w:w="108" w:type="dxa"/>
          </w:tblCellMar>
        </w:tblPrEx>
        <w:trPr>
          <w:trHeight w:val="1977"/>
          <w:jc w:val="center"/>
        </w:trPr>
        <w:tc>
          <w:tcPr>
            <w:tcW w:w="529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 xml:space="preserve">Εάν όχι αναφέρετε: </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α) Χώρα ή κράτος μέλος για το οποίο πρόκειται:</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β) Ποιο είναι το σχετικό ποσό;</w:t>
            </w:r>
          </w:p>
          <w:p w:rsidR="002E74E5" w:rsidRPr="007B0D67" w:rsidRDefault="002E74E5" w:rsidP="00E044A8">
            <w:pPr>
              <w:snapToGrid w:val="0"/>
              <w:spacing w:after="0" w:line="276" w:lineRule="auto"/>
              <w:rPr>
                <w:rFonts w:ascii="Tahoma" w:hAnsi="Tahoma" w:cs="Tahoma"/>
                <w:kern w:val="1"/>
                <w:szCs w:val="22"/>
                <w:lang w:val="el-GR"/>
              </w:rPr>
            </w:pPr>
            <w:proofErr w:type="spellStart"/>
            <w:r w:rsidRPr="007B0D67">
              <w:rPr>
                <w:rFonts w:ascii="Tahoma" w:hAnsi="Tahoma" w:cs="Tahoma"/>
                <w:kern w:val="1"/>
                <w:szCs w:val="22"/>
                <w:lang w:val="el-GR"/>
              </w:rPr>
              <w:t>γ)Πως</w:t>
            </w:r>
            <w:proofErr w:type="spellEnd"/>
            <w:r w:rsidRPr="007B0D67">
              <w:rPr>
                <w:rFonts w:ascii="Tahoma" w:hAnsi="Tahoma" w:cs="Tahoma"/>
                <w:kern w:val="1"/>
                <w:szCs w:val="22"/>
                <w:lang w:val="el-GR"/>
              </w:rPr>
              <w:t xml:space="preserve"> διαπιστώθηκε η αθέτηση των υποχρεώσεων;</w:t>
            </w:r>
          </w:p>
          <w:p w:rsidR="002E74E5" w:rsidRPr="007B0D67" w:rsidRDefault="002E74E5" w:rsidP="00E044A8">
            <w:pPr>
              <w:snapToGrid w:val="0"/>
              <w:spacing w:after="0" w:line="276" w:lineRule="auto"/>
              <w:rPr>
                <w:rFonts w:ascii="Tahoma" w:hAnsi="Tahoma" w:cs="Tahoma"/>
                <w:b/>
                <w:kern w:val="1"/>
                <w:szCs w:val="22"/>
                <w:lang w:val="el-GR"/>
              </w:rPr>
            </w:pPr>
            <w:r w:rsidRPr="007B0D67">
              <w:rPr>
                <w:rFonts w:ascii="Tahoma" w:hAnsi="Tahoma" w:cs="Tahoma"/>
                <w:kern w:val="1"/>
                <w:szCs w:val="22"/>
                <w:lang w:val="el-GR"/>
              </w:rPr>
              <w:t>1) Μέσω δικαστικής ή διοικητικής απόφασης;</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b/>
                <w:kern w:val="1"/>
                <w:szCs w:val="22"/>
                <w:lang w:val="el-GR"/>
              </w:rPr>
              <w:t xml:space="preserve">- </w:t>
            </w:r>
            <w:r w:rsidRPr="007B0D67">
              <w:rPr>
                <w:rFonts w:ascii="Tahoma" w:hAnsi="Tahoma" w:cs="Tahoma"/>
                <w:kern w:val="1"/>
                <w:szCs w:val="22"/>
                <w:lang w:val="el-GR"/>
              </w:rPr>
              <w:t>Η εν λόγω απόφαση είναι αμετάκλητη και δεσμευτική;</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 Αναφέρατε την ημερομηνία καταδίκης ή έκδοσης απόφασης</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 Σε περίπτωση καταδικαστικής απόφασης, εφόσον ορίζεται απευθείας σε αυτήν, τη διάρκεια της περιόδου αποκλεισμού:</w:t>
            </w:r>
          </w:p>
          <w:p w:rsidR="002E74E5" w:rsidRPr="007B0D67" w:rsidRDefault="002E74E5" w:rsidP="00E044A8">
            <w:pPr>
              <w:snapToGrid w:val="0"/>
              <w:spacing w:after="0" w:line="276" w:lineRule="auto"/>
              <w:jc w:val="left"/>
              <w:rPr>
                <w:rFonts w:ascii="Tahoma" w:hAnsi="Tahoma" w:cs="Tahoma"/>
                <w:kern w:val="1"/>
                <w:szCs w:val="22"/>
                <w:lang w:val="el-GR"/>
              </w:rPr>
            </w:pPr>
            <w:r w:rsidRPr="007B0D67">
              <w:rPr>
                <w:rFonts w:ascii="Tahoma" w:hAnsi="Tahoma" w:cs="Tahoma"/>
                <w:kern w:val="1"/>
                <w:szCs w:val="22"/>
                <w:lang w:val="el-GR"/>
              </w:rPr>
              <w:t xml:space="preserve">2) Με άλλα μέσα; </w:t>
            </w:r>
            <w:proofErr w:type="spellStart"/>
            <w:r w:rsidRPr="007B0D67">
              <w:rPr>
                <w:rFonts w:ascii="Tahoma" w:hAnsi="Tahoma" w:cs="Tahoma"/>
                <w:kern w:val="1"/>
                <w:szCs w:val="22"/>
                <w:lang w:val="el-GR"/>
              </w:rPr>
              <w:t>Διευκρινήστε</w:t>
            </w:r>
            <w:proofErr w:type="spellEnd"/>
            <w:r w:rsidRPr="007B0D67">
              <w:rPr>
                <w:rFonts w:ascii="Tahoma" w:hAnsi="Tahoma" w:cs="Tahoma"/>
                <w:kern w:val="1"/>
                <w:szCs w:val="22"/>
                <w:lang w:val="el-GR"/>
              </w:rPr>
              <w:t>:</w:t>
            </w:r>
          </w:p>
          <w:p w:rsidR="002E74E5" w:rsidRPr="007B0D67" w:rsidRDefault="002E74E5" w:rsidP="00E044A8">
            <w:pPr>
              <w:snapToGrid w:val="0"/>
              <w:spacing w:after="0" w:line="276" w:lineRule="auto"/>
              <w:jc w:val="left"/>
              <w:rPr>
                <w:rFonts w:ascii="Tahoma" w:hAnsi="Tahoma" w:cs="Tahoma"/>
                <w:b/>
                <w:bCs/>
                <w:kern w:val="1"/>
                <w:szCs w:val="22"/>
                <w:lang w:val="el-GR"/>
              </w:rPr>
            </w:pPr>
            <w:r w:rsidRPr="007B0D67">
              <w:rPr>
                <w:rFonts w:ascii="Tahoma" w:hAnsi="Tahoma" w:cs="Tahoma"/>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B0D67">
              <w:rPr>
                <w:rFonts w:ascii="Tahoma" w:hAnsi="Tahoma" w:cs="Tahoma"/>
                <w:kern w:val="1"/>
                <w:szCs w:val="22"/>
                <w:vertAlign w:val="superscript"/>
                <w:lang w:val="el-GR"/>
              </w:rPr>
              <w:footnoteReference w:id="27"/>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tbl>
            <w:tblPr>
              <w:tblW w:w="4218" w:type="dxa"/>
              <w:tblInd w:w="458" w:type="dxa"/>
              <w:tblLayout w:type="fixed"/>
              <w:tblCellMar>
                <w:left w:w="0" w:type="dxa"/>
                <w:right w:w="0" w:type="dxa"/>
              </w:tblCellMar>
              <w:tblLook w:val="0000" w:firstRow="0" w:lastRow="0" w:firstColumn="0" w:lastColumn="0" w:noHBand="0" w:noVBand="0"/>
            </w:tblPr>
            <w:tblGrid>
              <w:gridCol w:w="2126"/>
              <w:gridCol w:w="2092"/>
            </w:tblGrid>
            <w:tr w:rsidR="002E74E5" w:rsidRPr="007B0D67" w:rsidTr="00E044A8">
              <w:tc>
                <w:tcPr>
                  <w:tcW w:w="2126" w:type="dxa"/>
                  <w:tcBorders>
                    <w:top w:val="single" w:sz="1" w:space="0" w:color="000000"/>
                    <w:left w:val="single" w:sz="1" w:space="0" w:color="000000"/>
                    <w:bottom w:val="single" w:sz="1"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bCs/>
                      <w:kern w:val="1"/>
                      <w:szCs w:val="22"/>
                      <w:lang w:val="el-GR"/>
                    </w:rPr>
                    <w:t>ΦΟΡΟΙ</w:t>
                  </w:r>
                </w:p>
                <w:p w:rsidR="002E74E5" w:rsidRPr="007B0D67" w:rsidRDefault="002E74E5" w:rsidP="00E044A8">
                  <w:pPr>
                    <w:spacing w:after="0" w:line="276" w:lineRule="auto"/>
                    <w:rPr>
                      <w:rFonts w:ascii="Tahoma" w:hAnsi="Tahoma" w:cs="Tahoma"/>
                      <w:kern w:val="1"/>
                      <w:szCs w:val="22"/>
                      <w:lang w:val="el-GR"/>
                    </w:rPr>
                  </w:pPr>
                </w:p>
              </w:tc>
              <w:tc>
                <w:tcPr>
                  <w:tcW w:w="2092" w:type="dxa"/>
                  <w:tcBorders>
                    <w:top w:val="single" w:sz="1" w:space="0" w:color="000000"/>
                    <w:left w:val="single" w:sz="1" w:space="0" w:color="000000"/>
                    <w:bottom w:val="single" w:sz="1" w:space="0" w:color="000000"/>
                    <w:right w:val="single" w:sz="1"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bCs/>
                      <w:kern w:val="1"/>
                      <w:szCs w:val="22"/>
                      <w:lang w:val="el-GR"/>
                    </w:rPr>
                    <w:t>ΕΙΣΦΟΡΕΣ ΚΟΙΝΩΝΙΚΗΣ ΑΣΦΑΛΙΣΗΣ</w:t>
                  </w:r>
                </w:p>
              </w:tc>
            </w:tr>
            <w:tr w:rsidR="002E74E5" w:rsidRPr="007B0D67" w:rsidTr="00E044A8">
              <w:tc>
                <w:tcPr>
                  <w:tcW w:w="2126" w:type="dxa"/>
                  <w:tcBorders>
                    <w:left w:val="single" w:sz="1" w:space="0" w:color="000000"/>
                    <w:bottom w:val="single" w:sz="1"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γ.1) [] Ναι [] Όχι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Ναι [] Όχι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γ.2)[……]·</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δ) [] Ναι [] Όχι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Εάν ναι, να αναφερθούν λεπτομερείς πληροφορίες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r w:rsidRPr="007B0D67">
                    <w:rPr>
                      <w:rFonts w:ascii="Tahoma" w:hAnsi="Tahoma" w:cs="Tahoma"/>
                      <w:kern w:val="1"/>
                      <w:szCs w:val="22"/>
                      <w:lang w:val="el-GR"/>
                    </w:rPr>
                    <w:cr/>
                    <w:t>…]</w:t>
                  </w:r>
                </w:p>
              </w:tc>
              <w:tc>
                <w:tcPr>
                  <w:tcW w:w="2092" w:type="dxa"/>
                  <w:tcBorders>
                    <w:left w:val="single" w:sz="1" w:space="0" w:color="000000"/>
                    <w:bottom w:val="single" w:sz="1" w:space="0" w:color="000000"/>
                    <w:right w:val="single" w:sz="1"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γ.1) [] Ναι [] Όχι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Ναι [] Όχι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γ.2)[……]·</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δ) [] Ναι [] Όχι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Εάν ναι, να αναφερθούν λεπτομερείς πληροφορίες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bl>
          <w:p w:rsidR="002E74E5" w:rsidRPr="007B0D67" w:rsidRDefault="002E74E5" w:rsidP="00E044A8">
            <w:pPr>
              <w:spacing w:after="0" w:line="276" w:lineRule="auto"/>
              <w:jc w:val="left"/>
              <w:rPr>
                <w:rFonts w:ascii="Tahoma" w:hAnsi="Tahoma" w:cs="Tahoma"/>
                <w:kern w:val="1"/>
                <w:szCs w:val="22"/>
                <w:lang w:val="el-GR"/>
              </w:rPr>
            </w:pPr>
          </w:p>
        </w:tc>
      </w:tr>
      <w:tr w:rsidR="002E74E5" w:rsidRPr="007B0D67" w:rsidTr="00E044A8">
        <w:tblPrEx>
          <w:tblCellMar>
            <w:left w:w="108" w:type="dxa"/>
            <w:right w:w="108" w:type="dxa"/>
          </w:tblCellMar>
        </w:tblPrEx>
        <w:trPr>
          <w:jc w:val="center"/>
        </w:trPr>
        <w:tc>
          <w:tcPr>
            <w:tcW w:w="529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i/>
                <w:kern w:val="1"/>
                <w:szCs w:val="22"/>
                <w:lang w:val="el-GR"/>
              </w:rPr>
            </w:pPr>
            <w:r w:rsidRPr="007B0D67">
              <w:rPr>
                <w:rFonts w:ascii="Tahoma" w:hAnsi="Tahoma" w:cs="Tahoma"/>
                <w:i/>
                <w:kern w:val="1"/>
                <w:szCs w:val="22"/>
                <w:lang w:val="el-GR"/>
              </w:rPr>
              <w:t xml:space="preserve">(διαδικτυακή διεύθυνση, αρχή ή φορέας έκδοσης, επακριβή στοιχεία αναφοράς των εγγράφων): </w:t>
            </w:r>
            <w:r w:rsidRPr="007B0D67">
              <w:rPr>
                <w:rFonts w:ascii="Tahoma" w:hAnsi="Tahoma" w:cs="Tahoma"/>
                <w:kern w:val="1"/>
                <w:szCs w:val="22"/>
                <w:vertAlign w:val="superscript"/>
                <w:lang w:val="el-GR"/>
              </w:rPr>
              <w:footnoteReference w:id="28"/>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i/>
                <w:kern w:val="1"/>
                <w:szCs w:val="22"/>
                <w:lang w:val="el-GR"/>
              </w:rPr>
              <w:t>[……][……][……]</w:t>
            </w:r>
          </w:p>
        </w:tc>
      </w:tr>
    </w:tbl>
    <w:p w:rsidR="002E74E5" w:rsidRPr="007B0D67" w:rsidRDefault="002E74E5" w:rsidP="002E74E5">
      <w:pPr>
        <w:pageBreakBefore/>
        <w:spacing w:after="200" w:line="276" w:lineRule="auto"/>
        <w:ind w:firstLine="397"/>
        <w:jc w:val="center"/>
        <w:rPr>
          <w:rFonts w:ascii="Tahoma" w:hAnsi="Tahoma" w:cs="Tahoma"/>
          <w:b/>
          <w:i/>
          <w:kern w:val="1"/>
          <w:szCs w:val="22"/>
          <w:lang w:val="el-GR"/>
        </w:rPr>
      </w:pPr>
      <w:r w:rsidRPr="007B0D67">
        <w:rPr>
          <w:rFonts w:ascii="Tahoma" w:hAnsi="Tahoma" w:cs="Tahoma"/>
          <w:b/>
          <w:bCs/>
          <w:kern w:val="1"/>
          <w:szCs w:val="22"/>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5002"/>
        <w:gridCol w:w="3957"/>
      </w:tblGrid>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Πληροφορίες σχετικά με πιθανή αφερεγγυότητα, σύγκρουση συμφερόντων ή επαγγελματικό παράπτωμα</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5002" w:type="dxa"/>
            <w:vMerge w:val="restart"/>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Ο οικονομικός φορέας έχει,</w:t>
            </w:r>
            <w:r w:rsidRPr="007B0D67">
              <w:rPr>
                <w:rFonts w:ascii="Tahoma" w:hAnsi="Tahoma" w:cs="Tahoma"/>
                <w:b/>
                <w:kern w:val="1"/>
                <w:szCs w:val="22"/>
                <w:lang w:val="el-GR"/>
              </w:rPr>
              <w:t xml:space="preserve"> εν γνώσει του</w:t>
            </w:r>
            <w:r w:rsidRPr="007B0D67">
              <w:rPr>
                <w:rFonts w:ascii="Tahoma" w:hAnsi="Tahoma" w:cs="Tahoma"/>
                <w:kern w:val="1"/>
                <w:szCs w:val="22"/>
                <w:lang w:val="el-GR"/>
              </w:rPr>
              <w:t xml:space="preserve">, αθετήσει </w:t>
            </w:r>
            <w:r w:rsidRPr="007B0D67">
              <w:rPr>
                <w:rFonts w:ascii="Tahoma" w:hAnsi="Tahoma" w:cs="Tahoma"/>
                <w:b/>
                <w:kern w:val="1"/>
                <w:szCs w:val="22"/>
                <w:lang w:val="el-GR"/>
              </w:rPr>
              <w:t xml:space="preserve">τις υποχρεώσεις του </w:t>
            </w:r>
            <w:r w:rsidRPr="007B0D67">
              <w:rPr>
                <w:rFonts w:ascii="Tahoma" w:hAnsi="Tahoma" w:cs="Tahoma"/>
                <w:kern w:val="1"/>
                <w:szCs w:val="22"/>
                <w:lang w:val="el-GR"/>
              </w:rPr>
              <w:t xml:space="preserve">στους τομείς του </w:t>
            </w:r>
            <w:r w:rsidRPr="007B0D67">
              <w:rPr>
                <w:rFonts w:ascii="Tahoma" w:hAnsi="Tahoma" w:cs="Tahoma"/>
                <w:b/>
                <w:kern w:val="1"/>
                <w:szCs w:val="22"/>
                <w:lang w:val="el-GR"/>
              </w:rPr>
              <w:t>περιβαλλοντικού, κοινωνικού και εργατικού δικαίου</w:t>
            </w:r>
            <w:r w:rsidRPr="007B0D67">
              <w:rPr>
                <w:rFonts w:ascii="Tahoma" w:hAnsi="Tahoma" w:cs="Tahoma"/>
                <w:kern w:val="1"/>
                <w:szCs w:val="22"/>
                <w:vertAlign w:val="superscript"/>
                <w:lang w:val="el-GR"/>
              </w:rPr>
              <w:footnoteReference w:id="29"/>
            </w:r>
            <w:r w:rsidRPr="007B0D67">
              <w:rPr>
                <w:rFonts w:ascii="Tahoma" w:hAnsi="Tahoma" w:cs="Tahoma"/>
                <w:b/>
                <w:kern w:val="1"/>
                <w:szCs w:val="22"/>
                <w:lang w:val="el-GR"/>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Ναι [] Όχι</w:t>
            </w:r>
          </w:p>
        </w:tc>
      </w:tr>
      <w:tr w:rsidR="002E74E5" w:rsidRPr="00D212D6" w:rsidTr="00E044A8">
        <w:trPr>
          <w:trHeight w:val="405"/>
          <w:jc w:val="center"/>
        </w:trPr>
        <w:tc>
          <w:tcPr>
            <w:tcW w:w="5002" w:type="dxa"/>
            <w:vMerge/>
            <w:tcBorders>
              <w:top w:val="single" w:sz="4" w:space="0" w:color="000000"/>
              <w:left w:val="single" w:sz="4" w:space="0" w:color="000000"/>
              <w:bottom w:val="single" w:sz="4" w:space="0" w:color="000000"/>
            </w:tcBorders>
            <w:shd w:val="clear" w:color="auto" w:fill="auto"/>
          </w:tcPr>
          <w:p w:rsidR="002E74E5" w:rsidRPr="007B0D67" w:rsidRDefault="002E74E5" w:rsidP="00E044A8">
            <w:pPr>
              <w:snapToGrid w:val="0"/>
              <w:spacing w:after="0" w:line="276" w:lineRule="auto"/>
              <w:ind w:firstLine="397"/>
              <w:rPr>
                <w:rFonts w:ascii="Tahoma" w:hAnsi="Tahoma" w:cs="Tahoma"/>
                <w:kern w:val="1"/>
                <w:szCs w:val="22"/>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b/>
                <w:kern w:val="1"/>
                <w:szCs w:val="22"/>
                <w:lang w:val="el-GR"/>
              </w:rPr>
            </w:pPr>
          </w:p>
          <w:p w:rsidR="002E74E5" w:rsidRPr="007B0D67" w:rsidRDefault="002E74E5" w:rsidP="00E044A8">
            <w:pPr>
              <w:spacing w:after="0" w:line="276" w:lineRule="auto"/>
              <w:jc w:val="left"/>
              <w:rPr>
                <w:rFonts w:ascii="Tahoma" w:hAnsi="Tahoma" w:cs="Tahoma"/>
                <w:b/>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2E74E5" w:rsidRPr="007B0D67" w:rsidRDefault="002E74E5" w:rsidP="00E044A8">
            <w:pPr>
              <w:spacing w:after="0" w:line="276" w:lineRule="auto"/>
              <w:jc w:val="left"/>
              <w:rPr>
                <w:rFonts w:ascii="Tahoma" w:hAnsi="Tahoma" w:cs="Tahoma"/>
                <w:b/>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το έχει πράξει,</w:t>
            </w:r>
            <w:r w:rsidRPr="007B0D67">
              <w:rPr>
                <w:rFonts w:ascii="Tahoma" w:hAnsi="Tahoma" w:cs="Tahoma"/>
                <w:kern w:val="1"/>
                <w:szCs w:val="22"/>
                <w:lang w:val="el-GR"/>
              </w:rPr>
              <w:t xml:space="preserve"> περιγράψτε τα μέτρα που λήφθηκαν: […….............]</w:t>
            </w:r>
          </w:p>
        </w:tc>
      </w:tr>
      <w:tr w:rsidR="002E74E5" w:rsidRPr="007B0D67" w:rsidTr="00E044A8">
        <w:trPr>
          <w:trHeight w:val="257"/>
          <w:jc w:val="center"/>
        </w:trPr>
        <w:tc>
          <w:tcPr>
            <w:tcW w:w="5002" w:type="dxa"/>
            <w:vMerge w:val="restart"/>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eastAsia="Calibri" w:hAnsi="Tahoma" w:cs="Tahoma"/>
                <w:kern w:val="1"/>
                <w:szCs w:val="22"/>
                <w:lang w:val="el-GR"/>
              </w:rPr>
              <w:t xml:space="preserve">Έχει διαπράξει ο </w:t>
            </w:r>
            <w:r w:rsidRPr="007B0D67">
              <w:rPr>
                <w:rFonts w:ascii="Tahoma" w:hAnsi="Tahoma" w:cs="Tahoma"/>
                <w:kern w:val="1"/>
                <w:szCs w:val="22"/>
                <w:lang w:val="el-GR"/>
              </w:rPr>
              <w:t xml:space="preserve">οικονομικός φορέας </w:t>
            </w:r>
            <w:r w:rsidRPr="007B0D67">
              <w:rPr>
                <w:rFonts w:ascii="Tahoma" w:hAnsi="Tahoma" w:cs="Tahoma"/>
                <w:b/>
                <w:kern w:val="1"/>
                <w:szCs w:val="22"/>
                <w:lang w:val="el-GR"/>
              </w:rPr>
              <w:t>σοβαρό επαγγελματικό παράπτωμα</w:t>
            </w:r>
            <w:r w:rsidRPr="007B0D67">
              <w:rPr>
                <w:rFonts w:ascii="Tahoma" w:hAnsi="Tahoma" w:cs="Tahoma"/>
                <w:kern w:val="1"/>
                <w:szCs w:val="22"/>
                <w:vertAlign w:val="superscript"/>
                <w:lang w:val="el-GR"/>
              </w:rPr>
              <w:footnoteReference w:id="30"/>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257"/>
          <w:jc w:val="center"/>
        </w:trPr>
        <w:tc>
          <w:tcPr>
            <w:tcW w:w="5002" w:type="dxa"/>
            <w:vMerge/>
            <w:tcBorders>
              <w:left w:val="single" w:sz="4" w:space="0" w:color="000000"/>
              <w:bottom w:val="single" w:sz="4" w:space="0" w:color="000000"/>
            </w:tcBorders>
            <w:shd w:val="clear" w:color="auto" w:fill="auto"/>
          </w:tcPr>
          <w:p w:rsidR="002E74E5" w:rsidRPr="007B0D67" w:rsidRDefault="002E74E5" w:rsidP="00E044A8">
            <w:pPr>
              <w:snapToGrid w:val="0"/>
              <w:spacing w:after="0" w:line="276" w:lineRule="auto"/>
              <w:rPr>
                <w:rFonts w:ascii="Tahoma" w:hAnsi="Tahoma" w:cs="Tahoma"/>
                <w:kern w:val="1"/>
                <w:szCs w:val="22"/>
                <w:lang w:val="el-GR"/>
              </w:rPr>
            </w:pPr>
          </w:p>
        </w:tc>
        <w:tc>
          <w:tcPr>
            <w:tcW w:w="3957" w:type="dxa"/>
            <w:tcBorders>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xml:space="preserve">, έχει λάβει ο οικονομικός φορέας μέτρα αυτοκάθαρσης; </w:t>
            </w:r>
          </w:p>
          <w:p w:rsidR="002E74E5" w:rsidRPr="007B0D67" w:rsidRDefault="002E74E5" w:rsidP="00E044A8">
            <w:pPr>
              <w:spacing w:after="0" w:line="276" w:lineRule="auto"/>
              <w:jc w:val="left"/>
              <w:rPr>
                <w:rFonts w:ascii="Tahoma" w:hAnsi="Tahoma" w:cs="Tahoma"/>
                <w:b/>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το έχει πράξει,</w:t>
            </w:r>
            <w:r w:rsidRPr="007B0D67">
              <w:rPr>
                <w:rFonts w:ascii="Tahoma" w:hAnsi="Tahoma" w:cs="Tahoma"/>
                <w:kern w:val="1"/>
                <w:szCs w:val="22"/>
                <w:lang w:val="el-GR"/>
              </w:rPr>
              <w:t xml:space="preserve"> περιγράψτε τα μέτρα που λήφθηκαν: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1544"/>
          <w:jc w:val="center"/>
        </w:trPr>
        <w:tc>
          <w:tcPr>
            <w:tcW w:w="5002" w:type="dxa"/>
            <w:vMerge w:val="restart"/>
            <w:tcBorders>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eastAsia="Calibri" w:hAnsi="Tahoma" w:cs="Tahoma"/>
                <w:kern w:val="1"/>
                <w:szCs w:val="22"/>
                <w:lang w:val="el-GR"/>
              </w:rPr>
              <w:t>Έχει συνάψει</w:t>
            </w:r>
            <w:r w:rsidRPr="007B0D67">
              <w:rPr>
                <w:rFonts w:ascii="Tahoma" w:hAnsi="Tahoma" w:cs="Tahoma"/>
                <w:kern w:val="1"/>
                <w:szCs w:val="22"/>
                <w:lang w:val="el-GR"/>
              </w:rPr>
              <w:t xml:space="preserve"> ο οικονομικός φορέας </w:t>
            </w:r>
            <w:r w:rsidRPr="007B0D67">
              <w:rPr>
                <w:rFonts w:ascii="Tahoma" w:hAnsi="Tahoma" w:cs="Tahoma"/>
                <w:b/>
                <w:kern w:val="1"/>
                <w:szCs w:val="22"/>
                <w:lang w:val="el-GR"/>
              </w:rPr>
              <w:t>συμφωνίες</w:t>
            </w:r>
            <w:r w:rsidRPr="007B0D67">
              <w:rPr>
                <w:rFonts w:ascii="Tahoma" w:hAnsi="Tahoma" w:cs="Tahoma"/>
                <w:kern w:val="1"/>
                <w:szCs w:val="22"/>
                <w:lang w:val="el-GR"/>
              </w:rPr>
              <w:t xml:space="preserve"> με άλλους οικονομικούς φορείς </w:t>
            </w:r>
            <w:r w:rsidRPr="007B0D67">
              <w:rPr>
                <w:rFonts w:ascii="Tahoma" w:hAnsi="Tahoma" w:cs="Tahoma"/>
                <w:b/>
                <w:kern w:val="1"/>
                <w:szCs w:val="22"/>
                <w:lang w:val="el-GR"/>
              </w:rPr>
              <w:t>με σκοπό τη στρέβλωση του ανταγωνισμού</w:t>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left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514"/>
          <w:jc w:val="center"/>
        </w:trPr>
        <w:tc>
          <w:tcPr>
            <w:tcW w:w="5002" w:type="dxa"/>
            <w:vMerge/>
            <w:tcBorders>
              <w:left w:val="single" w:sz="4" w:space="0" w:color="000000"/>
              <w:bottom w:val="single" w:sz="4" w:space="0" w:color="000000"/>
            </w:tcBorders>
            <w:shd w:val="clear" w:color="auto" w:fill="auto"/>
          </w:tcPr>
          <w:p w:rsidR="002E74E5" w:rsidRPr="007B0D67" w:rsidRDefault="002E74E5" w:rsidP="00E044A8">
            <w:pPr>
              <w:snapToGrid w:val="0"/>
              <w:spacing w:after="0" w:line="276" w:lineRule="auto"/>
              <w:ind w:firstLine="397"/>
              <w:rPr>
                <w:rFonts w:ascii="Tahoma" w:hAnsi="Tahoma" w:cs="Tahoma"/>
                <w:kern w:val="1"/>
                <w:szCs w:val="22"/>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xml:space="preserve">, έχει λάβει ο οικονομικός φορέας μέτρα αυτοκάθαρσης; </w:t>
            </w:r>
          </w:p>
          <w:p w:rsidR="002E74E5" w:rsidRPr="007B0D67" w:rsidRDefault="002E74E5" w:rsidP="00E044A8">
            <w:pPr>
              <w:spacing w:after="0" w:line="276" w:lineRule="auto"/>
              <w:jc w:val="left"/>
              <w:rPr>
                <w:rFonts w:ascii="Tahoma" w:hAnsi="Tahoma" w:cs="Tahoma"/>
                <w:b/>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το έχει πράξει,</w:t>
            </w:r>
            <w:r w:rsidRPr="007B0D67">
              <w:rPr>
                <w:rFonts w:ascii="Tahoma" w:hAnsi="Tahoma" w:cs="Tahoma"/>
                <w:kern w:val="1"/>
                <w:szCs w:val="22"/>
                <w:lang w:val="el-GR"/>
              </w:rPr>
              <w:t xml:space="preserve"> περιγράψτε τα μέτρα που λήφθηκαν:</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1316"/>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eastAsia="Calibri" w:hAnsi="Tahoma" w:cs="Tahoma"/>
                <w:kern w:val="1"/>
                <w:szCs w:val="22"/>
                <w:lang w:val="el-GR"/>
              </w:rPr>
              <w:t xml:space="preserve">Γνωρίζει ο οικονομικός φορέας την ύπαρξη τυχόν </w:t>
            </w:r>
            <w:r w:rsidRPr="007B0D67">
              <w:rPr>
                <w:rFonts w:ascii="Tahoma" w:hAnsi="Tahoma" w:cs="Tahoma"/>
                <w:b/>
                <w:kern w:val="1"/>
                <w:szCs w:val="22"/>
                <w:lang w:val="el-GR"/>
              </w:rPr>
              <w:t>σύγκρουσης συμφερόντων</w:t>
            </w:r>
            <w:r w:rsidRPr="007B0D67">
              <w:rPr>
                <w:rFonts w:ascii="Tahoma" w:hAnsi="Tahoma" w:cs="Tahoma"/>
                <w:b/>
                <w:kern w:val="1"/>
                <w:szCs w:val="22"/>
                <w:lang w:val="el-GR"/>
              </w:rPr>
              <w:footnoteReference w:id="31"/>
            </w:r>
            <w:r w:rsidRPr="007B0D67">
              <w:rPr>
                <w:rFonts w:ascii="Tahoma" w:hAnsi="Tahoma" w:cs="Tahoma"/>
                <w:kern w:val="1"/>
                <w:szCs w:val="22"/>
                <w:lang w:val="el-GR"/>
              </w:rPr>
              <w:t>, λόγω της συμμετοχής του στη διαδικασία ανάθεσης της σύμβασης;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416"/>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eastAsia="Calibri" w:hAnsi="Tahoma" w:cs="Tahoma"/>
                <w:kern w:val="1"/>
                <w:szCs w:val="22"/>
                <w:lang w:val="el-GR"/>
              </w:rPr>
              <w:t xml:space="preserve">Έχει παράσχει ο οικονομικός φορέας ή </w:t>
            </w:r>
            <w:r w:rsidRPr="007B0D67">
              <w:rPr>
                <w:rFonts w:ascii="Tahoma" w:hAnsi="Tahoma" w:cs="Tahoma"/>
                <w:kern w:val="1"/>
                <w:szCs w:val="22"/>
                <w:lang w:val="el-GR"/>
              </w:rPr>
              <w:t xml:space="preserve">επιχείρηση συνδεδεμένη με αυτόν </w:t>
            </w:r>
            <w:r w:rsidRPr="007B0D67">
              <w:rPr>
                <w:rFonts w:ascii="Tahoma" w:hAnsi="Tahoma" w:cs="Tahoma"/>
                <w:b/>
                <w:kern w:val="1"/>
                <w:szCs w:val="22"/>
                <w:lang w:val="el-GR"/>
              </w:rPr>
              <w:t>συμβουλές</w:t>
            </w:r>
            <w:r w:rsidRPr="007B0D67">
              <w:rPr>
                <w:rFonts w:ascii="Tahoma" w:hAnsi="Tahoma" w:cs="Tahoma"/>
                <w:kern w:val="1"/>
                <w:szCs w:val="22"/>
                <w:lang w:val="el-GR"/>
              </w:rPr>
              <w:t xml:space="preserve"> </w:t>
            </w:r>
            <w:r w:rsidRPr="007B0D67">
              <w:rPr>
                <w:rFonts w:ascii="Tahoma" w:hAnsi="Tahoma" w:cs="Tahoma"/>
                <w:kern w:val="1"/>
                <w:szCs w:val="22"/>
                <w:lang w:val="el-GR"/>
              </w:rPr>
              <w:lastRenderedPageBreak/>
              <w:t xml:space="preserve">στην αναθέτουσα αρχή ή στον αναθέτοντα φορέα ή έχει με άλλο τρόπο </w:t>
            </w:r>
            <w:r w:rsidRPr="007B0D67">
              <w:rPr>
                <w:rFonts w:ascii="Tahoma" w:hAnsi="Tahoma" w:cs="Tahoma"/>
                <w:b/>
                <w:kern w:val="1"/>
                <w:szCs w:val="22"/>
                <w:lang w:val="el-GR"/>
              </w:rPr>
              <w:t>αναμειχθεί στην προετοιμασία</w:t>
            </w:r>
            <w:r w:rsidRPr="007B0D67">
              <w:rPr>
                <w:rFonts w:ascii="Tahoma" w:hAnsi="Tahoma" w:cs="Tahoma"/>
                <w:kern w:val="1"/>
                <w:szCs w:val="22"/>
                <w:lang w:val="el-GR"/>
              </w:rPr>
              <w:t xml:space="preserve"> της διαδικασίας σύναψης της σύμβασης</w:t>
            </w:r>
            <w:r w:rsidRPr="007B0D67">
              <w:rPr>
                <w:rFonts w:ascii="Tahoma" w:hAnsi="Tahoma" w:cs="Tahoma"/>
                <w:kern w:val="1"/>
                <w:szCs w:val="22"/>
                <w:vertAlign w:val="superscript"/>
                <w:lang w:val="el-GR"/>
              </w:rPr>
              <w:footnoteReference w:id="32"/>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lastRenderedPageBreak/>
              <w:t>[] Ναι [] Όχι</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932"/>
          <w:jc w:val="center"/>
        </w:trPr>
        <w:tc>
          <w:tcPr>
            <w:tcW w:w="5002" w:type="dxa"/>
            <w:vMerge w:val="restart"/>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hAnsi="Tahoma" w:cs="Tahoma"/>
                <w:kern w:val="1"/>
                <w:szCs w:val="22"/>
                <w:lang w:val="el-GR"/>
              </w:rPr>
              <w:lastRenderedPageBreak/>
              <w:t>Έχει επιδείξει ο οικονομικός φορέας σοβαρή ή επαναλαμβανόμενη πλημμέλεια</w:t>
            </w:r>
            <w:r w:rsidRPr="007B0D67">
              <w:rPr>
                <w:rFonts w:ascii="Tahoma" w:hAnsi="Tahoma" w:cs="Tahoma"/>
                <w:kern w:val="1"/>
                <w:szCs w:val="22"/>
                <w:vertAlign w:val="superscript"/>
                <w:lang w:val="el-GR"/>
              </w:rPr>
              <w:footnoteReference w:id="33"/>
            </w:r>
            <w:r w:rsidRPr="007B0D67">
              <w:rPr>
                <w:rFonts w:ascii="Tahoma" w:hAnsi="Tahoma" w:cs="Tahoma"/>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931"/>
          <w:jc w:val="center"/>
        </w:trPr>
        <w:tc>
          <w:tcPr>
            <w:tcW w:w="5002" w:type="dxa"/>
            <w:vMerge/>
            <w:tcBorders>
              <w:top w:val="single" w:sz="4" w:space="0" w:color="000000"/>
              <w:left w:val="single" w:sz="4" w:space="0" w:color="000000"/>
              <w:bottom w:val="single" w:sz="4" w:space="0" w:color="000000"/>
            </w:tcBorders>
            <w:shd w:val="clear" w:color="auto" w:fill="auto"/>
          </w:tcPr>
          <w:p w:rsidR="002E74E5" w:rsidRPr="007B0D67" w:rsidRDefault="002E74E5" w:rsidP="00E044A8">
            <w:pPr>
              <w:snapToGrid w:val="0"/>
              <w:spacing w:after="0" w:line="276" w:lineRule="auto"/>
              <w:ind w:firstLine="397"/>
              <w:rPr>
                <w:rFonts w:ascii="Tahoma" w:hAnsi="Tahoma" w:cs="Tahoma"/>
                <w:kern w:val="1"/>
                <w:szCs w:val="22"/>
                <w:highlight w:val="yellow"/>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xml:space="preserve">, έχει λάβει ο οικονομικός φορέας μέτρα αυτοκάθαρσης; </w:t>
            </w:r>
          </w:p>
          <w:p w:rsidR="002E74E5" w:rsidRPr="007B0D67" w:rsidRDefault="002E74E5" w:rsidP="00E044A8">
            <w:pPr>
              <w:spacing w:after="0" w:line="276" w:lineRule="auto"/>
              <w:jc w:val="left"/>
              <w:rPr>
                <w:rFonts w:ascii="Tahoma" w:hAnsi="Tahoma" w:cs="Tahoma"/>
                <w:b/>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το έχει πράξει,</w:t>
            </w:r>
            <w:r w:rsidRPr="007B0D67">
              <w:rPr>
                <w:rFonts w:ascii="Tahoma" w:hAnsi="Tahoma" w:cs="Tahoma"/>
                <w:kern w:val="1"/>
                <w:szCs w:val="22"/>
                <w:lang w:val="el-GR"/>
              </w:rPr>
              <w:t xml:space="preserve"> περιγράψτε τα μέτρα που λήφθηκαν:</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Μπορεί ο οικονομικός φορέας να επιβεβαιώσει ότι:</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 δεν έχει αποκρύψει τις πληροφορίες αυτές,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tc>
      </w:tr>
    </w:tbl>
    <w:p w:rsidR="002E74E5" w:rsidRPr="007B0D67" w:rsidRDefault="002E74E5" w:rsidP="002E74E5">
      <w:pPr>
        <w:spacing w:after="200" w:line="276" w:lineRule="auto"/>
        <w:jc w:val="center"/>
        <w:rPr>
          <w:rFonts w:ascii="Tahoma" w:hAnsi="Tahoma" w:cs="Tahoma"/>
          <w:b/>
          <w:bCs/>
          <w:kern w:val="1"/>
          <w:szCs w:val="22"/>
          <w:highlight w:val="yellow"/>
          <w:lang w:val="el-GR"/>
        </w:rPr>
      </w:pPr>
    </w:p>
    <w:p w:rsidR="002E74E5" w:rsidRPr="007B0D67" w:rsidRDefault="002E74E5" w:rsidP="002E74E5">
      <w:pPr>
        <w:pageBreakBefore/>
        <w:spacing w:after="200" w:line="276" w:lineRule="auto"/>
        <w:jc w:val="center"/>
        <w:rPr>
          <w:rFonts w:ascii="Tahoma" w:hAnsi="Tahoma" w:cs="Tahoma"/>
          <w:kern w:val="1"/>
          <w:szCs w:val="22"/>
          <w:lang w:val="el-GR"/>
        </w:rPr>
      </w:pPr>
      <w:r w:rsidRPr="007B0D67">
        <w:rPr>
          <w:rFonts w:ascii="Tahoma" w:hAnsi="Tahoma" w:cs="Tahoma"/>
          <w:b/>
          <w:bCs/>
          <w:kern w:val="1"/>
          <w:szCs w:val="22"/>
          <w:u w:val="single"/>
          <w:lang w:val="el-GR"/>
        </w:rPr>
        <w:lastRenderedPageBreak/>
        <w:t>Μέρος IV: Κριτήρια επιλογής</w:t>
      </w:r>
    </w:p>
    <w:p w:rsidR="002E74E5" w:rsidRPr="007B0D67" w:rsidRDefault="002E74E5" w:rsidP="002E74E5">
      <w:pPr>
        <w:spacing w:after="200" w:line="276" w:lineRule="auto"/>
        <w:rPr>
          <w:rFonts w:ascii="Tahoma" w:hAnsi="Tahoma" w:cs="Tahoma"/>
          <w:b/>
          <w:bCs/>
          <w:kern w:val="1"/>
          <w:szCs w:val="22"/>
          <w:lang w:val="el-GR"/>
        </w:rPr>
      </w:pPr>
      <w:r w:rsidRPr="007B0D67">
        <w:rPr>
          <w:rFonts w:ascii="Tahoma" w:hAnsi="Tahoma" w:cs="Tahoma"/>
          <w:kern w:val="1"/>
          <w:szCs w:val="22"/>
          <w:lang w:val="el-GR"/>
        </w:rPr>
        <w:t xml:space="preserve">Όσον αφορά τα κριτήρια επιλογής (ενότητα </w:t>
      </w:r>
      <w:r w:rsidRPr="007B0D67">
        <w:rPr>
          <w:rFonts w:ascii="Tahoma" w:hAnsi="Tahoma" w:cs="Tahoma"/>
          <w:kern w:val="1"/>
          <w:szCs w:val="22"/>
          <w:lang w:val="el-GR"/>
        </w:rPr>
        <w:t xml:space="preserve"> ή ενότητες Α έως Δ του παρόντος μέρους), ο οικονομικός φορέας δηλώνει ότι: </w:t>
      </w:r>
    </w:p>
    <w:p w:rsidR="002E74E5" w:rsidRPr="007B0D67" w:rsidRDefault="002E74E5" w:rsidP="002E74E5">
      <w:pPr>
        <w:spacing w:after="200" w:line="276" w:lineRule="auto"/>
        <w:jc w:val="center"/>
        <w:rPr>
          <w:rFonts w:ascii="Tahoma" w:hAnsi="Tahoma" w:cs="Tahoma"/>
          <w:b/>
          <w:i/>
          <w:kern w:val="1"/>
          <w:szCs w:val="22"/>
          <w:lang w:val="el-GR"/>
        </w:rPr>
      </w:pPr>
      <w:r w:rsidRPr="007B0D67">
        <w:rPr>
          <w:rFonts w:ascii="Tahoma" w:hAnsi="Tahoma" w:cs="Tahoma"/>
          <w:b/>
          <w:bCs/>
          <w:kern w:val="1"/>
          <w:szCs w:val="22"/>
          <w:lang w:val="el-GR"/>
        </w:rPr>
        <w:t>α: Γενική ένδειξη για όλα τα κριτήρια επιλογής</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i/>
          <w:kern w:val="1"/>
          <w:szCs w:val="22"/>
          <w:lang w:val="el-GR"/>
        </w:rPr>
        <w:t xml:space="preserve">Ο οικονομικός φορέας πρέπει να συμπληρώσει αυτό το πεδίο </w:t>
      </w:r>
      <w:r w:rsidRPr="007B0D67">
        <w:rPr>
          <w:rFonts w:ascii="Tahoma" w:hAnsi="Tahoma" w:cs="Tahoma"/>
          <w:b/>
          <w:kern w:val="1"/>
          <w:szCs w:val="22"/>
          <w:u w:val="single"/>
          <w:lang w:val="el-GR"/>
        </w:rPr>
        <w:t>μόνο</w:t>
      </w:r>
      <w:r w:rsidRPr="007B0D67">
        <w:rPr>
          <w:rFonts w:ascii="Tahoma" w:hAnsi="Tahoma" w:cs="Tahoma"/>
          <w:b/>
          <w:i/>
          <w:kern w:val="1"/>
          <w:szCs w:val="22"/>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B0D67">
        <w:rPr>
          <w:rFonts w:ascii="Tahoma" w:hAnsi="Tahoma" w:cs="Tahoma"/>
          <w:b/>
          <w:i/>
          <w:kern w:val="1"/>
          <w:szCs w:val="22"/>
          <w:lang w:val="en-US"/>
        </w:rPr>
        <w:t>a</w:t>
      </w:r>
      <w:r w:rsidRPr="007B0D67">
        <w:rPr>
          <w:rFonts w:ascii="Tahoma" w:hAnsi="Tahoma" w:cs="Tahoma"/>
          <w:b/>
          <w:i/>
          <w:kern w:val="1"/>
          <w:szCs w:val="22"/>
          <w:lang w:val="el-GR"/>
        </w:rPr>
        <w:t xml:space="preserve"> του Μέρους Ι</w:t>
      </w:r>
      <w:r w:rsidRPr="007B0D67">
        <w:rPr>
          <w:rFonts w:ascii="Tahoma" w:hAnsi="Tahoma" w:cs="Tahoma"/>
          <w:b/>
          <w:i/>
          <w:kern w:val="1"/>
          <w:szCs w:val="22"/>
          <w:lang w:val="en-US"/>
        </w:rPr>
        <w:t>V</w:t>
      </w:r>
      <w:r w:rsidRPr="007B0D67">
        <w:rPr>
          <w:rFonts w:ascii="Tahoma" w:hAnsi="Tahoma" w:cs="Tahoma"/>
          <w:b/>
          <w:i/>
          <w:kern w:val="1"/>
          <w:szCs w:val="22"/>
          <w:lang w:val="el-GR"/>
        </w:rPr>
        <w:t xml:space="preserve"> χωρίς να υποχρεούται να συμπληρώσει οποιαδήποτε άλλη ενότητα του Μέρους Ι</w:t>
      </w:r>
      <w:r w:rsidRPr="007B0D67">
        <w:rPr>
          <w:rFonts w:ascii="Tahoma" w:hAnsi="Tahoma" w:cs="Tahoma"/>
          <w:b/>
          <w:i/>
          <w:kern w:val="1"/>
          <w:szCs w:val="22"/>
          <w:lang w:val="en-US"/>
        </w:rPr>
        <w:t>V</w:t>
      </w:r>
      <w:r w:rsidRPr="007B0D67">
        <w:rPr>
          <w:rFonts w:ascii="Tahoma" w:hAnsi="Tahoma" w:cs="Tahoma"/>
          <w:b/>
          <w:i/>
          <w:kern w:val="1"/>
          <w:szCs w:val="22"/>
          <w:lang w:val="el-GR"/>
        </w:rPr>
        <w:t>:</w:t>
      </w:r>
    </w:p>
    <w:tbl>
      <w:tblPr>
        <w:tblW w:w="8959" w:type="dxa"/>
        <w:jc w:val="center"/>
        <w:tblLayout w:type="fixed"/>
        <w:tblLook w:val="0000" w:firstRow="0" w:lastRow="0" w:firstColumn="0" w:lastColumn="0" w:noHBand="0" w:noVBand="0"/>
      </w:tblPr>
      <w:tblGrid>
        <w:gridCol w:w="4479"/>
        <w:gridCol w:w="4480"/>
      </w:tblGrid>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Ναι [] Όχι</w:t>
            </w:r>
          </w:p>
        </w:tc>
      </w:tr>
    </w:tbl>
    <w:p w:rsidR="002E74E5" w:rsidRPr="007B0D67" w:rsidRDefault="002E74E5" w:rsidP="002E74E5">
      <w:pPr>
        <w:keepNext/>
        <w:spacing w:before="120" w:after="360" w:line="276" w:lineRule="auto"/>
        <w:ind w:firstLine="397"/>
        <w:jc w:val="center"/>
        <w:rPr>
          <w:rFonts w:ascii="Tahoma" w:hAnsi="Tahoma" w:cs="Tahoma"/>
          <w:b/>
          <w:smallCaps/>
          <w:kern w:val="1"/>
          <w:szCs w:val="22"/>
          <w:lang w:val="el-GR"/>
        </w:rPr>
      </w:pPr>
    </w:p>
    <w:p w:rsidR="002E74E5" w:rsidRPr="007B0D67" w:rsidRDefault="002E74E5" w:rsidP="002E74E5">
      <w:pPr>
        <w:spacing w:after="200" w:line="276" w:lineRule="auto"/>
        <w:jc w:val="center"/>
        <w:rPr>
          <w:rFonts w:ascii="Tahoma" w:hAnsi="Tahoma" w:cs="Tahoma"/>
          <w:b/>
          <w:i/>
          <w:kern w:val="1"/>
          <w:szCs w:val="22"/>
          <w:lang w:val="el-GR"/>
        </w:rPr>
      </w:pPr>
      <w:r w:rsidRPr="007B0D67">
        <w:rPr>
          <w:rFonts w:ascii="Tahoma" w:hAnsi="Tahoma" w:cs="Tahoma"/>
          <w:b/>
          <w:bCs/>
          <w:kern w:val="1"/>
          <w:szCs w:val="22"/>
          <w:lang w:val="el-GR"/>
        </w:rPr>
        <w:t>Α: Καταλληλότητα</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i/>
          <w:kern w:val="1"/>
          <w:szCs w:val="22"/>
          <w:lang w:val="el-GR"/>
        </w:rPr>
        <w:t xml:space="preserve">Ο οικονομικός φορέας πρέπει να  παράσχει πληροφορίες </w:t>
      </w:r>
      <w:r w:rsidRPr="007B0D67">
        <w:rPr>
          <w:rFonts w:ascii="Tahoma" w:hAnsi="Tahoma" w:cs="Tahoma"/>
          <w:b/>
          <w:i/>
          <w:kern w:val="1"/>
          <w:szCs w:val="22"/>
          <w:u w:val="single"/>
          <w:lang w:val="el-GR"/>
        </w:rPr>
        <w:t>μόνον</w:t>
      </w:r>
      <w:r w:rsidRPr="007B0D67">
        <w:rPr>
          <w:rFonts w:ascii="Tahoma" w:hAnsi="Tahoma" w:cs="Tahoma"/>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538" w:type="dxa"/>
        <w:jc w:val="center"/>
        <w:tblLayout w:type="fixed"/>
        <w:tblLook w:val="0000" w:firstRow="0" w:lastRow="0" w:firstColumn="0" w:lastColumn="0" w:noHBand="0" w:noVBand="0"/>
      </w:tblPr>
      <w:tblGrid>
        <w:gridCol w:w="5575"/>
        <w:gridCol w:w="3963"/>
      </w:tblGrid>
      <w:tr w:rsidR="002E74E5" w:rsidRPr="007B0D67" w:rsidTr="00E044A8">
        <w:trPr>
          <w:jc w:val="center"/>
        </w:trPr>
        <w:tc>
          <w:tcPr>
            <w:tcW w:w="5575"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Καταλληλότητα</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5575"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b/>
                <w:kern w:val="1"/>
                <w:szCs w:val="22"/>
                <w:lang w:val="el-GR"/>
              </w:rPr>
              <w:t>1) Ο οικονομικός φορέας είναι εγγεγραμμένος στα σχετικά επαγγελματικά ή εμπορικά μητρώα</w:t>
            </w:r>
            <w:r w:rsidRPr="007B0D67">
              <w:rPr>
                <w:rFonts w:ascii="Tahoma" w:hAnsi="Tahoma" w:cs="Tahoma"/>
                <w:kern w:val="1"/>
                <w:szCs w:val="22"/>
                <w:lang w:val="el-GR"/>
              </w:rPr>
              <w:t xml:space="preserve"> που τηρούνται στην Ελλάδα ή στο κράτος μέλος εγκατάστασής</w:t>
            </w:r>
            <w:r w:rsidRPr="007B0D67">
              <w:rPr>
                <w:rFonts w:ascii="Tahoma" w:hAnsi="Tahoma" w:cs="Tahoma"/>
                <w:kern w:val="1"/>
                <w:szCs w:val="22"/>
                <w:vertAlign w:val="superscript"/>
                <w:lang w:val="el-GR"/>
              </w:rPr>
              <w:footnoteReference w:id="34"/>
            </w:r>
            <w:r w:rsidRPr="007B0D67">
              <w:rPr>
                <w:rFonts w:ascii="Tahoma" w:hAnsi="Tahoma" w:cs="Tahoma"/>
                <w:kern w:val="1"/>
                <w:szCs w:val="22"/>
                <w:lang w:val="el-GR"/>
              </w:rPr>
              <w:t>; του:</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Εάν η σχετική τεκμηρίωση διατίθεται ηλεκτρονικά, αναφέρετε:</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i/>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jc w:val="left"/>
              <w:rPr>
                <w:rFonts w:ascii="Tahoma" w:hAnsi="Tahoma" w:cs="Tahoma"/>
                <w:i/>
                <w:kern w:val="1"/>
                <w:szCs w:val="22"/>
                <w:lang w:val="el-GR"/>
              </w:rPr>
            </w:pPr>
          </w:p>
          <w:p w:rsidR="002E74E5" w:rsidRPr="007B0D67" w:rsidRDefault="002E74E5" w:rsidP="00E044A8">
            <w:pPr>
              <w:spacing w:after="0" w:line="276" w:lineRule="auto"/>
              <w:jc w:val="left"/>
              <w:rPr>
                <w:rFonts w:ascii="Tahoma" w:hAnsi="Tahoma" w:cs="Tahoma"/>
                <w:i/>
                <w:kern w:val="1"/>
                <w:szCs w:val="22"/>
                <w:lang w:val="el-GR"/>
              </w:rPr>
            </w:pPr>
          </w:p>
          <w:p w:rsidR="002E74E5" w:rsidRPr="007B0D67" w:rsidRDefault="002E74E5" w:rsidP="00E044A8">
            <w:pPr>
              <w:spacing w:after="0" w:line="276" w:lineRule="auto"/>
              <w:jc w:val="left"/>
              <w:rPr>
                <w:rFonts w:ascii="Tahoma" w:hAnsi="Tahoma" w:cs="Tahoma"/>
                <w:i/>
                <w:kern w:val="1"/>
                <w:szCs w:val="22"/>
                <w:lang w:val="el-GR"/>
              </w:rPr>
            </w:pPr>
            <w:r w:rsidRPr="007B0D67">
              <w:rPr>
                <w:rFonts w:ascii="Tahoma" w:hAnsi="Tahoma" w:cs="Tahoma"/>
                <w:i/>
                <w:kern w:val="1"/>
                <w:szCs w:val="22"/>
                <w:lang w:val="el-GR"/>
              </w:rPr>
              <w:t xml:space="preserve">(διαδικτυακή διεύθυνση, αρχή ή φορέας έκδοσης, επακριβή στοιχεία αναφοράς των εγγράφων):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i/>
                <w:kern w:val="1"/>
                <w:szCs w:val="22"/>
                <w:lang w:val="el-GR"/>
              </w:rPr>
              <w:t>[……][……][……]</w:t>
            </w:r>
          </w:p>
        </w:tc>
      </w:tr>
    </w:tbl>
    <w:p w:rsidR="002E74E5" w:rsidRPr="007B0D67" w:rsidRDefault="002E74E5" w:rsidP="002E74E5">
      <w:pPr>
        <w:pageBreakBefore/>
        <w:spacing w:after="200" w:line="276" w:lineRule="auto"/>
        <w:ind w:firstLine="397"/>
        <w:jc w:val="center"/>
        <w:rPr>
          <w:rFonts w:ascii="Tahoma" w:hAnsi="Tahoma" w:cs="Tahoma"/>
          <w:b/>
          <w:i/>
          <w:kern w:val="1"/>
          <w:szCs w:val="22"/>
          <w:lang w:val="el-GR"/>
        </w:rPr>
      </w:pPr>
      <w:r w:rsidRPr="007B0D67">
        <w:rPr>
          <w:rFonts w:ascii="Tahoma" w:hAnsi="Tahoma" w:cs="Tahoma"/>
          <w:b/>
          <w:bCs/>
          <w:kern w:val="1"/>
          <w:szCs w:val="22"/>
          <w:lang w:val="el-GR"/>
        </w:rPr>
        <w:lastRenderedPageBreak/>
        <w:t>Β: Οικονομική και χρηματοοικονομική επάρκεια</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i/>
          <w:kern w:val="1"/>
          <w:szCs w:val="22"/>
          <w:lang w:val="el-GR"/>
        </w:rPr>
        <w:t xml:space="preserve">Ο οικονομικός φορέας πρέπει να παράσχει πληροφορίες </w:t>
      </w:r>
      <w:r w:rsidRPr="007B0D67">
        <w:rPr>
          <w:rFonts w:ascii="Tahoma" w:hAnsi="Tahoma" w:cs="Tahoma"/>
          <w:b/>
          <w:kern w:val="1"/>
          <w:szCs w:val="22"/>
          <w:u w:val="single"/>
          <w:lang w:val="el-GR"/>
        </w:rPr>
        <w:t>μόνον</w:t>
      </w:r>
      <w:r w:rsidRPr="007B0D67">
        <w:rPr>
          <w:rFonts w:ascii="Tahoma" w:hAnsi="Tahoma" w:cs="Tahoma"/>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2E74E5" w:rsidRPr="007B0D67" w:rsidRDefault="002E74E5" w:rsidP="002E74E5">
      <w:pPr>
        <w:keepNext/>
        <w:spacing w:before="120" w:after="360" w:line="276" w:lineRule="auto"/>
        <w:jc w:val="center"/>
        <w:rPr>
          <w:rFonts w:ascii="Tahoma" w:hAnsi="Tahoma" w:cs="Tahoma"/>
          <w:b/>
          <w:smallCaps/>
          <w:kern w:val="1"/>
          <w:szCs w:val="22"/>
          <w:lang w:val="el-GR"/>
        </w:rPr>
      </w:pPr>
    </w:p>
    <w:p w:rsidR="002E74E5" w:rsidRPr="007B0D67" w:rsidRDefault="002E74E5" w:rsidP="002E74E5">
      <w:pPr>
        <w:pageBreakBefore/>
        <w:spacing w:after="200" w:line="276" w:lineRule="auto"/>
        <w:ind w:firstLine="397"/>
        <w:jc w:val="center"/>
        <w:rPr>
          <w:rFonts w:ascii="Tahoma" w:hAnsi="Tahoma" w:cs="Tahoma"/>
          <w:b/>
          <w:kern w:val="1"/>
          <w:szCs w:val="22"/>
          <w:lang w:val="el-GR"/>
        </w:rPr>
      </w:pPr>
      <w:r w:rsidRPr="007B0D67">
        <w:rPr>
          <w:rFonts w:ascii="Tahoma" w:hAnsi="Tahoma" w:cs="Tahoma"/>
          <w:b/>
          <w:bCs/>
          <w:kern w:val="1"/>
          <w:szCs w:val="22"/>
          <w:lang w:val="el-GR"/>
        </w:rPr>
        <w:lastRenderedPageBreak/>
        <w:t>Γ: Τεχνική και επαγγελματική ικανότητα</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kern w:val="1"/>
          <w:szCs w:val="22"/>
          <w:lang w:val="el-GR"/>
        </w:rPr>
        <w:t>Ο οικονομικός φορέας πρέπει να παράσχε</w:t>
      </w:r>
      <w:r w:rsidRPr="007B0D67">
        <w:rPr>
          <w:rFonts w:ascii="Tahoma" w:hAnsi="Tahoma" w:cs="Tahoma"/>
          <w:b/>
          <w:i/>
          <w:kern w:val="1"/>
          <w:szCs w:val="22"/>
          <w:lang w:val="el-GR"/>
        </w:rPr>
        <w:t>ι</w:t>
      </w:r>
      <w:r w:rsidRPr="007B0D67">
        <w:rPr>
          <w:rFonts w:ascii="Tahoma" w:hAnsi="Tahoma" w:cs="Tahoma"/>
          <w:b/>
          <w:kern w:val="1"/>
          <w:szCs w:val="22"/>
          <w:lang w:val="el-GR"/>
        </w:rPr>
        <w:t xml:space="preserve"> πληροφορίες </w:t>
      </w:r>
      <w:r w:rsidRPr="007B0D67">
        <w:rPr>
          <w:rFonts w:ascii="Tahoma" w:hAnsi="Tahoma" w:cs="Tahoma"/>
          <w:b/>
          <w:kern w:val="1"/>
          <w:szCs w:val="22"/>
          <w:u w:val="single"/>
          <w:lang w:val="el-GR"/>
        </w:rPr>
        <w:t>μόνον</w:t>
      </w:r>
      <w:r w:rsidRPr="007B0D67">
        <w:rPr>
          <w:rFonts w:ascii="Tahoma" w:hAnsi="Tahoma" w:cs="Tahoma"/>
          <w:b/>
          <w:kern w:val="1"/>
          <w:szCs w:val="22"/>
          <w:lang w:val="el-GR"/>
        </w:rPr>
        <w:t xml:space="preserve"> όταν τα σχετικά κριτήρια επιλογής έχουν οριστεί από την αναθέτουσα αρχή ή τον αναθέτοντα φορέα  </w:t>
      </w:r>
      <w:r w:rsidRPr="007B0D67">
        <w:rPr>
          <w:rFonts w:ascii="Tahoma" w:hAnsi="Tahoma" w:cs="Tahoma"/>
          <w:b/>
          <w:bCs/>
          <w:kern w:val="1"/>
          <w:szCs w:val="22"/>
          <w:lang w:val="el-GR"/>
        </w:rPr>
        <w:t>στη σχετική διακήρυξη ή στην πρόσκληση ή στα έγγραφα της σύμβασης που αναφέρονται στη διακήρυξη.</w:t>
      </w:r>
    </w:p>
    <w:tbl>
      <w:tblPr>
        <w:tblW w:w="8959" w:type="dxa"/>
        <w:jc w:val="center"/>
        <w:tblLayout w:type="fixed"/>
        <w:tblLook w:val="0000" w:firstRow="0" w:lastRow="0" w:firstColumn="0" w:lastColumn="0" w:noHBand="0" w:noVBand="0"/>
      </w:tblPr>
      <w:tblGrid>
        <w:gridCol w:w="5286"/>
        <w:gridCol w:w="3673"/>
      </w:tblGrid>
      <w:tr w:rsidR="002E74E5" w:rsidRPr="007B0D67" w:rsidTr="00E044A8">
        <w:trPr>
          <w:jc w:val="center"/>
        </w:trPr>
        <w:tc>
          <w:tcPr>
            <w:tcW w:w="5286"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Τεχνική και επαγγελματική ικανότητα</w:t>
            </w: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5286"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10) Ο οικονομικός φορέας </w:t>
            </w:r>
            <w:r w:rsidRPr="007B0D67">
              <w:rPr>
                <w:rFonts w:ascii="Tahoma" w:hAnsi="Tahoma" w:cs="Tahoma"/>
                <w:b/>
                <w:kern w:val="1"/>
                <w:szCs w:val="22"/>
                <w:lang w:val="el-GR"/>
              </w:rPr>
              <w:t>προτίθεται, να αναθέσει σε τρίτους υπό μορφή υπεργολαβίας</w:t>
            </w:r>
            <w:r w:rsidRPr="007B0D67">
              <w:rPr>
                <w:rFonts w:ascii="Tahoma" w:hAnsi="Tahoma" w:cs="Tahoma"/>
                <w:kern w:val="1"/>
                <w:szCs w:val="22"/>
                <w:vertAlign w:val="superscript"/>
                <w:lang w:val="el-GR"/>
              </w:rPr>
              <w:footnoteReference w:id="35"/>
            </w:r>
            <w:r w:rsidRPr="007B0D67">
              <w:rPr>
                <w:rFonts w:ascii="Tahoma" w:hAnsi="Tahoma" w:cs="Tahoma"/>
                <w:kern w:val="1"/>
                <w:szCs w:val="22"/>
                <w:lang w:val="el-GR"/>
              </w:rPr>
              <w:t xml:space="preserve"> το ακόλουθο</w:t>
            </w:r>
            <w:r w:rsidRPr="007B0D67">
              <w:rPr>
                <w:rFonts w:ascii="Tahoma" w:hAnsi="Tahoma" w:cs="Tahoma"/>
                <w:b/>
                <w:kern w:val="1"/>
                <w:szCs w:val="22"/>
                <w:lang w:val="el-GR"/>
              </w:rPr>
              <w:t xml:space="preserve"> τμήμα (δηλ. ποσοστό)</w:t>
            </w:r>
            <w:r w:rsidRPr="007B0D67">
              <w:rPr>
                <w:rFonts w:ascii="Tahoma" w:hAnsi="Tahoma" w:cs="Tahoma"/>
                <w:kern w:val="1"/>
                <w:szCs w:val="22"/>
                <w:lang w:val="el-GR"/>
              </w:rPr>
              <w:t xml:space="preserve"> της σύμβασης:</w:t>
            </w: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bl>
    <w:p w:rsidR="002E74E5" w:rsidRPr="007B0D67" w:rsidRDefault="002E74E5" w:rsidP="002E74E5">
      <w:pPr>
        <w:keepNext/>
        <w:spacing w:before="120" w:after="360" w:line="276" w:lineRule="auto"/>
        <w:jc w:val="center"/>
        <w:rPr>
          <w:rFonts w:ascii="Tahoma" w:hAnsi="Tahoma" w:cs="Tahoma"/>
          <w:b/>
          <w:smallCaps/>
          <w:kern w:val="1"/>
          <w:szCs w:val="22"/>
          <w:lang w:val="el-GR"/>
        </w:rPr>
      </w:pPr>
    </w:p>
    <w:p w:rsidR="002E74E5" w:rsidRPr="007B0D67" w:rsidRDefault="002E74E5" w:rsidP="002E74E5">
      <w:pPr>
        <w:spacing w:after="200" w:line="276" w:lineRule="auto"/>
        <w:ind w:firstLine="397"/>
        <w:jc w:val="center"/>
        <w:rPr>
          <w:rFonts w:ascii="Tahoma" w:hAnsi="Tahoma" w:cs="Tahoma"/>
          <w:b/>
          <w:bCs/>
          <w:kern w:val="1"/>
          <w:szCs w:val="22"/>
          <w:lang w:val="el-GR"/>
        </w:rPr>
      </w:pPr>
    </w:p>
    <w:p w:rsidR="002E74E5" w:rsidRPr="007B0D67" w:rsidRDefault="002E74E5" w:rsidP="002E74E5">
      <w:pPr>
        <w:pageBreakBefore/>
        <w:spacing w:after="200" w:line="276" w:lineRule="auto"/>
        <w:ind w:firstLine="397"/>
        <w:jc w:val="center"/>
        <w:rPr>
          <w:rFonts w:ascii="Tahoma" w:hAnsi="Tahoma" w:cs="Tahoma"/>
          <w:b/>
          <w:i/>
          <w:kern w:val="1"/>
          <w:szCs w:val="22"/>
          <w:lang w:val="el-GR"/>
        </w:rPr>
      </w:pPr>
      <w:r w:rsidRPr="007B0D67">
        <w:rPr>
          <w:rFonts w:ascii="Tahoma" w:hAnsi="Tahoma" w:cs="Tahoma"/>
          <w:b/>
          <w:bCs/>
          <w:kern w:val="1"/>
          <w:szCs w:val="22"/>
          <w:lang w:val="el-GR"/>
        </w:rPr>
        <w:lastRenderedPageBreak/>
        <w:t>Δ: Συστήματα διασφάλισης ποιότητας και πρότυπα περιβαλλοντικής διαχείρισης</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i/>
          <w:kern w:val="1"/>
          <w:szCs w:val="22"/>
          <w:lang w:val="el-GR"/>
        </w:rPr>
        <w:t xml:space="preserve">Ο οικονομικός φορέας πρέπει να παράσχει πληροφορίες </w:t>
      </w:r>
      <w:r w:rsidRPr="007B0D67">
        <w:rPr>
          <w:rFonts w:ascii="Tahoma" w:hAnsi="Tahoma" w:cs="Tahoma"/>
          <w:b/>
          <w:kern w:val="1"/>
          <w:szCs w:val="22"/>
          <w:u w:val="single"/>
          <w:lang w:val="el-GR"/>
        </w:rPr>
        <w:t>μόνον</w:t>
      </w:r>
      <w:r w:rsidRPr="007B0D67">
        <w:rPr>
          <w:rFonts w:ascii="Tahoma" w:hAnsi="Tahoma" w:cs="Tahoma"/>
          <w:b/>
          <w:i/>
          <w:kern w:val="1"/>
          <w:szCs w:val="22"/>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2E74E5" w:rsidRPr="007B0D67" w:rsidRDefault="002E74E5" w:rsidP="002E74E5">
      <w:pPr>
        <w:spacing w:after="200" w:line="276" w:lineRule="auto"/>
        <w:jc w:val="center"/>
        <w:rPr>
          <w:rFonts w:ascii="Tahoma" w:hAnsi="Tahoma" w:cs="Tahoma"/>
          <w:kern w:val="1"/>
          <w:szCs w:val="22"/>
          <w:lang w:val="el-GR"/>
        </w:rPr>
      </w:pPr>
    </w:p>
    <w:p w:rsidR="002E74E5" w:rsidRPr="002824DB" w:rsidRDefault="002E74E5" w:rsidP="002E74E5">
      <w:pPr>
        <w:pageBreakBefore/>
        <w:spacing w:after="200" w:line="276" w:lineRule="auto"/>
        <w:jc w:val="center"/>
        <w:rPr>
          <w:rFonts w:ascii="Tahoma" w:hAnsi="Tahoma" w:cs="Tahoma"/>
          <w:b/>
          <w:i/>
          <w:kern w:val="1"/>
          <w:szCs w:val="22"/>
          <w:lang w:val="el-GR"/>
        </w:rPr>
      </w:pPr>
      <w:r w:rsidRPr="002824DB">
        <w:rPr>
          <w:rFonts w:ascii="Tahoma" w:hAnsi="Tahoma" w:cs="Tahoma"/>
          <w:b/>
          <w:bCs/>
          <w:kern w:val="1"/>
          <w:szCs w:val="22"/>
          <w:lang w:val="el-GR"/>
        </w:rPr>
        <w:lastRenderedPageBreak/>
        <w:t xml:space="preserve">Μέρος V: Περιορισμός του αριθμού των </w:t>
      </w:r>
      <w:proofErr w:type="spellStart"/>
      <w:r w:rsidRPr="002824DB">
        <w:rPr>
          <w:rFonts w:ascii="Tahoma" w:hAnsi="Tahoma" w:cs="Tahoma"/>
          <w:b/>
          <w:bCs/>
          <w:kern w:val="1"/>
          <w:szCs w:val="22"/>
          <w:lang w:val="el-GR"/>
        </w:rPr>
        <w:t>πληρούντων</w:t>
      </w:r>
      <w:proofErr w:type="spellEnd"/>
      <w:r w:rsidRPr="002824DB">
        <w:rPr>
          <w:rFonts w:ascii="Tahoma" w:hAnsi="Tahoma" w:cs="Tahoma"/>
          <w:b/>
          <w:bCs/>
          <w:kern w:val="1"/>
          <w:szCs w:val="22"/>
          <w:lang w:val="el-GR"/>
        </w:rPr>
        <w:t xml:space="preserve"> τα κριτήρια επιλογής υποψηφίων</w:t>
      </w:r>
    </w:p>
    <w:p w:rsidR="002E74E5" w:rsidRPr="007B0D67" w:rsidRDefault="002E74E5" w:rsidP="002E74E5">
      <w:pPr>
        <w:keepNext/>
        <w:spacing w:before="120" w:after="360" w:line="276" w:lineRule="auto"/>
        <w:jc w:val="center"/>
        <w:rPr>
          <w:rFonts w:ascii="Tahoma" w:hAnsi="Tahoma" w:cs="Tahoma"/>
          <w:b/>
          <w:kern w:val="1"/>
          <w:szCs w:val="22"/>
          <w:lang w:val="el-GR"/>
        </w:rPr>
      </w:pPr>
    </w:p>
    <w:p w:rsidR="002E74E5" w:rsidRPr="007B0D67" w:rsidRDefault="002E74E5" w:rsidP="002E74E5">
      <w:pPr>
        <w:keepNext/>
        <w:spacing w:before="120" w:after="360" w:line="276" w:lineRule="auto"/>
        <w:jc w:val="center"/>
        <w:rPr>
          <w:rFonts w:ascii="Tahoma" w:hAnsi="Tahoma" w:cs="Tahoma"/>
          <w:b/>
          <w:i/>
          <w:kern w:val="1"/>
          <w:szCs w:val="22"/>
          <w:lang w:val="el-GR"/>
        </w:rPr>
      </w:pPr>
      <w:r w:rsidRPr="007B0D67">
        <w:rPr>
          <w:rFonts w:ascii="Tahoma" w:hAnsi="Tahoma" w:cs="Tahoma"/>
          <w:b/>
          <w:kern w:val="1"/>
          <w:szCs w:val="22"/>
          <w:lang w:val="el-GR"/>
        </w:rPr>
        <w:br w:type="page"/>
      </w:r>
      <w:r w:rsidRPr="007B0D67">
        <w:rPr>
          <w:rFonts w:ascii="Tahoma" w:hAnsi="Tahoma" w:cs="Tahoma"/>
          <w:b/>
          <w:bCs/>
          <w:kern w:val="1"/>
          <w:szCs w:val="22"/>
          <w:lang w:val="el-GR"/>
        </w:rPr>
        <w:lastRenderedPageBreak/>
        <w:t>Μέρος VI: Τελικές δηλώσεις</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7B0D67">
        <w:rPr>
          <w:rFonts w:ascii="Tahoma" w:hAnsi="Tahoma" w:cs="Tahoma"/>
          <w:kern w:val="1"/>
          <w:szCs w:val="22"/>
          <w:vertAlign w:val="superscript"/>
          <w:lang w:val="el-GR"/>
        </w:rPr>
        <w:footnoteReference w:id="36"/>
      </w:r>
      <w:r w:rsidRPr="007B0D67">
        <w:rPr>
          <w:rFonts w:ascii="Tahoma" w:hAnsi="Tahoma" w:cs="Tahoma"/>
          <w:i/>
          <w:kern w:val="1"/>
          <w:szCs w:val="22"/>
          <w:lang w:val="el-GR"/>
        </w:rPr>
        <w:t>, εκτός εάν :</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7B0D67">
        <w:rPr>
          <w:rFonts w:ascii="Tahoma" w:hAnsi="Tahoma" w:cs="Tahoma"/>
          <w:kern w:val="1"/>
          <w:szCs w:val="22"/>
          <w:vertAlign w:val="superscript"/>
          <w:lang w:val="el-GR"/>
        </w:rPr>
        <w:footnoteReference w:id="37"/>
      </w:r>
      <w:r w:rsidRPr="007B0D67">
        <w:rPr>
          <w:rFonts w:ascii="Tahoma" w:hAnsi="Tahoma" w:cs="Tahoma"/>
          <w:i/>
          <w:kern w:val="1"/>
          <w:szCs w:val="22"/>
          <w:lang w:val="el-GR"/>
        </w:rPr>
        <w:t>.</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β) η αναθέτουσα αρχή ή ο αναθέτων φορέας έχουν ήδη στην κατοχή τους τα σχετικά έγγραφα.</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7B0D67">
        <w:rPr>
          <w:rFonts w:ascii="Tahoma" w:hAnsi="Tahoma" w:cs="Tahoma"/>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7B0D67">
        <w:rPr>
          <w:rFonts w:ascii="Tahoma" w:hAnsi="Tahoma" w:cs="Tahoma"/>
          <w:i/>
          <w:kern w:val="1"/>
          <w:szCs w:val="22"/>
          <w:lang w:val="el-GR"/>
        </w:rPr>
        <w:t>.</w:t>
      </w:r>
    </w:p>
    <w:p w:rsidR="002E74E5" w:rsidRPr="007B0D67" w:rsidRDefault="002E74E5" w:rsidP="002E74E5">
      <w:pPr>
        <w:spacing w:after="200" w:line="276" w:lineRule="auto"/>
        <w:rPr>
          <w:rFonts w:ascii="Tahoma" w:hAnsi="Tahoma" w:cs="Tahoma"/>
          <w:i/>
          <w:kern w:val="1"/>
          <w:szCs w:val="22"/>
          <w:lang w:val="el-GR"/>
        </w:rPr>
      </w:pP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Ημερομηνία, τόπος και, όπου ζητείται ή είναι απαραίτητο, υπογραφή(-</w:t>
      </w:r>
      <w:proofErr w:type="spellStart"/>
      <w:r w:rsidRPr="007B0D67">
        <w:rPr>
          <w:rFonts w:ascii="Tahoma" w:hAnsi="Tahoma" w:cs="Tahoma"/>
          <w:i/>
          <w:kern w:val="1"/>
          <w:szCs w:val="22"/>
          <w:lang w:val="el-GR"/>
        </w:rPr>
        <w:t>ές</w:t>
      </w:r>
      <w:proofErr w:type="spellEnd"/>
      <w:r w:rsidRPr="007B0D67">
        <w:rPr>
          <w:rFonts w:ascii="Tahoma" w:hAnsi="Tahoma" w:cs="Tahoma"/>
          <w:i/>
          <w:kern w:val="1"/>
          <w:szCs w:val="22"/>
          <w:lang w:val="el-GR"/>
        </w:rPr>
        <w:t xml:space="preserve">): [……]   </w:t>
      </w: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pStyle w:val="23"/>
        <w:rPr>
          <w:rFonts w:cs="Tahoma"/>
          <w:lang w:val="el-GR"/>
        </w:rPr>
      </w:pPr>
      <w:bookmarkStart w:id="90" w:name="_Toc29556875"/>
      <w:bookmarkStart w:id="91" w:name="_Toc30578065"/>
      <w:r w:rsidRPr="007B0D67">
        <w:rPr>
          <w:rFonts w:cs="Tahoma"/>
          <w:lang w:val="el-GR"/>
        </w:rPr>
        <w:lastRenderedPageBreak/>
        <w:t>ΠΑΡΑΡΤΗΜΑ ΙΙΙ – Υποδείγματα Εγγυητικών Επιστολών</w:t>
      </w:r>
      <w:bookmarkEnd w:id="90"/>
      <w:bookmarkEnd w:id="91"/>
    </w:p>
    <w:p w:rsidR="002E74E5" w:rsidRPr="007B0D67" w:rsidRDefault="002E74E5" w:rsidP="002E74E5">
      <w:pPr>
        <w:pStyle w:val="normalwithoutspacing"/>
        <w:spacing w:after="0" w:line="360" w:lineRule="auto"/>
        <w:jc w:val="center"/>
        <w:rPr>
          <w:rFonts w:ascii="Tahoma" w:hAnsi="Tahoma" w:cs="Tahoma"/>
          <w:b/>
          <w:szCs w:val="22"/>
          <w:u w:val="single"/>
        </w:rPr>
      </w:pPr>
      <w:r w:rsidRPr="007B0D67">
        <w:rPr>
          <w:rFonts w:ascii="Tahoma" w:hAnsi="Tahoma" w:cs="Tahoma"/>
          <w:b/>
          <w:szCs w:val="22"/>
          <w:u w:val="single"/>
        </w:rPr>
        <w:t>Εγγυητική Επιστολή Καλής Εκτέλεσης Σύμβασης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ΕΚΔΟΤΗΣ.......................................................................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Ημερομηνία έκδοσης...........................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Προς: Ε.Φ.Κ.Α.</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Δ/ΝΣΗ ΠΡΟΜΗΘΕΙΩΝ</w:t>
      </w:r>
      <w:r w:rsidRPr="007B0D67">
        <w:rPr>
          <w:rFonts w:ascii="Tahoma" w:hAnsi="Tahoma" w:cs="Tahoma"/>
          <w:szCs w:val="22"/>
        </w:rPr>
        <w:tab/>
      </w:r>
      <w:r w:rsidRPr="007B0D67">
        <w:rPr>
          <w:rFonts w:ascii="Tahoma" w:hAnsi="Tahoma" w:cs="Tahoma"/>
          <w:szCs w:val="22"/>
        </w:rPr>
        <w:tab/>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ΤΜ.ΔΙΑΧΕΙΡΙΣΗΣ ΔΙΑΓΩΝΙΣΜΩΝ &amp; ΥΛΟΠΟΙΗΣΗΣ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ΠΡΟΜΗΘΕΙΩΝ ΥΛΙΚΩΝ</w:t>
      </w:r>
      <w:r w:rsidRPr="007B0D67">
        <w:rPr>
          <w:rFonts w:ascii="Tahoma" w:hAnsi="Tahoma" w:cs="Tahoma"/>
          <w:szCs w:val="22"/>
        </w:rPr>
        <w:tab/>
      </w:r>
      <w:r w:rsidRPr="007B0D67">
        <w:rPr>
          <w:rFonts w:ascii="Tahoma" w:hAnsi="Tahoma" w:cs="Tahoma"/>
          <w:szCs w:val="22"/>
        </w:rPr>
        <w:tab/>
      </w:r>
    </w:p>
    <w:p w:rsidR="002E74E5" w:rsidRPr="007B0D67" w:rsidRDefault="00E46CBC" w:rsidP="002E74E5">
      <w:pPr>
        <w:pStyle w:val="normalwithoutspacing"/>
        <w:spacing w:after="0" w:line="360" w:lineRule="auto"/>
        <w:rPr>
          <w:rFonts w:ascii="Tahoma" w:hAnsi="Tahoma" w:cs="Tahoma"/>
          <w:szCs w:val="22"/>
        </w:rPr>
      </w:pPr>
      <w:r>
        <w:rPr>
          <w:rFonts w:ascii="Tahoma" w:hAnsi="Tahoma" w:cs="Tahoma"/>
          <w:szCs w:val="22"/>
        </w:rPr>
        <w:t>ΑΚΑΔΗΜΙΑΣ 22</w:t>
      </w:r>
      <w:r w:rsidR="002E74E5" w:rsidRPr="007B0D67">
        <w:rPr>
          <w:rFonts w:ascii="Tahoma" w:hAnsi="Tahoma" w:cs="Tahoma"/>
          <w:szCs w:val="22"/>
        </w:rPr>
        <w:t>,  Τ.Κ</w:t>
      </w:r>
      <w:r>
        <w:rPr>
          <w:rFonts w:ascii="Tahoma" w:hAnsi="Tahoma" w:cs="Tahoma"/>
          <w:szCs w:val="22"/>
        </w:rPr>
        <w:t>.</w:t>
      </w:r>
      <w:r w:rsidR="002E74E5" w:rsidRPr="007B0D67">
        <w:rPr>
          <w:rFonts w:ascii="Tahoma" w:hAnsi="Tahoma" w:cs="Tahoma"/>
          <w:szCs w:val="22"/>
        </w:rPr>
        <w:t xml:space="preserve"> </w:t>
      </w:r>
      <w:r>
        <w:rPr>
          <w:rFonts w:ascii="Tahoma" w:hAnsi="Tahoma" w:cs="Tahoma"/>
          <w:szCs w:val="22"/>
        </w:rPr>
        <w:t>106 71</w:t>
      </w:r>
      <w:r w:rsidR="002E74E5" w:rsidRPr="007B0D67">
        <w:rPr>
          <w:rFonts w:ascii="Tahoma" w:hAnsi="Tahoma" w:cs="Tahoma"/>
          <w:szCs w:val="22"/>
        </w:rPr>
        <w:t>- ΑΘΗΝΑ</w:t>
      </w:r>
      <w:r w:rsidR="002E74E5" w:rsidRPr="007B0D67">
        <w:rPr>
          <w:rFonts w:ascii="Tahoma" w:hAnsi="Tahoma" w:cs="Tahoma"/>
          <w:szCs w:val="22"/>
        </w:rPr>
        <w:tab/>
      </w:r>
      <w:r w:rsidR="002E74E5" w:rsidRPr="007B0D67">
        <w:rPr>
          <w:rFonts w:ascii="Tahoma" w:hAnsi="Tahoma" w:cs="Tahoma"/>
          <w:szCs w:val="22"/>
        </w:rPr>
        <w:tab/>
        <w:t xml:space="preserve">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Εγγυητική επιστολή μας υπ’ αρ................. για ευρώ.......................</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 xml:space="preserve">Με την παρούσα εγγυόμαστε, ανέκκλητα και ανεπιφύλακτα παραιτούμενοι του δικαιώματος της διαιρέσεως και </w:t>
      </w:r>
      <w:proofErr w:type="spellStart"/>
      <w:r w:rsidRPr="007B0D67">
        <w:rPr>
          <w:rFonts w:ascii="Tahoma" w:hAnsi="Tahoma" w:cs="Tahoma"/>
          <w:szCs w:val="22"/>
        </w:rPr>
        <w:t>διζήσεως</w:t>
      </w:r>
      <w:proofErr w:type="spellEnd"/>
      <w:r w:rsidRPr="007B0D67">
        <w:rPr>
          <w:rFonts w:ascii="Tahoma" w:hAnsi="Tahoma" w:cs="Tahoma"/>
          <w:szCs w:val="22"/>
        </w:rPr>
        <w:t xml:space="preserve">, υπέρ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w:t>
      </w:r>
      <w:r w:rsidRPr="007B0D67">
        <w:rPr>
          <w:rFonts w:ascii="Tahoma" w:hAnsi="Tahoma" w:cs="Tahoma"/>
          <w:color w:val="FF0000"/>
          <w:szCs w:val="22"/>
        </w:rPr>
        <w:t>Σε περίπτωση μεμονωμένης εταιρίας</w:t>
      </w:r>
      <w:r w:rsidRPr="007B0D67">
        <w:rPr>
          <w:rFonts w:ascii="Tahoma" w:hAnsi="Tahoma" w:cs="Tahoma"/>
          <w:szCs w:val="22"/>
        </w:rPr>
        <w:t xml:space="preserve"> : της Εταιρίας …………… Οδός …………. Αριθμός ……. Τ.Κ. ………}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w:t>
      </w:r>
      <w:r w:rsidRPr="007B0D67">
        <w:rPr>
          <w:rFonts w:ascii="Tahoma" w:hAnsi="Tahoma" w:cs="Tahoma"/>
          <w:color w:val="FF0000"/>
          <w:szCs w:val="22"/>
        </w:rPr>
        <w:t>ή σε περίπτωση Ένωσης ή Κοινοπραξίας</w:t>
      </w:r>
      <w:r w:rsidRPr="007B0D67">
        <w:rPr>
          <w:rFonts w:ascii="Tahoma" w:hAnsi="Tahoma" w:cs="Tahoma"/>
          <w:szCs w:val="22"/>
        </w:rPr>
        <w:t xml:space="preserve"> : των Εταιριών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α) ……………… οδός ……………… αριθμός ………………. Τ.Κ.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 xml:space="preserve">β) ……………… οδός ……………… αριθμός ………………. Τ.Κ. …………..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 xml:space="preserve">γ) ……………… οδός ……………… αριθμός ………………. Τ.Κ. …………..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και μέχρι του ποσού των ευρώ........................., για την καλή εκτέλεση της σύμβασης με αριθμό...................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 xml:space="preserve">Σε περίπτωση κατάπτωσης της εγγύησης, το ποσό της κατάπτωσης υπόκειται στο εκάστοτε ισχύον πάγιο τέλος χαρτοσήμου.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rsidR="002E74E5" w:rsidRPr="007B0D67" w:rsidRDefault="002E74E5" w:rsidP="002E74E5">
      <w:pPr>
        <w:pStyle w:val="normalwithoutspacing"/>
        <w:spacing w:after="0" w:line="360" w:lineRule="auto"/>
        <w:rPr>
          <w:rFonts w:ascii="Tahoma" w:hAnsi="Tahoma" w:cs="Tahoma"/>
          <w:szCs w:val="22"/>
        </w:rPr>
      </w:pP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(Εξουσιοδοτημένη υπογραφή)</w:t>
      </w:r>
    </w:p>
    <w:p w:rsidR="002E74E5" w:rsidRPr="007B0D67" w:rsidRDefault="002E74E5" w:rsidP="002E74E5">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jc w:val="center"/>
        <w:outlineLvl w:val="1"/>
        <w:rPr>
          <w:rFonts w:ascii="Tahoma" w:hAnsi="Tahoma" w:cs="Tahoma"/>
          <w:b/>
          <w:color w:val="1F497D"/>
          <w:szCs w:val="22"/>
          <w:lang w:val="el-GR"/>
        </w:rPr>
      </w:pPr>
      <w:r w:rsidRPr="007B0D67">
        <w:rPr>
          <w:rFonts w:ascii="Tahoma" w:hAnsi="Tahoma" w:cs="Tahoma"/>
          <w:b/>
          <w:color w:val="1F497D"/>
          <w:szCs w:val="22"/>
          <w:lang w:val="el-GR"/>
        </w:rPr>
        <w:lastRenderedPageBreak/>
        <w:t>ΠΑΡΑΡΤΗΜΑ Ι</w:t>
      </w:r>
      <w:r w:rsidRPr="007B0D67">
        <w:rPr>
          <w:rFonts w:ascii="Tahoma" w:hAnsi="Tahoma" w:cs="Tahoma"/>
          <w:b/>
          <w:color w:val="1F497D"/>
          <w:szCs w:val="22"/>
          <w:lang w:val="en-US"/>
        </w:rPr>
        <w:t>V</w:t>
      </w:r>
      <w:r w:rsidRPr="007B0D67">
        <w:rPr>
          <w:rFonts w:ascii="Tahoma" w:hAnsi="Tahoma" w:cs="Tahoma"/>
          <w:b/>
          <w:color w:val="1F497D"/>
          <w:szCs w:val="22"/>
          <w:lang w:val="el-GR"/>
        </w:rPr>
        <w:t xml:space="preserve"> –</w:t>
      </w:r>
    </w:p>
    <w:p w:rsidR="002E74E5" w:rsidRPr="007B0D67" w:rsidRDefault="002824DB" w:rsidP="002E74E5">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jc w:val="center"/>
        <w:outlineLvl w:val="1"/>
        <w:rPr>
          <w:rFonts w:ascii="Tahoma" w:hAnsi="Tahoma" w:cs="Tahoma"/>
          <w:b/>
          <w:color w:val="002060"/>
          <w:szCs w:val="22"/>
          <w:u w:val="single"/>
          <w:lang w:val="el-GR" w:eastAsia="el-GR"/>
        </w:rPr>
      </w:pPr>
      <w:r>
        <w:rPr>
          <w:rFonts w:ascii="Tahoma" w:hAnsi="Tahoma" w:cs="Tahoma"/>
          <w:b/>
          <w:color w:val="002060"/>
          <w:szCs w:val="22"/>
          <w:u w:val="single"/>
          <w:lang w:val="el-GR" w:eastAsia="el-GR"/>
        </w:rPr>
        <w:t>ΥΠΟΔΕΙΓΜΑ</w:t>
      </w:r>
      <w:r w:rsidR="002E74E5" w:rsidRPr="007B0D67">
        <w:rPr>
          <w:rFonts w:ascii="Tahoma" w:hAnsi="Tahoma" w:cs="Tahoma"/>
          <w:b/>
          <w:color w:val="002060"/>
          <w:szCs w:val="22"/>
          <w:u w:val="single"/>
          <w:lang w:val="el-GR" w:eastAsia="el-GR"/>
        </w:rPr>
        <w:t xml:space="preserve"> ΕΝΤΥΠΟΥ ΟΙΚΟΝΟΜΙΚΗΣ ΠΡΟΣΦΟΡΑΣ</w:t>
      </w:r>
    </w:p>
    <w:p w:rsidR="002824DB" w:rsidRDefault="002824DB" w:rsidP="002824DB">
      <w:pPr>
        <w:suppressAutoHyphens w:val="0"/>
        <w:spacing w:after="0"/>
        <w:ind w:left="360"/>
        <w:rPr>
          <w:rFonts w:ascii="Tahoma" w:hAnsi="Tahoma" w:cs="Tahoma"/>
          <w:szCs w:val="22"/>
          <w:u w:val="single"/>
          <w:lang w:val="el-GR" w:eastAsia="el-GR"/>
        </w:rPr>
      </w:pPr>
    </w:p>
    <w:p w:rsidR="002824DB" w:rsidRDefault="002824DB" w:rsidP="002824DB">
      <w:pPr>
        <w:suppressAutoHyphens w:val="0"/>
        <w:spacing w:after="0"/>
        <w:ind w:left="360"/>
        <w:rPr>
          <w:rFonts w:ascii="Tahoma" w:hAnsi="Tahoma" w:cs="Tahoma"/>
          <w:szCs w:val="22"/>
          <w:u w:val="single"/>
          <w:lang w:val="el-GR" w:eastAsia="el-GR"/>
        </w:rPr>
      </w:pPr>
    </w:p>
    <w:p w:rsidR="002824DB" w:rsidRPr="000A13D4" w:rsidRDefault="002824DB" w:rsidP="002824DB">
      <w:pPr>
        <w:rPr>
          <w:rFonts w:ascii="Tahoma" w:hAnsi="Tahoma" w:cs="Tahoma"/>
          <w:szCs w:val="22"/>
          <w:lang w:val="el-GR"/>
        </w:rPr>
      </w:pPr>
      <w:r w:rsidRPr="000A13D4">
        <w:rPr>
          <w:rFonts w:ascii="Tahoma" w:hAnsi="Tahoma" w:cs="Tahoma"/>
          <w:szCs w:val="22"/>
          <w:lang w:val="el-GR"/>
        </w:rPr>
        <w:t>Οι προσφέροντες υποχρεούνται επί ποινή αποκλεισμού να επισυνάψουν με την Οικονομική Προσφορά τους συμπληρωμένο τον πίνακα που ακολουθεί.</w:t>
      </w:r>
    </w:p>
    <w:p w:rsidR="002824DB" w:rsidRDefault="002824DB" w:rsidP="002824DB">
      <w:pPr>
        <w:rPr>
          <w:rFonts w:ascii="Tahoma" w:hAnsi="Tahoma" w:cs="Tahoma"/>
          <w:szCs w:val="22"/>
          <w:lang w:val="el-GR"/>
        </w:rPr>
      </w:pPr>
      <w:r w:rsidRPr="000A13D4">
        <w:rPr>
          <w:rFonts w:ascii="Tahoma" w:hAnsi="Tahoma" w:cs="Tahoma"/>
          <w:szCs w:val="22"/>
          <w:lang w:val="el-GR"/>
        </w:rPr>
        <w:t>Κριτήριο επιλογής είναι η συμφερότερη από οικονομικής άποψης προσφορά βάσει τιμής</w:t>
      </w:r>
      <w:r>
        <w:rPr>
          <w:rFonts w:ascii="Tahoma" w:hAnsi="Tahoma" w:cs="Tahoma"/>
          <w:szCs w:val="22"/>
          <w:lang w:val="el-GR"/>
        </w:rPr>
        <w:t>.</w:t>
      </w:r>
    </w:p>
    <w:p w:rsidR="002824DB" w:rsidRDefault="002824DB" w:rsidP="002824DB">
      <w:pPr>
        <w:rPr>
          <w:rFonts w:ascii="Tahoma" w:hAnsi="Tahoma" w:cs="Tahoma"/>
          <w:szCs w:val="22"/>
          <w:lang w:val="el-GR"/>
        </w:rPr>
      </w:pPr>
    </w:p>
    <w:tbl>
      <w:tblPr>
        <w:tblW w:w="9628" w:type="dxa"/>
        <w:tblInd w:w="93" w:type="dxa"/>
        <w:tblLook w:val="0000" w:firstRow="0" w:lastRow="0" w:firstColumn="0" w:lastColumn="0" w:noHBand="0" w:noVBand="0"/>
      </w:tblPr>
      <w:tblGrid>
        <w:gridCol w:w="580"/>
        <w:gridCol w:w="2780"/>
        <w:gridCol w:w="1153"/>
        <w:gridCol w:w="1135"/>
        <w:gridCol w:w="1760"/>
        <w:gridCol w:w="2220"/>
      </w:tblGrid>
      <w:tr w:rsidR="002824DB" w:rsidRPr="000A13D4" w:rsidTr="00CC69B8">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00CCFF"/>
            <w:vAlign w:val="bottom"/>
          </w:tcPr>
          <w:p w:rsidR="002824DB" w:rsidRPr="000A13D4" w:rsidRDefault="002824DB" w:rsidP="00CC69B8">
            <w:pPr>
              <w:suppressAutoHyphens w:val="0"/>
              <w:spacing w:after="0"/>
              <w:jc w:val="center"/>
              <w:rPr>
                <w:rFonts w:cs="Arial"/>
                <w:b/>
                <w:bCs/>
                <w:sz w:val="20"/>
                <w:szCs w:val="20"/>
                <w:lang w:val="el-GR" w:eastAsia="el-GR"/>
              </w:rPr>
            </w:pPr>
            <w:r w:rsidRPr="000A13D4">
              <w:rPr>
                <w:rFonts w:cs="Arial"/>
                <w:b/>
                <w:bCs/>
                <w:sz w:val="20"/>
                <w:szCs w:val="20"/>
                <w:lang w:val="el-GR" w:eastAsia="el-GR"/>
              </w:rPr>
              <w:t>Α/Α</w:t>
            </w:r>
          </w:p>
        </w:tc>
        <w:tc>
          <w:tcPr>
            <w:tcW w:w="2780" w:type="dxa"/>
            <w:tcBorders>
              <w:top w:val="single" w:sz="4" w:space="0" w:color="auto"/>
              <w:left w:val="nil"/>
              <w:bottom w:val="single" w:sz="4" w:space="0" w:color="auto"/>
              <w:right w:val="single" w:sz="4" w:space="0" w:color="auto"/>
            </w:tcBorders>
            <w:shd w:val="clear" w:color="auto" w:fill="00CCFF"/>
            <w:vAlign w:val="bottom"/>
          </w:tcPr>
          <w:p w:rsidR="002824DB" w:rsidRPr="000A13D4" w:rsidRDefault="002824DB" w:rsidP="00CC69B8">
            <w:pPr>
              <w:suppressAutoHyphens w:val="0"/>
              <w:spacing w:after="0"/>
              <w:jc w:val="center"/>
              <w:rPr>
                <w:rFonts w:cs="Arial"/>
                <w:b/>
                <w:bCs/>
                <w:sz w:val="20"/>
                <w:szCs w:val="20"/>
                <w:lang w:val="el-GR" w:eastAsia="el-GR"/>
              </w:rPr>
            </w:pPr>
            <w:r w:rsidRPr="000A13D4">
              <w:rPr>
                <w:rFonts w:cs="Arial"/>
                <w:b/>
                <w:bCs/>
                <w:sz w:val="20"/>
                <w:szCs w:val="20"/>
                <w:lang w:val="el-GR" w:eastAsia="el-GR"/>
              </w:rPr>
              <w:t>ΕΙΔΟΣ</w:t>
            </w:r>
          </w:p>
        </w:tc>
        <w:tc>
          <w:tcPr>
            <w:tcW w:w="1153" w:type="dxa"/>
            <w:tcBorders>
              <w:top w:val="single" w:sz="4" w:space="0" w:color="auto"/>
              <w:left w:val="nil"/>
              <w:bottom w:val="single" w:sz="4" w:space="0" w:color="auto"/>
              <w:right w:val="single" w:sz="4" w:space="0" w:color="auto"/>
            </w:tcBorders>
            <w:shd w:val="clear" w:color="auto" w:fill="00CCFF"/>
            <w:vAlign w:val="bottom"/>
          </w:tcPr>
          <w:p w:rsidR="002824DB" w:rsidRPr="000A13D4" w:rsidRDefault="002824DB" w:rsidP="00CC69B8">
            <w:pPr>
              <w:suppressAutoHyphens w:val="0"/>
              <w:spacing w:after="0"/>
              <w:jc w:val="center"/>
              <w:rPr>
                <w:rFonts w:cs="Arial"/>
                <w:b/>
                <w:bCs/>
                <w:sz w:val="20"/>
                <w:szCs w:val="20"/>
                <w:lang w:val="el-GR" w:eastAsia="el-GR"/>
              </w:rPr>
            </w:pPr>
            <w:r w:rsidRPr="000A13D4">
              <w:rPr>
                <w:rFonts w:cs="Arial"/>
                <w:b/>
                <w:bCs/>
                <w:sz w:val="20"/>
                <w:szCs w:val="20"/>
                <w:lang w:val="el-GR" w:eastAsia="el-GR"/>
              </w:rPr>
              <w:t>ΠΟΣΟΤΗΤΑ</w:t>
            </w:r>
          </w:p>
        </w:tc>
        <w:tc>
          <w:tcPr>
            <w:tcW w:w="1135" w:type="dxa"/>
            <w:tcBorders>
              <w:top w:val="single" w:sz="4" w:space="0" w:color="auto"/>
              <w:left w:val="nil"/>
              <w:bottom w:val="single" w:sz="4" w:space="0" w:color="auto"/>
              <w:right w:val="single" w:sz="4" w:space="0" w:color="auto"/>
            </w:tcBorders>
            <w:shd w:val="clear" w:color="auto" w:fill="00CCFF"/>
            <w:vAlign w:val="bottom"/>
          </w:tcPr>
          <w:p w:rsidR="002824DB" w:rsidRPr="000A13D4" w:rsidRDefault="002824DB" w:rsidP="00CC69B8">
            <w:pPr>
              <w:suppressAutoHyphens w:val="0"/>
              <w:spacing w:after="0"/>
              <w:jc w:val="center"/>
              <w:rPr>
                <w:rFonts w:cs="Arial"/>
                <w:b/>
                <w:bCs/>
                <w:sz w:val="20"/>
                <w:szCs w:val="20"/>
                <w:lang w:val="el-GR" w:eastAsia="el-GR"/>
              </w:rPr>
            </w:pPr>
            <w:r w:rsidRPr="000A13D4">
              <w:rPr>
                <w:rFonts w:cs="Arial"/>
                <w:b/>
                <w:bCs/>
                <w:sz w:val="20"/>
                <w:szCs w:val="20"/>
                <w:lang w:val="el-GR" w:eastAsia="el-GR"/>
              </w:rPr>
              <w:t>ΜΟΝΑΔΑ ΜΕΤΡΗΣΗΣ</w:t>
            </w:r>
          </w:p>
        </w:tc>
        <w:tc>
          <w:tcPr>
            <w:tcW w:w="1760" w:type="dxa"/>
            <w:tcBorders>
              <w:top w:val="single" w:sz="4" w:space="0" w:color="auto"/>
              <w:left w:val="nil"/>
              <w:bottom w:val="single" w:sz="4" w:space="0" w:color="auto"/>
              <w:right w:val="single" w:sz="4" w:space="0" w:color="auto"/>
            </w:tcBorders>
            <w:shd w:val="clear" w:color="auto" w:fill="00CCFF"/>
            <w:vAlign w:val="bottom"/>
          </w:tcPr>
          <w:p w:rsidR="002824DB" w:rsidRPr="000A13D4" w:rsidRDefault="002824DB" w:rsidP="00CC69B8">
            <w:pPr>
              <w:suppressAutoHyphens w:val="0"/>
              <w:spacing w:after="0"/>
              <w:jc w:val="center"/>
              <w:rPr>
                <w:rFonts w:cs="Arial"/>
                <w:b/>
                <w:bCs/>
                <w:sz w:val="20"/>
                <w:szCs w:val="20"/>
                <w:lang w:val="el-GR" w:eastAsia="el-GR"/>
              </w:rPr>
            </w:pPr>
            <w:r w:rsidRPr="000A13D4">
              <w:rPr>
                <w:rFonts w:cs="Arial"/>
                <w:b/>
                <w:bCs/>
                <w:sz w:val="20"/>
                <w:szCs w:val="20"/>
                <w:lang w:val="el-GR" w:eastAsia="el-GR"/>
              </w:rPr>
              <w:t>ΤΙΜΗ ΜΟΝΑΔΑΣ ΠΛΕΟΝ ΦΠΑ</w:t>
            </w:r>
          </w:p>
        </w:tc>
        <w:tc>
          <w:tcPr>
            <w:tcW w:w="2220" w:type="dxa"/>
            <w:tcBorders>
              <w:top w:val="single" w:sz="4" w:space="0" w:color="auto"/>
              <w:left w:val="nil"/>
              <w:bottom w:val="single" w:sz="4" w:space="0" w:color="auto"/>
              <w:right w:val="single" w:sz="4" w:space="0" w:color="auto"/>
            </w:tcBorders>
            <w:shd w:val="clear" w:color="auto" w:fill="00CCFF"/>
            <w:vAlign w:val="bottom"/>
          </w:tcPr>
          <w:p w:rsidR="002824DB" w:rsidRPr="000A13D4" w:rsidRDefault="002824DB" w:rsidP="00CC69B8">
            <w:pPr>
              <w:suppressAutoHyphens w:val="0"/>
              <w:spacing w:after="0"/>
              <w:jc w:val="center"/>
              <w:rPr>
                <w:rFonts w:cs="Arial"/>
                <w:b/>
                <w:bCs/>
                <w:sz w:val="20"/>
                <w:szCs w:val="20"/>
                <w:lang w:val="el-GR" w:eastAsia="el-GR"/>
              </w:rPr>
            </w:pPr>
            <w:r w:rsidRPr="000A13D4">
              <w:rPr>
                <w:rFonts w:cs="Arial"/>
                <w:b/>
                <w:bCs/>
                <w:sz w:val="20"/>
                <w:szCs w:val="20"/>
                <w:lang w:val="el-GR" w:eastAsia="el-GR"/>
              </w:rPr>
              <w:t xml:space="preserve">ΜΕΡΙΚΟ ΣΥΝΟΛΟ      ΠΛΕΟΝ ΦΠΑ </w:t>
            </w:r>
          </w:p>
        </w:tc>
      </w:tr>
      <w:tr w:rsidR="002824DB" w:rsidRPr="000A13D4" w:rsidTr="00CC69B8">
        <w:trPr>
          <w:trHeight w:val="1002"/>
        </w:trPr>
        <w:tc>
          <w:tcPr>
            <w:tcW w:w="580" w:type="dxa"/>
            <w:tcBorders>
              <w:top w:val="nil"/>
              <w:left w:val="single" w:sz="4" w:space="0" w:color="auto"/>
              <w:bottom w:val="single" w:sz="4" w:space="0" w:color="auto"/>
              <w:right w:val="single" w:sz="4" w:space="0" w:color="auto"/>
            </w:tcBorders>
            <w:shd w:val="clear" w:color="auto" w:fill="auto"/>
            <w:noWrap/>
            <w:vAlign w:val="bottom"/>
          </w:tcPr>
          <w:p w:rsidR="002824DB" w:rsidRPr="000A13D4" w:rsidRDefault="002824DB" w:rsidP="00CC69B8">
            <w:pPr>
              <w:suppressAutoHyphens w:val="0"/>
              <w:spacing w:after="0"/>
              <w:jc w:val="center"/>
              <w:rPr>
                <w:rFonts w:cs="Arial"/>
                <w:b/>
                <w:bCs/>
                <w:sz w:val="20"/>
                <w:szCs w:val="20"/>
                <w:lang w:val="el-GR" w:eastAsia="el-GR"/>
              </w:rPr>
            </w:pPr>
            <w:r w:rsidRPr="000A13D4">
              <w:rPr>
                <w:rFonts w:cs="Arial"/>
                <w:b/>
                <w:bCs/>
                <w:sz w:val="20"/>
                <w:szCs w:val="20"/>
                <w:lang w:val="el-GR" w:eastAsia="el-GR"/>
              </w:rPr>
              <w:t>1</w:t>
            </w:r>
          </w:p>
        </w:tc>
        <w:tc>
          <w:tcPr>
            <w:tcW w:w="2780" w:type="dxa"/>
            <w:tcBorders>
              <w:top w:val="nil"/>
              <w:left w:val="nil"/>
              <w:bottom w:val="single" w:sz="4" w:space="0" w:color="auto"/>
              <w:right w:val="single" w:sz="4" w:space="0" w:color="auto"/>
            </w:tcBorders>
            <w:shd w:val="clear" w:color="auto" w:fill="auto"/>
            <w:vAlign w:val="bottom"/>
          </w:tcPr>
          <w:p w:rsidR="002824DB" w:rsidRPr="000A13D4" w:rsidRDefault="002824DB" w:rsidP="00CC69B8">
            <w:pPr>
              <w:suppressAutoHyphens w:val="0"/>
              <w:spacing w:after="0"/>
              <w:jc w:val="left"/>
              <w:rPr>
                <w:rFonts w:cs="Arial"/>
                <w:sz w:val="20"/>
                <w:szCs w:val="20"/>
                <w:lang w:val="el-GR" w:eastAsia="el-GR"/>
              </w:rPr>
            </w:pPr>
            <w:r w:rsidRPr="000A13D4">
              <w:rPr>
                <w:rFonts w:cs="Arial"/>
                <w:sz w:val="20"/>
                <w:szCs w:val="20"/>
                <w:lang w:val="el-GR" w:eastAsia="el-GR"/>
              </w:rPr>
              <w:t>Ενσύρματη αναλογική τηλεφωνική συσκευή σύμφωνα με την ως άνω τεχνική περιγραφή</w:t>
            </w:r>
          </w:p>
        </w:tc>
        <w:tc>
          <w:tcPr>
            <w:tcW w:w="1153" w:type="dxa"/>
            <w:tcBorders>
              <w:top w:val="nil"/>
              <w:left w:val="nil"/>
              <w:bottom w:val="single" w:sz="4" w:space="0" w:color="auto"/>
              <w:right w:val="single" w:sz="4" w:space="0" w:color="auto"/>
            </w:tcBorders>
            <w:shd w:val="clear" w:color="auto" w:fill="auto"/>
            <w:vAlign w:val="bottom"/>
          </w:tcPr>
          <w:p w:rsidR="002824DB" w:rsidRPr="000A13D4" w:rsidRDefault="002824DB" w:rsidP="00CC69B8">
            <w:pPr>
              <w:suppressAutoHyphens w:val="0"/>
              <w:spacing w:after="0"/>
              <w:jc w:val="center"/>
              <w:rPr>
                <w:rFonts w:cs="Arial"/>
                <w:sz w:val="20"/>
                <w:szCs w:val="20"/>
                <w:lang w:val="el-GR" w:eastAsia="el-GR"/>
              </w:rPr>
            </w:pPr>
            <w:r w:rsidRPr="000A13D4">
              <w:rPr>
                <w:rFonts w:cs="Arial"/>
                <w:sz w:val="20"/>
                <w:szCs w:val="20"/>
                <w:lang w:val="el-GR" w:eastAsia="el-GR"/>
              </w:rPr>
              <w:t>2.000,00</w:t>
            </w:r>
          </w:p>
        </w:tc>
        <w:tc>
          <w:tcPr>
            <w:tcW w:w="1135" w:type="dxa"/>
            <w:tcBorders>
              <w:top w:val="nil"/>
              <w:left w:val="nil"/>
              <w:bottom w:val="single" w:sz="4" w:space="0" w:color="auto"/>
              <w:right w:val="single" w:sz="4" w:space="0" w:color="auto"/>
            </w:tcBorders>
            <w:shd w:val="clear" w:color="auto" w:fill="auto"/>
            <w:vAlign w:val="bottom"/>
          </w:tcPr>
          <w:p w:rsidR="002824DB" w:rsidRPr="000A13D4" w:rsidRDefault="002824DB" w:rsidP="00CC69B8">
            <w:pPr>
              <w:suppressAutoHyphens w:val="0"/>
              <w:spacing w:after="0"/>
              <w:jc w:val="center"/>
              <w:rPr>
                <w:rFonts w:cs="Arial"/>
                <w:sz w:val="20"/>
                <w:szCs w:val="20"/>
                <w:lang w:val="el-GR" w:eastAsia="el-GR"/>
              </w:rPr>
            </w:pPr>
            <w:r w:rsidRPr="000A13D4">
              <w:rPr>
                <w:rFonts w:cs="Arial"/>
                <w:sz w:val="20"/>
                <w:szCs w:val="20"/>
                <w:lang w:val="el-GR" w:eastAsia="el-GR"/>
              </w:rPr>
              <w:t>ΤΕΜΑΧΙΑ</w:t>
            </w:r>
          </w:p>
        </w:tc>
        <w:tc>
          <w:tcPr>
            <w:tcW w:w="1760" w:type="dxa"/>
            <w:tcBorders>
              <w:top w:val="nil"/>
              <w:left w:val="nil"/>
              <w:bottom w:val="single" w:sz="4" w:space="0" w:color="auto"/>
              <w:right w:val="single" w:sz="4" w:space="0" w:color="auto"/>
            </w:tcBorders>
            <w:shd w:val="clear" w:color="auto" w:fill="auto"/>
            <w:vAlign w:val="bottom"/>
          </w:tcPr>
          <w:p w:rsidR="002824DB" w:rsidRPr="000A13D4" w:rsidRDefault="002824DB" w:rsidP="00CC69B8">
            <w:pPr>
              <w:suppressAutoHyphens w:val="0"/>
              <w:spacing w:after="0"/>
              <w:jc w:val="center"/>
              <w:rPr>
                <w:rFonts w:cs="Arial"/>
                <w:sz w:val="20"/>
                <w:szCs w:val="20"/>
                <w:lang w:val="el-GR" w:eastAsia="el-GR"/>
              </w:rPr>
            </w:pPr>
            <w:r w:rsidRPr="000A13D4">
              <w:rPr>
                <w:rFonts w:cs="Arial"/>
                <w:sz w:val="20"/>
                <w:szCs w:val="20"/>
                <w:lang w:val="el-GR" w:eastAsia="el-GR"/>
              </w:rPr>
              <w:t> </w:t>
            </w:r>
          </w:p>
        </w:tc>
        <w:tc>
          <w:tcPr>
            <w:tcW w:w="2220" w:type="dxa"/>
            <w:tcBorders>
              <w:top w:val="nil"/>
              <w:left w:val="nil"/>
              <w:bottom w:val="single" w:sz="4" w:space="0" w:color="auto"/>
              <w:right w:val="single" w:sz="4" w:space="0" w:color="auto"/>
            </w:tcBorders>
            <w:shd w:val="clear" w:color="auto" w:fill="auto"/>
            <w:vAlign w:val="bottom"/>
          </w:tcPr>
          <w:p w:rsidR="002824DB" w:rsidRPr="000A13D4" w:rsidRDefault="002824DB" w:rsidP="00CC69B8">
            <w:pPr>
              <w:suppressAutoHyphens w:val="0"/>
              <w:spacing w:after="0"/>
              <w:jc w:val="center"/>
              <w:rPr>
                <w:rFonts w:cs="Arial"/>
                <w:sz w:val="20"/>
                <w:szCs w:val="20"/>
                <w:lang w:val="el-GR" w:eastAsia="el-GR"/>
              </w:rPr>
            </w:pPr>
            <w:r w:rsidRPr="000A13D4">
              <w:rPr>
                <w:rFonts w:cs="Arial"/>
                <w:sz w:val="20"/>
                <w:szCs w:val="20"/>
                <w:lang w:val="el-GR" w:eastAsia="el-GR"/>
              </w:rPr>
              <w:t> </w:t>
            </w:r>
          </w:p>
        </w:tc>
      </w:tr>
      <w:tr w:rsidR="002824DB" w:rsidRPr="000A13D4" w:rsidTr="00CC69B8">
        <w:trPr>
          <w:trHeight w:val="255"/>
        </w:trPr>
        <w:tc>
          <w:tcPr>
            <w:tcW w:w="580" w:type="dxa"/>
            <w:tcBorders>
              <w:top w:val="nil"/>
              <w:left w:val="nil"/>
              <w:bottom w:val="nil"/>
              <w:right w:val="nil"/>
            </w:tcBorders>
            <w:shd w:val="clear" w:color="auto" w:fill="auto"/>
            <w:noWrap/>
            <w:vAlign w:val="bottom"/>
          </w:tcPr>
          <w:p w:rsidR="002824DB" w:rsidRPr="000A13D4" w:rsidRDefault="002824DB" w:rsidP="00CC69B8">
            <w:pPr>
              <w:suppressAutoHyphens w:val="0"/>
              <w:spacing w:after="0"/>
              <w:jc w:val="left"/>
              <w:rPr>
                <w:rFonts w:ascii="Arial" w:hAnsi="Arial" w:cs="Arial"/>
                <w:sz w:val="20"/>
                <w:szCs w:val="20"/>
                <w:lang w:val="el-GR" w:eastAsia="el-GR"/>
              </w:rPr>
            </w:pPr>
          </w:p>
        </w:tc>
        <w:tc>
          <w:tcPr>
            <w:tcW w:w="2780" w:type="dxa"/>
            <w:tcBorders>
              <w:top w:val="nil"/>
              <w:left w:val="nil"/>
              <w:bottom w:val="nil"/>
              <w:right w:val="nil"/>
            </w:tcBorders>
            <w:shd w:val="clear" w:color="auto" w:fill="auto"/>
            <w:noWrap/>
            <w:vAlign w:val="bottom"/>
          </w:tcPr>
          <w:p w:rsidR="002824DB" w:rsidRPr="000A13D4" w:rsidRDefault="002824DB" w:rsidP="00CC69B8">
            <w:pPr>
              <w:suppressAutoHyphens w:val="0"/>
              <w:spacing w:after="0"/>
              <w:jc w:val="left"/>
              <w:rPr>
                <w:rFonts w:ascii="Arial" w:hAnsi="Arial" w:cs="Arial"/>
                <w:sz w:val="20"/>
                <w:szCs w:val="20"/>
                <w:lang w:val="el-GR" w:eastAsia="el-GR"/>
              </w:rPr>
            </w:pPr>
          </w:p>
        </w:tc>
        <w:tc>
          <w:tcPr>
            <w:tcW w:w="1153" w:type="dxa"/>
            <w:tcBorders>
              <w:top w:val="nil"/>
              <w:left w:val="nil"/>
              <w:bottom w:val="nil"/>
              <w:right w:val="nil"/>
            </w:tcBorders>
            <w:shd w:val="clear" w:color="auto" w:fill="auto"/>
            <w:noWrap/>
            <w:vAlign w:val="bottom"/>
          </w:tcPr>
          <w:p w:rsidR="002824DB" w:rsidRPr="000A13D4" w:rsidRDefault="002824DB" w:rsidP="00CC69B8">
            <w:pPr>
              <w:suppressAutoHyphens w:val="0"/>
              <w:spacing w:after="0"/>
              <w:jc w:val="left"/>
              <w:rPr>
                <w:rFonts w:ascii="Arial" w:hAnsi="Arial" w:cs="Arial"/>
                <w:sz w:val="20"/>
                <w:szCs w:val="20"/>
                <w:lang w:val="el-GR" w:eastAsia="el-GR"/>
              </w:rPr>
            </w:pPr>
          </w:p>
        </w:tc>
        <w:tc>
          <w:tcPr>
            <w:tcW w:w="1135" w:type="dxa"/>
            <w:tcBorders>
              <w:top w:val="nil"/>
              <w:left w:val="nil"/>
              <w:bottom w:val="nil"/>
              <w:right w:val="nil"/>
            </w:tcBorders>
            <w:shd w:val="clear" w:color="auto" w:fill="auto"/>
            <w:noWrap/>
            <w:vAlign w:val="bottom"/>
          </w:tcPr>
          <w:p w:rsidR="002824DB" w:rsidRPr="000A13D4" w:rsidRDefault="002824DB" w:rsidP="00CC69B8">
            <w:pPr>
              <w:suppressAutoHyphens w:val="0"/>
              <w:spacing w:after="0"/>
              <w:jc w:val="left"/>
              <w:rPr>
                <w:rFonts w:ascii="Arial" w:hAnsi="Arial" w:cs="Arial"/>
                <w:sz w:val="20"/>
                <w:szCs w:val="20"/>
                <w:lang w:val="el-GR" w:eastAsia="el-GR"/>
              </w:rPr>
            </w:pPr>
          </w:p>
        </w:tc>
        <w:tc>
          <w:tcPr>
            <w:tcW w:w="1760" w:type="dxa"/>
            <w:tcBorders>
              <w:top w:val="nil"/>
              <w:left w:val="nil"/>
              <w:bottom w:val="nil"/>
              <w:right w:val="nil"/>
            </w:tcBorders>
            <w:shd w:val="clear" w:color="auto" w:fill="auto"/>
            <w:noWrap/>
            <w:vAlign w:val="bottom"/>
          </w:tcPr>
          <w:p w:rsidR="002824DB" w:rsidRPr="000A13D4" w:rsidRDefault="002824DB" w:rsidP="00CC69B8">
            <w:pPr>
              <w:suppressAutoHyphens w:val="0"/>
              <w:spacing w:after="0"/>
              <w:jc w:val="left"/>
              <w:rPr>
                <w:rFonts w:ascii="Arial" w:hAnsi="Arial" w:cs="Arial"/>
                <w:sz w:val="20"/>
                <w:szCs w:val="20"/>
                <w:lang w:val="el-GR" w:eastAsia="el-GR"/>
              </w:rPr>
            </w:pPr>
          </w:p>
        </w:tc>
        <w:tc>
          <w:tcPr>
            <w:tcW w:w="2220" w:type="dxa"/>
            <w:tcBorders>
              <w:top w:val="nil"/>
              <w:left w:val="nil"/>
              <w:bottom w:val="nil"/>
              <w:right w:val="nil"/>
            </w:tcBorders>
            <w:shd w:val="clear" w:color="auto" w:fill="auto"/>
            <w:noWrap/>
            <w:vAlign w:val="bottom"/>
          </w:tcPr>
          <w:p w:rsidR="002824DB" w:rsidRPr="000A13D4" w:rsidRDefault="002824DB" w:rsidP="00CC69B8">
            <w:pPr>
              <w:suppressAutoHyphens w:val="0"/>
              <w:spacing w:after="0"/>
              <w:jc w:val="right"/>
              <w:rPr>
                <w:rFonts w:ascii="Arial" w:hAnsi="Arial" w:cs="Arial"/>
                <w:sz w:val="20"/>
                <w:szCs w:val="20"/>
                <w:lang w:val="el-GR" w:eastAsia="el-GR"/>
              </w:rPr>
            </w:pPr>
          </w:p>
        </w:tc>
      </w:tr>
      <w:tr w:rsidR="002824DB" w:rsidRPr="000A13D4" w:rsidTr="00CC69B8">
        <w:trPr>
          <w:trHeight w:val="510"/>
        </w:trPr>
        <w:tc>
          <w:tcPr>
            <w:tcW w:w="580" w:type="dxa"/>
            <w:tcBorders>
              <w:top w:val="nil"/>
              <w:left w:val="nil"/>
              <w:bottom w:val="nil"/>
              <w:right w:val="nil"/>
            </w:tcBorders>
            <w:shd w:val="clear" w:color="auto" w:fill="auto"/>
            <w:noWrap/>
            <w:vAlign w:val="bottom"/>
          </w:tcPr>
          <w:p w:rsidR="002824DB" w:rsidRPr="000A13D4" w:rsidRDefault="002824DB" w:rsidP="00CC69B8">
            <w:pPr>
              <w:suppressAutoHyphens w:val="0"/>
              <w:spacing w:after="0"/>
              <w:jc w:val="left"/>
              <w:rPr>
                <w:rFonts w:ascii="Arial" w:hAnsi="Arial" w:cs="Arial"/>
                <w:sz w:val="20"/>
                <w:szCs w:val="20"/>
                <w:lang w:val="el-GR" w:eastAsia="el-GR"/>
              </w:rPr>
            </w:pPr>
          </w:p>
        </w:tc>
        <w:tc>
          <w:tcPr>
            <w:tcW w:w="2780" w:type="dxa"/>
            <w:tcBorders>
              <w:top w:val="nil"/>
              <w:left w:val="nil"/>
              <w:bottom w:val="nil"/>
              <w:right w:val="nil"/>
            </w:tcBorders>
            <w:shd w:val="clear" w:color="auto" w:fill="auto"/>
            <w:noWrap/>
            <w:vAlign w:val="bottom"/>
          </w:tcPr>
          <w:p w:rsidR="002824DB" w:rsidRPr="000A13D4" w:rsidRDefault="002824DB" w:rsidP="00CC69B8">
            <w:pPr>
              <w:suppressAutoHyphens w:val="0"/>
              <w:spacing w:after="0"/>
              <w:jc w:val="left"/>
              <w:rPr>
                <w:rFonts w:ascii="Arial" w:hAnsi="Arial" w:cs="Arial"/>
                <w:sz w:val="20"/>
                <w:szCs w:val="20"/>
                <w:lang w:val="el-GR" w:eastAsia="el-GR"/>
              </w:rPr>
            </w:pPr>
          </w:p>
        </w:tc>
        <w:tc>
          <w:tcPr>
            <w:tcW w:w="40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4DB" w:rsidRPr="000A13D4" w:rsidRDefault="002824DB" w:rsidP="00CC69B8">
            <w:pPr>
              <w:suppressAutoHyphens w:val="0"/>
              <w:spacing w:after="0"/>
              <w:jc w:val="right"/>
              <w:rPr>
                <w:rFonts w:cs="Arial"/>
                <w:b/>
                <w:bCs/>
                <w:sz w:val="20"/>
                <w:szCs w:val="20"/>
                <w:lang w:val="el-GR" w:eastAsia="el-GR"/>
              </w:rPr>
            </w:pPr>
            <w:r w:rsidRPr="000A13D4">
              <w:rPr>
                <w:rFonts w:cs="Arial"/>
                <w:b/>
                <w:bCs/>
                <w:sz w:val="20"/>
                <w:szCs w:val="20"/>
                <w:lang w:val="el-GR" w:eastAsia="el-GR"/>
              </w:rPr>
              <w:t xml:space="preserve">ΣΥΝΟΛΟ: </w:t>
            </w:r>
          </w:p>
        </w:tc>
        <w:tc>
          <w:tcPr>
            <w:tcW w:w="2220" w:type="dxa"/>
            <w:tcBorders>
              <w:top w:val="single" w:sz="4" w:space="0" w:color="auto"/>
              <w:left w:val="nil"/>
              <w:bottom w:val="single" w:sz="4" w:space="0" w:color="auto"/>
              <w:right w:val="single" w:sz="4" w:space="0" w:color="auto"/>
            </w:tcBorders>
            <w:shd w:val="clear" w:color="auto" w:fill="auto"/>
            <w:noWrap/>
            <w:vAlign w:val="bottom"/>
          </w:tcPr>
          <w:p w:rsidR="002824DB" w:rsidRPr="000A13D4" w:rsidRDefault="002824DB" w:rsidP="00CC69B8">
            <w:pPr>
              <w:suppressAutoHyphens w:val="0"/>
              <w:spacing w:after="0"/>
              <w:jc w:val="center"/>
              <w:rPr>
                <w:rFonts w:cs="Arial"/>
                <w:b/>
                <w:bCs/>
                <w:sz w:val="20"/>
                <w:szCs w:val="20"/>
                <w:lang w:val="el-GR" w:eastAsia="el-GR"/>
              </w:rPr>
            </w:pPr>
            <w:r w:rsidRPr="000A13D4">
              <w:rPr>
                <w:rFonts w:cs="Arial"/>
                <w:b/>
                <w:bCs/>
                <w:sz w:val="20"/>
                <w:szCs w:val="20"/>
                <w:lang w:val="el-GR" w:eastAsia="el-GR"/>
              </w:rPr>
              <w:t> </w:t>
            </w:r>
          </w:p>
        </w:tc>
      </w:tr>
      <w:tr w:rsidR="002824DB" w:rsidRPr="000A13D4" w:rsidTr="00CC69B8">
        <w:trPr>
          <w:trHeight w:val="510"/>
        </w:trPr>
        <w:tc>
          <w:tcPr>
            <w:tcW w:w="580" w:type="dxa"/>
            <w:tcBorders>
              <w:top w:val="nil"/>
              <w:left w:val="nil"/>
              <w:bottom w:val="nil"/>
              <w:right w:val="nil"/>
            </w:tcBorders>
            <w:shd w:val="clear" w:color="auto" w:fill="auto"/>
            <w:noWrap/>
            <w:vAlign w:val="bottom"/>
          </w:tcPr>
          <w:p w:rsidR="002824DB" w:rsidRPr="000A13D4" w:rsidRDefault="002824DB" w:rsidP="00CC69B8">
            <w:pPr>
              <w:suppressAutoHyphens w:val="0"/>
              <w:spacing w:after="0"/>
              <w:jc w:val="left"/>
              <w:rPr>
                <w:rFonts w:ascii="Arial" w:hAnsi="Arial" w:cs="Arial"/>
                <w:sz w:val="20"/>
                <w:szCs w:val="20"/>
                <w:lang w:val="el-GR" w:eastAsia="el-GR"/>
              </w:rPr>
            </w:pPr>
          </w:p>
        </w:tc>
        <w:tc>
          <w:tcPr>
            <w:tcW w:w="2780" w:type="dxa"/>
            <w:tcBorders>
              <w:top w:val="nil"/>
              <w:left w:val="nil"/>
              <w:bottom w:val="nil"/>
              <w:right w:val="nil"/>
            </w:tcBorders>
            <w:shd w:val="clear" w:color="auto" w:fill="auto"/>
            <w:noWrap/>
            <w:vAlign w:val="bottom"/>
          </w:tcPr>
          <w:p w:rsidR="002824DB" w:rsidRPr="000A13D4" w:rsidRDefault="002824DB" w:rsidP="00CC69B8">
            <w:pPr>
              <w:suppressAutoHyphens w:val="0"/>
              <w:spacing w:after="0"/>
              <w:jc w:val="left"/>
              <w:rPr>
                <w:rFonts w:ascii="Arial" w:hAnsi="Arial" w:cs="Arial"/>
                <w:sz w:val="20"/>
                <w:szCs w:val="20"/>
                <w:lang w:val="el-GR" w:eastAsia="el-GR"/>
              </w:rPr>
            </w:pPr>
          </w:p>
        </w:tc>
        <w:tc>
          <w:tcPr>
            <w:tcW w:w="40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4DB" w:rsidRPr="000A13D4" w:rsidRDefault="002824DB" w:rsidP="00CC69B8">
            <w:pPr>
              <w:suppressAutoHyphens w:val="0"/>
              <w:spacing w:after="0"/>
              <w:jc w:val="right"/>
              <w:rPr>
                <w:rFonts w:cs="Arial"/>
                <w:b/>
                <w:bCs/>
                <w:sz w:val="20"/>
                <w:szCs w:val="20"/>
                <w:lang w:val="el-GR" w:eastAsia="el-GR"/>
              </w:rPr>
            </w:pPr>
            <w:r w:rsidRPr="000A13D4">
              <w:rPr>
                <w:rFonts w:cs="Arial"/>
                <w:b/>
                <w:bCs/>
                <w:sz w:val="20"/>
                <w:szCs w:val="20"/>
                <w:lang w:val="el-GR" w:eastAsia="el-GR"/>
              </w:rPr>
              <w:t xml:space="preserve">ΦΠΑ 24%: </w:t>
            </w:r>
          </w:p>
        </w:tc>
        <w:tc>
          <w:tcPr>
            <w:tcW w:w="2220" w:type="dxa"/>
            <w:tcBorders>
              <w:top w:val="nil"/>
              <w:left w:val="nil"/>
              <w:bottom w:val="single" w:sz="4" w:space="0" w:color="auto"/>
              <w:right w:val="single" w:sz="4" w:space="0" w:color="auto"/>
            </w:tcBorders>
            <w:shd w:val="clear" w:color="auto" w:fill="auto"/>
            <w:noWrap/>
            <w:vAlign w:val="bottom"/>
          </w:tcPr>
          <w:p w:rsidR="002824DB" w:rsidRPr="000A13D4" w:rsidRDefault="002824DB" w:rsidP="00CC69B8">
            <w:pPr>
              <w:suppressAutoHyphens w:val="0"/>
              <w:spacing w:after="0"/>
              <w:jc w:val="center"/>
              <w:rPr>
                <w:rFonts w:cs="Arial"/>
                <w:b/>
                <w:bCs/>
                <w:sz w:val="20"/>
                <w:szCs w:val="20"/>
                <w:lang w:val="el-GR" w:eastAsia="el-GR"/>
              </w:rPr>
            </w:pPr>
            <w:r w:rsidRPr="000A13D4">
              <w:rPr>
                <w:rFonts w:cs="Arial"/>
                <w:b/>
                <w:bCs/>
                <w:sz w:val="20"/>
                <w:szCs w:val="20"/>
                <w:lang w:val="el-GR" w:eastAsia="el-GR"/>
              </w:rPr>
              <w:t> </w:t>
            </w:r>
          </w:p>
        </w:tc>
      </w:tr>
      <w:tr w:rsidR="002824DB" w:rsidRPr="00D212D6" w:rsidTr="00CC69B8">
        <w:trPr>
          <w:trHeight w:val="510"/>
        </w:trPr>
        <w:tc>
          <w:tcPr>
            <w:tcW w:w="580" w:type="dxa"/>
            <w:tcBorders>
              <w:top w:val="nil"/>
              <w:left w:val="nil"/>
              <w:bottom w:val="nil"/>
              <w:right w:val="nil"/>
            </w:tcBorders>
            <w:shd w:val="clear" w:color="auto" w:fill="auto"/>
            <w:noWrap/>
            <w:vAlign w:val="bottom"/>
          </w:tcPr>
          <w:p w:rsidR="002824DB" w:rsidRPr="000A13D4" w:rsidRDefault="002824DB" w:rsidP="00CC69B8">
            <w:pPr>
              <w:suppressAutoHyphens w:val="0"/>
              <w:spacing w:after="0"/>
              <w:jc w:val="left"/>
              <w:rPr>
                <w:rFonts w:ascii="Arial" w:hAnsi="Arial" w:cs="Arial"/>
                <w:sz w:val="20"/>
                <w:szCs w:val="20"/>
                <w:lang w:val="el-GR" w:eastAsia="el-GR"/>
              </w:rPr>
            </w:pPr>
          </w:p>
        </w:tc>
        <w:tc>
          <w:tcPr>
            <w:tcW w:w="2780" w:type="dxa"/>
            <w:tcBorders>
              <w:top w:val="nil"/>
              <w:left w:val="nil"/>
              <w:bottom w:val="nil"/>
              <w:right w:val="nil"/>
            </w:tcBorders>
            <w:shd w:val="clear" w:color="auto" w:fill="auto"/>
            <w:noWrap/>
            <w:vAlign w:val="bottom"/>
          </w:tcPr>
          <w:p w:rsidR="002824DB" w:rsidRPr="000A13D4" w:rsidRDefault="002824DB" w:rsidP="00CC69B8">
            <w:pPr>
              <w:suppressAutoHyphens w:val="0"/>
              <w:spacing w:after="0"/>
              <w:jc w:val="left"/>
              <w:rPr>
                <w:rFonts w:ascii="Arial" w:hAnsi="Arial" w:cs="Arial"/>
                <w:sz w:val="20"/>
                <w:szCs w:val="20"/>
                <w:lang w:val="el-GR" w:eastAsia="el-GR"/>
              </w:rPr>
            </w:pPr>
          </w:p>
        </w:tc>
        <w:tc>
          <w:tcPr>
            <w:tcW w:w="40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4DB" w:rsidRPr="000A13D4" w:rsidRDefault="002824DB" w:rsidP="00CC69B8">
            <w:pPr>
              <w:suppressAutoHyphens w:val="0"/>
              <w:spacing w:after="0"/>
              <w:jc w:val="right"/>
              <w:rPr>
                <w:rFonts w:cs="Arial"/>
                <w:b/>
                <w:bCs/>
                <w:sz w:val="20"/>
                <w:szCs w:val="20"/>
                <w:lang w:val="el-GR" w:eastAsia="el-GR"/>
              </w:rPr>
            </w:pPr>
            <w:r w:rsidRPr="000A13D4">
              <w:rPr>
                <w:rFonts w:cs="Arial"/>
                <w:b/>
                <w:bCs/>
                <w:sz w:val="20"/>
                <w:szCs w:val="20"/>
                <w:lang w:val="el-GR" w:eastAsia="el-GR"/>
              </w:rPr>
              <w:t xml:space="preserve">ΣΥΝΟΛΟ ΣΥΜΠ/ΝΟΥ ΤΟΥ ΦΠΑ 24%: </w:t>
            </w:r>
          </w:p>
        </w:tc>
        <w:tc>
          <w:tcPr>
            <w:tcW w:w="2220" w:type="dxa"/>
            <w:tcBorders>
              <w:top w:val="nil"/>
              <w:left w:val="nil"/>
              <w:bottom w:val="single" w:sz="4" w:space="0" w:color="auto"/>
              <w:right w:val="single" w:sz="4" w:space="0" w:color="auto"/>
            </w:tcBorders>
            <w:shd w:val="clear" w:color="auto" w:fill="auto"/>
            <w:noWrap/>
            <w:vAlign w:val="bottom"/>
          </w:tcPr>
          <w:p w:rsidR="002824DB" w:rsidRPr="000A13D4" w:rsidRDefault="002824DB" w:rsidP="00CC69B8">
            <w:pPr>
              <w:suppressAutoHyphens w:val="0"/>
              <w:spacing w:after="0"/>
              <w:jc w:val="center"/>
              <w:rPr>
                <w:rFonts w:cs="Arial"/>
                <w:b/>
                <w:bCs/>
                <w:sz w:val="20"/>
                <w:szCs w:val="20"/>
                <w:lang w:val="el-GR" w:eastAsia="el-GR"/>
              </w:rPr>
            </w:pPr>
            <w:r w:rsidRPr="000A13D4">
              <w:rPr>
                <w:rFonts w:cs="Arial"/>
                <w:b/>
                <w:bCs/>
                <w:sz w:val="20"/>
                <w:szCs w:val="20"/>
                <w:lang w:val="el-GR" w:eastAsia="el-GR"/>
              </w:rPr>
              <w:t> </w:t>
            </w:r>
          </w:p>
        </w:tc>
      </w:tr>
    </w:tbl>
    <w:p w:rsidR="002824DB" w:rsidRDefault="002824DB" w:rsidP="002824DB">
      <w:pPr>
        <w:rPr>
          <w:rFonts w:ascii="Tahoma" w:hAnsi="Tahoma" w:cs="Tahoma"/>
          <w:szCs w:val="22"/>
          <w:lang w:val="el-GR"/>
        </w:rPr>
      </w:pPr>
    </w:p>
    <w:p w:rsidR="002824DB" w:rsidRDefault="002824DB" w:rsidP="002824DB">
      <w:pPr>
        <w:rPr>
          <w:rFonts w:ascii="Tahoma" w:hAnsi="Tahoma" w:cs="Tahoma"/>
          <w:szCs w:val="22"/>
          <w:lang w:val="el-GR"/>
        </w:rPr>
      </w:pPr>
    </w:p>
    <w:p w:rsidR="002824DB" w:rsidRDefault="002824DB" w:rsidP="002E74E5">
      <w:pPr>
        <w:suppressAutoHyphens w:val="0"/>
        <w:spacing w:after="0"/>
        <w:ind w:left="360"/>
        <w:jc w:val="center"/>
        <w:rPr>
          <w:rFonts w:ascii="Tahoma" w:hAnsi="Tahoma" w:cs="Tahoma"/>
          <w:szCs w:val="22"/>
          <w:u w:val="single"/>
          <w:lang w:val="el-GR" w:eastAsia="el-GR"/>
        </w:rPr>
      </w:pPr>
    </w:p>
    <w:p w:rsidR="002824DB" w:rsidRPr="007B0D67" w:rsidRDefault="002824DB" w:rsidP="002E74E5">
      <w:pPr>
        <w:suppressAutoHyphens w:val="0"/>
        <w:spacing w:after="0"/>
        <w:ind w:left="360"/>
        <w:jc w:val="center"/>
        <w:rPr>
          <w:rFonts w:ascii="Tahoma" w:hAnsi="Tahoma" w:cs="Tahoma"/>
          <w:szCs w:val="22"/>
          <w:u w:val="single"/>
          <w:lang w:val="el-GR" w:eastAsia="el-GR"/>
        </w:rPr>
      </w:pPr>
    </w:p>
    <w:p w:rsidR="002E74E5" w:rsidRPr="007B0D67" w:rsidRDefault="002E74E5" w:rsidP="002E74E5">
      <w:pPr>
        <w:suppressAutoHyphens w:val="0"/>
        <w:spacing w:after="0"/>
        <w:ind w:left="360"/>
        <w:jc w:val="center"/>
        <w:rPr>
          <w:rFonts w:ascii="Tahoma" w:hAnsi="Tahoma" w:cs="Tahoma"/>
          <w:szCs w:val="22"/>
          <w:u w:val="single"/>
          <w:lang w:val="el-GR" w:eastAsia="el-GR"/>
        </w:rPr>
      </w:pPr>
    </w:p>
    <w:p w:rsidR="002824DB" w:rsidRPr="00572B10" w:rsidRDefault="002824DB" w:rsidP="002824DB">
      <w:pPr>
        <w:pStyle w:val="23"/>
        <w:rPr>
          <w:rFonts w:cs="Tahoma"/>
          <w:lang w:val="el-GR"/>
        </w:rPr>
      </w:pPr>
      <w:bookmarkStart w:id="92" w:name="_Toc8299180"/>
      <w:bookmarkStart w:id="93" w:name="_Toc30578066"/>
      <w:r w:rsidRPr="00786597">
        <w:rPr>
          <w:rFonts w:cs="Tahoma"/>
          <w:lang w:val="el-GR"/>
        </w:rPr>
        <w:t xml:space="preserve">ΠΑΡΑΡΤΗΜΑ V – </w:t>
      </w:r>
      <w:r>
        <w:rPr>
          <w:rFonts w:cs="Tahoma"/>
          <w:lang w:val="el-GR"/>
        </w:rPr>
        <w:t>ΠΙΝΑΚΕΣ ΕΙΔΩΝ, ΠΟΣΟΤΗΤΕΣ , ΠΙΘΑΝΗ ΔΑΠΑΝΗ</w:t>
      </w:r>
      <w:bookmarkEnd w:id="92"/>
      <w:bookmarkEnd w:id="93"/>
    </w:p>
    <w:p w:rsidR="002824DB" w:rsidRDefault="002824DB" w:rsidP="002824DB">
      <w:pPr>
        <w:spacing w:line="360" w:lineRule="auto"/>
        <w:jc w:val="center"/>
        <w:rPr>
          <w:rFonts w:ascii="Tahoma" w:hAnsi="Tahoma" w:cs="Tahoma"/>
          <w:b/>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293"/>
        <w:gridCol w:w="1199"/>
        <w:gridCol w:w="2228"/>
        <w:gridCol w:w="2357"/>
      </w:tblGrid>
      <w:tr w:rsidR="002824DB" w:rsidRPr="000A13D4" w:rsidTr="00CC69B8">
        <w:tc>
          <w:tcPr>
            <w:tcW w:w="648" w:type="dxa"/>
            <w:tcBorders>
              <w:bottom w:val="single" w:sz="4" w:space="0" w:color="auto"/>
            </w:tcBorders>
            <w:shd w:val="clear" w:color="auto" w:fill="00CCFF"/>
          </w:tcPr>
          <w:p w:rsidR="002824DB" w:rsidRPr="000A13D4" w:rsidRDefault="002824DB" w:rsidP="00CC69B8">
            <w:pPr>
              <w:suppressAutoHyphens w:val="0"/>
              <w:spacing w:after="0"/>
              <w:jc w:val="left"/>
              <w:rPr>
                <w:rFonts w:cs="Arial"/>
                <w:b/>
                <w:szCs w:val="22"/>
                <w:lang w:val="el-GR" w:eastAsia="el-GR"/>
              </w:rPr>
            </w:pPr>
            <w:r w:rsidRPr="000A13D4">
              <w:rPr>
                <w:rFonts w:cs="Arial"/>
                <w:b/>
                <w:szCs w:val="22"/>
                <w:lang w:val="el-GR" w:eastAsia="el-GR"/>
              </w:rPr>
              <w:t>α/α</w:t>
            </w:r>
          </w:p>
        </w:tc>
        <w:tc>
          <w:tcPr>
            <w:tcW w:w="3293" w:type="dxa"/>
            <w:shd w:val="clear" w:color="auto" w:fill="00CCFF"/>
          </w:tcPr>
          <w:p w:rsidR="002824DB" w:rsidRPr="000A13D4" w:rsidRDefault="002824DB" w:rsidP="00CC69B8">
            <w:pPr>
              <w:suppressAutoHyphens w:val="0"/>
              <w:spacing w:after="0"/>
              <w:jc w:val="left"/>
              <w:rPr>
                <w:rFonts w:cs="Arial"/>
                <w:b/>
                <w:szCs w:val="22"/>
                <w:lang w:val="el-GR" w:eastAsia="el-GR"/>
              </w:rPr>
            </w:pPr>
            <w:r w:rsidRPr="000A13D4">
              <w:rPr>
                <w:rFonts w:cs="Arial"/>
                <w:b/>
                <w:szCs w:val="22"/>
                <w:lang w:val="el-GR" w:eastAsia="el-GR"/>
              </w:rPr>
              <w:t>Είδος / Περιγραφή</w:t>
            </w:r>
          </w:p>
        </w:tc>
        <w:tc>
          <w:tcPr>
            <w:tcW w:w="1199" w:type="dxa"/>
            <w:shd w:val="clear" w:color="auto" w:fill="00CCFF"/>
          </w:tcPr>
          <w:p w:rsidR="002824DB" w:rsidRPr="000A13D4" w:rsidRDefault="002824DB" w:rsidP="00CC69B8">
            <w:pPr>
              <w:suppressAutoHyphens w:val="0"/>
              <w:spacing w:after="0"/>
              <w:jc w:val="left"/>
              <w:rPr>
                <w:rFonts w:cs="Arial"/>
                <w:b/>
                <w:szCs w:val="22"/>
                <w:lang w:val="el-GR" w:eastAsia="el-GR"/>
              </w:rPr>
            </w:pPr>
            <w:r w:rsidRPr="000A13D4">
              <w:rPr>
                <w:rFonts w:cs="Arial"/>
                <w:b/>
                <w:szCs w:val="22"/>
                <w:lang w:val="el-GR" w:eastAsia="el-GR"/>
              </w:rPr>
              <w:t>Τεμάχια</w:t>
            </w:r>
          </w:p>
        </w:tc>
        <w:tc>
          <w:tcPr>
            <w:tcW w:w="2228" w:type="dxa"/>
            <w:shd w:val="clear" w:color="auto" w:fill="00CCFF"/>
          </w:tcPr>
          <w:p w:rsidR="002824DB" w:rsidRPr="000A13D4" w:rsidRDefault="002824DB" w:rsidP="00CC69B8">
            <w:pPr>
              <w:suppressAutoHyphens w:val="0"/>
              <w:spacing w:after="0"/>
              <w:jc w:val="left"/>
              <w:rPr>
                <w:rFonts w:cs="Arial"/>
                <w:b/>
                <w:szCs w:val="22"/>
                <w:lang w:val="el-GR" w:eastAsia="el-GR"/>
              </w:rPr>
            </w:pPr>
            <w:r w:rsidRPr="000A13D4">
              <w:rPr>
                <w:rFonts w:cs="Arial"/>
                <w:b/>
                <w:szCs w:val="22"/>
                <w:lang w:val="el-GR" w:eastAsia="el-GR"/>
              </w:rPr>
              <w:t>Τιμή Μονάδας (€)</w:t>
            </w:r>
          </w:p>
        </w:tc>
        <w:tc>
          <w:tcPr>
            <w:tcW w:w="2357" w:type="dxa"/>
            <w:shd w:val="clear" w:color="auto" w:fill="00CCFF"/>
          </w:tcPr>
          <w:p w:rsidR="002824DB" w:rsidRPr="000A13D4" w:rsidRDefault="002824DB" w:rsidP="00CC69B8">
            <w:pPr>
              <w:suppressAutoHyphens w:val="0"/>
              <w:spacing w:after="0"/>
              <w:jc w:val="left"/>
              <w:rPr>
                <w:rFonts w:cs="Arial"/>
                <w:b/>
                <w:szCs w:val="22"/>
                <w:lang w:val="el-GR" w:eastAsia="el-GR"/>
              </w:rPr>
            </w:pPr>
            <w:r w:rsidRPr="000A13D4">
              <w:rPr>
                <w:rFonts w:cs="Arial"/>
                <w:b/>
                <w:szCs w:val="22"/>
                <w:lang w:val="el-GR" w:eastAsia="el-GR"/>
              </w:rPr>
              <w:t>Ολικό ποσό (€)</w:t>
            </w:r>
          </w:p>
        </w:tc>
      </w:tr>
      <w:tr w:rsidR="002824DB" w:rsidRPr="000A13D4" w:rsidTr="00CC69B8">
        <w:tc>
          <w:tcPr>
            <w:tcW w:w="648" w:type="dxa"/>
            <w:shd w:val="clear" w:color="auto" w:fill="00CCFF"/>
            <w:vAlign w:val="bottom"/>
          </w:tcPr>
          <w:p w:rsidR="002824DB" w:rsidRPr="000A13D4" w:rsidRDefault="002824DB" w:rsidP="00CC69B8">
            <w:pPr>
              <w:suppressAutoHyphens w:val="0"/>
              <w:spacing w:after="0"/>
              <w:jc w:val="left"/>
              <w:rPr>
                <w:rFonts w:cs="Arial"/>
                <w:sz w:val="24"/>
                <w:lang w:val="el-GR" w:eastAsia="el-GR"/>
              </w:rPr>
            </w:pPr>
            <w:r w:rsidRPr="000A13D4">
              <w:rPr>
                <w:rFonts w:cs="Arial"/>
                <w:sz w:val="24"/>
                <w:lang w:val="el-GR" w:eastAsia="el-GR"/>
              </w:rPr>
              <w:t>1.</w:t>
            </w:r>
          </w:p>
        </w:tc>
        <w:tc>
          <w:tcPr>
            <w:tcW w:w="3293" w:type="dxa"/>
            <w:vAlign w:val="bottom"/>
          </w:tcPr>
          <w:p w:rsidR="002824DB" w:rsidRPr="000A13D4" w:rsidRDefault="002824DB" w:rsidP="00CC69B8">
            <w:pPr>
              <w:suppressAutoHyphens w:val="0"/>
              <w:spacing w:after="0"/>
              <w:jc w:val="left"/>
              <w:rPr>
                <w:rFonts w:cs="Arial"/>
                <w:sz w:val="20"/>
                <w:szCs w:val="20"/>
                <w:lang w:val="el-GR" w:eastAsia="el-GR"/>
              </w:rPr>
            </w:pPr>
            <w:r w:rsidRPr="000A13D4">
              <w:rPr>
                <w:rFonts w:cs="Arial"/>
                <w:sz w:val="20"/>
                <w:szCs w:val="20"/>
                <w:lang w:val="el-GR" w:eastAsia="el-GR"/>
              </w:rPr>
              <w:t xml:space="preserve">Ενσύρματη αναλογική τηλεφωνική συσκευή σύμφωνα με την ως άνω τεχνική περιγραφή </w:t>
            </w:r>
          </w:p>
        </w:tc>
        <w:tc>
          <w:tcPr>
            <w:tcW w:w="1199" w:type="dxa"/>
            <w:vAlign w:val="bottom"/>
          </w:tcPr>
          <w:p w:rsidR="002824DB" w:rsidRPr="000A13D4" w:rsidRDefault="002824DB" w:rsidP="00CC69B8">
            <w:pPr>
              <w:suppressAutoHyphens w:val="0"/>
              <w:spacing w:after="0"/>
              <w:jc w:val="left"/>
              <w:rPr>
                <w:rFonts w:cs="Arial"/>
                <w:sz w:val="20"/>
                <w:szCs w:val="20"/>
                <w:lang w:val="el-GR" w:eastAsia="el-GR"/>
              </w:rPr>
            </w:pPr>
            <w:r w:rsidRPr="000A13D4">
              <w:rPr>
                <w:rFonts w:cs="Arial"/>
                <w:sz w:val="20"/>
                <w:szCs w:val="20"/>
                <w:lang w:val="el-GR" w:eastAsia="el-GR"/>
              </w:rPr>
              <w:t>2.000</w:t>
            </w:r>
          </w:p>
        </w:tc>
        <w:tc>
          <w:tcPr>
            <w:tcW w:w="2228" w:type="dxa"/>
            <w:vAlign w:val="bottom"/>
          </w:tcPr>
          <w:p w:rsidR="002824DB" w:rsidRPr="000A13D4" w:rsidRDefault="002824DB" w:rsidP="00CC69B8">
            <w:pPr>
              <w:suppressAutoHyphens w:val="0"/>
              <w:spacing w:after="0"/>
              <w:jc w:val="left"/>
              <w:rPr>
                <w:rFonts w:cs="Arial"/>
                <w:sz w:val="20"/>
                <w:szCs w:val="20"/>
                <w:lang w:val="el-GR" w:eastAsia="el-GR"/>
              </w:rPr>
            </w:pPr>
            <w:r w:rsidRPr="000A13D4">
              <w:rPr>
                <w:rFonts w:cs="Arial"/>
                <w:sz w:val="20"/>
                <w:szCs w:val="20"/>
                <w:lang w:val="el-GR" w:eastAsia="el-GR"/>
              </w:rPr>
              <w:t>20,00</w:t>
            </w:r>
          </w:p>
        </w:tc>
        <w:tc>
          <w:tcPr>
            <w:tcW w:w="2357" w:type="dxa"/>
            <w:vAlign w:val="bottom"/>
          </w:tcPr>
          <w:p w:rsidR="002824DB" w:rsidRPr="000A13D4" w:rsidRDefault="002824DB" w:rsidP="00CC69B8">
            <w:pPr>
              <w:suppressAutoHyphens w:val="0"/>
              <w:spacing w:after="0"/>
              <w:jc w:val="left"/>
              <w:rPr>
                <w:rFonts w:cs="Arial"/>
                <w:sz w:val="20"/>
                <w:szCs w:val="20"/>
                <w:lang w:val="el-GR" w:eastAsia="el-GR"/>
              </w:rPr>
            </w:pPr>
            <w:r w:rsidRPr="000A13D4">
              <w:rPr>
                <w:rFonts w:cs="Arial"/>
                <w:sz w:val="20"/>
                <w:szCs w:val="20"/>
                <w:lang w:val="el-GR" w:eastAsia="el-GR"/>
              </w:rPr>
              <w:t>40.000,00</w:t>
            </w:r>
          </w:p>
        </w:tc>
      </w:tr>
      <w:tr w:rsidR="002824DB" w:rsidRPr="000A13D4" w:rsidTr="00CC69B8">
        <w:tc>
          <w:tcPr>
            <w:tcW w:w="648" w:type="dxa"/>
            <w:shd w:val="clear" w:color="auto" w:fill="00CCFF"/>
            <w:vAlign w:val="bottom"/>
          </w:tcPr>
          <w:p w:rsidR="002824DB" w:rsidRPr="000A13D4" w:rsidRDefault="002824DB" w:rsidP="00CC69B8">
            <w:pPr>
              <w:suppressAutoHyphens w:val="0"/>
              <w:spacing w:after="0"/>
              <w:jc w:val="left"/>
              <w:rPr>
                <w:rFonts w:cs="Arial"/>
                <w:sz w:val="24"/>
                <w:lang w:val="el-GR" w:eastAsia="el-GR"/>
              </w:rPr>
            </w:pPr>
          </w:p>
        </w:tc>
        <w:tc>
          <w:tcPr>
            <w:tcW w:w="3293" w:type="dxa"/>
            <w:vAlign w:val="bottom"/>
          </w:tcPr>
          <w:p w:rsidR="002824DB" w:rsidRPr="000A13D4" w:rsidRDefault="002824DB" w:rsidP="00CC69B8">
            <w:pPr>
              <w:suppressAutoHyphens w:val="0"/>
              <w:spacing w:after="0"/>
              <w:jc w:val="left"/>
              <w:rPr>
                <w:rFonts w:cs="Arial"/>
                <w:sz w:val="20"/>
                <w:szCs w:val="20"/>
                <w:lang w:val="el-GR" w:eastAsia="el-GR"/>
              </w:rPr>
            </w:pPr>
          </w:p>
        </w:tc>
        <w:tc>
          <w:tcPr>
            <w:tcW w:w="1199" w:type="dxa"/>
            <w:vAlign w:val="bottom"/>
          </w:tcPr>
          <w:p w:rsidR="002824DB" w:rsidRPr="000A13D4" w:rsidRDefault="002824DB" w:rsidP="00CC69B8">
            <w:pPr>
              <w:suppressAutoHyphens w:val="0"/>
              <w:spacing w:after="0"/>
              <w:jc w:val="left"/>
              <w:rPr>
                <w:rFonts w:cs="Arial"/>
                <w:sz w:val="20"/>
                <w:szCs w:val="20"/>
                <w:lang w:val="el-GR" w:eastAsia="el-GR"/>
              </w:rPr>
            </w:pPr>
          </w:p>
        </w:tc>
        <w:tc>
          <w:tcPr>
            <w:tcW w:w="2228" w:type="dxa"/>
            <w:vAlign w:val="bottom"/>
          </w:tcPr>
          <w:p w:rsidR="002824DB" w:rsidRPr="000A13D4" w:rsidRDefault="002824DB" w:rsidP="00CC69B8">
            <w:pPr>
              <w:suppressAutoHyphens w:val="0"/>
              <w:spacing w:after="0"/>
              <w:jc w:val="right"/>
              <w:rPr>
                <w:rFonts w:cs="Arial"/>
                <w:sz w:val="20"/>
                <w:szCs w:val="20"/>
                <w:lang w:val="el-GR" w:eastAsia="el-GR"/>
              </w:rPr>
            </w:pPr>
            <w:r w:rsidRPr="000A13D4">
              <w:rPr>
                <w:rFonts w:cs="Arial"/>
                <w:sz w:val="20"/>
                <w:szCs w:val="20"/>
                <w:lang w:val="el-GR" w:eastAsia="el-GR"/>
              </w:rPr>
              <w:t>ΦΠΑ 24% :</w:t>
            </w:r>
          </w:p>
        </w:tc>
        <w:tc>
          <w:tcPr>
            <w:tcW w:w="2357" w:type="dxa"/>
            <w:vAlign w:val="bottom"/>
          </w:tcPr>
          <w:p w:rsidR="002824DB" w:rsidRPr="000A13D4" w:rsidRDefault="002824DB" w:rsidP="00CC69B8">
            <w:pPr>
              <w:suppressAutoHyphens w:val="0"/>
              <w:spacing w:after="0"/>
              <w:jc w:val="left"/>
              <w:rPr>
                <w:rFonts w:cs="Arial"/>
                <w:sz w:val="20"/>
                <w:szCs w:val="20"/>
                <w:lang w:val="el-GR" w:eastAsia="el-GR"/>
              </w:rPr>
            </w:pPr>
            <w:r w:rsidRPr="000A13D4">
              <w:rPr>
                <w:rFonts w:cs="Arial"/>
                <w:sz w:val="20"/>
                <w:szCs w:val="20"/>
                <w:lang w:val="el-GR" w:eastAsia="el-GR"/>
              </w:rPr>
              <w:t>9.600,00</w:t>
            </w:r>
          </w:p>
        </w:tc>
      </w:tr>
      <w:tr w:rsidR="002824DB" w:rsidRPr="000A13D4" w:rsidTr="00CC69B8">
        <w:tc>
          <w:tcPr>
            <w:tcW w:w="648" w:type="dxa"/>
            <w:shd w:val="clear" w:color="auto" w:fill="00CCFF"/>
            <w:vAlign w:val="bottom"/>
          </w:tcPr>
          <w:p w:rsidR="002824DB" w:rsidRPr="000A13D4" w:rsidRDefault="002824DB" w:rsidP="00CC69B8">
            <w:pPr>
              <w:suppressAutoHyphens w:val="0"/>
              <w:spacing w:after="0"/>
              <w:jc w:val="left"/>
              <w:rPr>
                <w:rFonts w:cs="Arial"/>
                <w:sz w:val="24"/>
                <w:lang w:val="el-GR" w:eastAsia="el-GR"/>
              </w:rPr>
            </w:pPr>
          </w:p>
        </w:tc>
        <w:tc>
          <w:tcPr>
            <w:tcW w:w="3293" w:type="dxa"/>
            <w:vAlign w:val="bottom"/>
          </w:tcPr>
          <w:p w:rsidR="002824DB" w:rsidRPr="000A13D4" w:rsidRDefault="002824DB" w:rsidP="00CC69B8">
            <w:pPr>
              <w:suppressAutoHyphens w:val="0"/>
              <w:spacing w:after="0"/>
              <w:jc w:val="left"/>
              <w:rPr>
                <w:rFonts w:cs="Arial"/>
                <w:sz w:val="20"/>
                <w:szCs w:val="20"/>
                <w:lang w:val="el-GR" w:eastAsia="el-GR"/>
              </w:rPr>
            </w:pPr>
          </w:p>
        </w:tc>
        <w:tc>
          <w:tcPr>
            <w:tcW w:w="1199" w:type="dxa"/>
            <w:vAlign w:val="bottom"/>
          </w:tcPr>
          <w:p w:rsidR="002824DB" w:rsidRPr="000A13D4" w:rsidRDefault="002824DB" w:rsidP="00CC69B8">
            <w:pPr>
              <w:suppressAutoHyphens w:val="0"/>
              <w:spacing w:after="0"/>
              <w:jc w:val="left"/>
              <w:rPr>
                <w:rFonts w:cs="Arial"/>
                <w:sz w:val="20"/>
                <w:szCs w:val="20"/>
                <w:lang w:val="el-GR" w:eastAsia="el-GR"/>
              </w:rPr>
            </w:pPr>
          </w:p>
        </w:tc>
        <w:tc>
          <w:tcPr>
            <w:tcW w:w="2228" w:type="dxa"/>
            <w:vAlign w:val="bottom"/>
          </w:tcPr>
          <w:p w:rsidR="002824DB" w:rsidRPr="000A13D4" w:rsidRDefault="002824DB" w:rsidP="00CC69B8">
            <w:pPr>
              <w:suppressAutoHyphens w:val="0"/>
              <w:spacing w:after="0"/>
              <w:jc w:val="right"/>
              <w:rPr>
                <w:rFonts w:cs="Arial"/>
                <w:sz w:val="20"/>
                <w:szCs w:val="20"/>
                <w:lang w:val="el-GR" w:eastAsia="el-GR"/>
              </w:rPr>
            </w:pPr>
            <w:r w:rsidRPr="000A13D4">
              <w:rPr>
                <w:rFonts w:cs="Arial"/>
                <w:sz w:val="20"/>
                <w:szCs w:val="20"/>
                <w:lang w:val="el-GR" w:eastAsia="el-GR"/>
              </w:rPr>
              <w:t>Σύνολο:</w:t>
            </w:r>
          </w:p>
        </w:tc>
        <w:tc>
          <w:tcPr>
            <w:tcW w:w="2357" w:type="dxa"/>
            <w:vAlign w:val="bottom"/>
          </w:tcPr>
          <w:p w:rsidR="002824DB" w:rsidRPr="000A13D4" w:rsidRDefault="002824DB" w:rsidP="00CC69B8">
            <w:pPr>
              <w:suppressAutoHyphens w:val="0"/>
              <w:spacing w:after="0"/>
              <w:jc w:val="left"/>
              <w:rPr>
                <w:rFonts w:cs="Arial"/>
                <w:sz w:val="20"/>
                <w:szCs w:val="20"/>
                <w:lang w:val="el-GR" w:eastAsia="el-GR"/>
              </w:rPr>
            </w:pPr>
            <w:r w:rsidRPr="000A13D4">
              <w:rPr>
                <w:rFonts w:cs="Arial"/>
                <w:sz w:val="20"/>
                <w:szCs w:val="20"/>
                <w:lang w:val="el-GR" w:eastAsia="el-GR"/>
              </w:rPr>
              <w:t>49.600,00</w:t>
            </w:r>
          </w:p>
        </w:tc>
      </w:tr>
    </w:tbl>
    <w:p w:rsidR="002E74E5" w:rsidRPr="007B0D67" w:rsidRDefault="002E74E5" w:rsidP="002E74E5">
      <w:pPr>
        <w:spacing w:after="0" w:line="360" w:lineRule="auto"/>
        <w:rPr>
          <w:rFonts w:ascii="Tahoma" w:hAnsi="Tahoma" w:cs="Tahoma"/>
          <w:szCs w:val="22"/>
          <w:lang w:val="el-GR"/>
        </w:rPr>
      </w:pPr>
    </w:p>
    <w:p w:rsidR="002E74E5" w:rsidRPr="007B0D67" w:rsidRDefault="002E74E5" w:rsidP="002E74E5">
      <w:pPr>
        <w:suppressAutoHyphens w:val="0"/>
        <w:spacing w:after="0"/>
        <w:jc w:val="center"/>
        <w:rPr>
          <w:rFonts w:ascii="Tahoma" w:hAnsi="Tahoma" w:cs="Tahoma"/>
          <w:b/>
          <w:color w:val="1F497D"/>
          <w:szCs w:val="22"/>
          <w:lang w:val="el-GR"/>
        </w:rPr>
      </w:pPr>
      <w:r w:rsidRPr="007B0D67">
        <w:rPr>
          <w:rFonts w:ascii="Tahoma" w:hAnsi="Tahoma" w:cs="Tahoma"/>
          <w:szCs w:val="22"/>
          <w:lang w:val="el-GR"/>
        </w:rPr>
        <w:tab/>
      </w:r>
      <w:bookmarkStart w:id="94" w:name="_Toc492457189"/>
    </w:p>
    <w:bookmarkEnd w:id="94"/>
    <w:p w:rsidR="0021119C" w:rsidRDefault="0021119C" w:rsidP="002E74E5">
      <w:pPr>
        <w:ind w:firstLine="720"/>
        <w:rPr>
          <w:lang w:val="el-GR"/>
        </w:rPr>
      </w:pPr>
    </w:p>
    <w:p w:rsidR="0021119C" w:rsidRPr="0021119C" w:rsidRDefault="0021119C" w:rsidP="0021119C">
      <w:pPr>
        <w:rPr>
          <w:lang w:val="el-GR"/>
        </w:rPr>
      </w:pPr>
    </w:p>
    <w:p w:rsidR="0021119C" w:rsidRPr="0021119C" w:rsidRDefault="0021119C" w:rsidP="0021119C">
      <w:pPr>
        <w:rPr>
          <w:lang w:val="el-GR"/>
        </w:rPr>
      </w:pPr>
    </w:p>
    <w:p w:rsidR="0021119C" w:rsidRPr="0021119C" w:rsidRDefault="0021119C" w:rsidP="0021119C">
      <w:pPr>
        <w:rPr>
          <w:lang w:val="el-GR"/>
        </w:rPr>
      </w:pPr>
    </w:p>
    <w:p w:rsidR="0021119C" w:rsidRPr="0021119C" w:rsidRDefault="0021119C" w:rsidP="0021119C">
      <w:pPr>
        <w:rPr>
          <w:lang w:val="el-GR"/>
        </w:rPr>
      </w:pPr>
    </w:p>
    <w:p w:rsidR="0021119C" w:rsidRPr="0021119C" w:rsidRDefault="0021119C" w:rsidP="0021119C">
      <w:pPr>
        <w:rPr>
          <w:lang w:val="el-GR"/>
        </w:rPr>
      </w:pPr>
    </w:p>
    <w:p w:rsidR="0021119C" w:rsidRPr="0021119C" w:rsidRDefault="0021119C" w:rsidP="0021119C">
      <w:pPr>
        <w:rPr>
          <w:lang w:val="el-GR"/>
        </w:rPr>
      </w:pPr>
    </w:p>
    <w:p w:rsidR="0021119C" w:rsidRPr="0021119C" w:rsidRDefault="0021119C" w:rsidP="0021119C">
      <w:pPr>
        <w:rPr>
          <w:lang w:val="el-GR"/>
        </w:rPr>
      </w:pPr>
    </w:p>
    <w:p w:rsidR="0021119C" w:rsidRDefault="0021119C" w:rsidP="0021119C">
      <w:pPr>
        <w:rPr>
          <w:lang w:val="el-GR"/>
        </w:rPr>
      </w:pPr>
    </w:p>
    <w:p w:rsidR="0021119C" w:rsidRDefault="0021119C" w:rsidP="0021119C">
      <w:pPr>
        <w:rPr>
          <w:lang w:val="el-GR"/>
        </w:rPr>
      </w:pPr>
    </w:p>
    <w:p w:rsidR="0021119C" w:rsidRDefault="0021119C" w:rsidP="0021119C">
      <w:pPr>
        <w:rPr>
          <w:lang w:val="el-GR"/>
        </w:rPr>
      </w:pPr>
    </w:p>
    <w:p w:rsidR="0021119C" w:rsidRDefault="0021119C" w:rsidP="0021119C">
      <w:pPr>
        <w:rPr>
          <w:lang w:val="el-GR"/>
        </w:rPr>
      </w:pPr>
    </w:p>
    <w:p w:rsidR="0021119C" w:rsidRPr="0021119C" w:rsidRDefault="0021119C" w:rsidP="0021119C">
      <w:pPr>
        <w:rPr>
          <w:lang w:val="el-GR"/>
        </w:rPr>
      </w:pPr>
    </w:p>
    <w:p w:rsidR="0021119C" w:rsidRPr="0021119C" w:rsidRDefault="0021119C" w:rsidP="0021119C">
      <w:pPr>
        <w:spacing w:line="360" w:lineRule="auto"/>
        <w:ind w:left="1440" w:firstLine="720"/>
        <w:rPr>
          <w:rFonts w:ascii="Tahoma" w:hAnsi="Tahoma" w:cs="Tahoma"/>
          <w:lang w:val="el-GR"/>
        </w:rPr>
      </w:pPr>
      <w:r>
        <w:rPr>
          <w:lang w:val="el-GR"/>
        </w:rPr>
        <w:tab/>
      </w:r>
      <w:r w:rsidRPr="0021119C">
        <w:rPr>
          <w:rFonts w:ascii="Tahoma" w:hAnsi="Tahoma" w:cs="Tahoma"/>
          <w:lang w:val="el-GR"/>
        </w:rPr>
        <w:t xml:space="preserve">        </w:t>
      </w:r>
      <w:r w:rsidRPr="001D5AAF">
        <w:rPr>
          <w:rFonts w:ascii="Tahoma" w:hAnsi="Tahoma" w:cs="Tahoma"/>
          <w:noProof/>
          <w:lang w:val="el-GR" w:eastAsia="el-GR"/>
        </w:rPr>
        <w:drawing>
          <wp:inline distT="0" distB="0" distL="0" distR="0" wp14:anchorId="59705148" wp14:editId="44EB2F7E">
            <wp:extent cx="437515" cy="437515"/>
            <wp:effectExtent l="0" t="0" r="635" b="635"/>
            <wp:docPr id="4" name="Εικόνα 4"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encrypted-tbn1.gstatic.com/images?q=tbn:ANd9GcRQFBh6D7GX0t_9wVKqNVmKUT17t725cJ2zXkPAwlaTHH_YCwcceemZJ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7515" cy="437515"/>
                    </a:xfrm>
                    <a:prstGeom prst="rect">
                      <a:avLst/>
                    </a:prstGeom>
                    <a:noFill/>
                    <a:ln>
                      <a:noFill/>
                    </a:ln>
                  </pic:spPr>
                </pic:pic>
              </a:graphicData>
            </a:graphic>
          </wp:inline>
        </w:drawing>
      </w:r>
    </w:p>
    <w:p w:rsidR="0021119C" w:rsidRPr="0021119C" w:rsidRDefault="0021119C" w:rsidP="0021119C">
      <w:pPr>
        <w:spacing w:after="0" w:line="360" w:lineRule="auto"/>
        <w:rPr>
          <w:rFonts w:ascii="Tahoma" w:hAnsi="Tahoma" w:cs="Tahoma"/>
          <w:b/>
          <w:lang w:val="el-GR"/>
        </w:rPr>
      </w:pPr>
      <w:r w:rsidRPr="0021119C">
        <w:rPr>
          <w:rFonts w:ascii="Tahoma" w:hAnsi="Tahoma" w:cs="Tahoma"/>
          <w:b/>
          <w:lang w:val="el-GR"/>
        </w:rPr>
        <w:t xml:space="preserve">                       ΕΛΛΗΝΙΚΗ ΔΗΜΟΚΡΑΤΙΑ</w:t>
      </w:r>
    </w:p>
    <w:p w:rsidR="0021119C" w:rsidRPr="0021119C" w:rsidRDefault="0021119C" w:rsidP="0021119C">
      <w:pPr>
        <w:spacing w:after="0" w:line="360" w:lineRule="auto"/>
        <w:rPr>
          <w:rFonts w:ascii="Tahoma" w:hAnsi="Tahoma" w:cs="Tahoma"/>
          <w:b/>
          <w:lang w:val="el-GR"/>
        </w:rPr>
      </w:pPr>
      <w:r w:rsidRPr="0021119C">
        <w:rPr>
          <w:rFonts w:ascii="Tahoma" w:hAnsi="Tahoma" w:cs="Tahoma"/>
          <w:b/>
          <w:lang w:val="el-GR"/>
        </w:rPr>
        <w:t>ΥΠΟΥΡΓΕΙΟ ΕΡΓΑΣΙΑΣ ΚΑΙ ΚΟΙΝΩΝΙΚΩΝ ΥΠΟΘΕΣΕΩΝ</w:t>
      </w:r>
    </w:p>
    <w:p w:rsidR="0021119C" w:rsidRPr="0021119C" w:rsidRDefault="0021119C" w:rsidP="0021119C">
      <w:pPr>
        <w:spacing w:after="0" w:line="360" w:lineRule="auto"/>
        <w:rPr>
          <w:rFonts w:ascii="Tahoma" w:hAnsi="Tahoma" w:cs="Tahoma"/>
          <w:b/>
          <w:lang w:val="el-GR"/>
        </w:rPr>
      </w:pPr>
      <w:r w:rsidRPr="0021119C">
        <w:rPr>
          <w:rFonts w:ascii="Tahoma" w:hAnsi="Tahoma" w:cs="Tahoma"/>
          <w:b/>
          <w:lang w:val="el-GR"/>
        </w:rPr>
        <w:tab/>
      </w:r>
      <w:r w:rsidRPr="0021119C">
        <w:rPr>
          <w:rFonts w:ascii="Tahoma" w:hAnsi="Tahoma" w:cs="Tahoma"/>
          <w:b/>
          <w:lang w:val="el-GR"/>
        </w:rPr>
        <w:tab/>
      </w:r>
    </w:p>
    <w:p w:rsidR="0021119C" w:rsidRPr="0021119C" w:rsidRDefault="0021119C" w:rsidP="0021119C">
      <w:pPr>
        <w:spacing w:line="360" w:lineRule="auto"/>
        <w:rPr>
          <w:rFonts w:ascii="Tahoma" w:hAnsi="Tahoma" w:cs="Tahoma"/>
          <w:b/>
          <w:lang w:val="el-GR"/>
        </w:rPr>
      </w:pPr>
      <w:r>
        <w:rPr>
          <w:rFonts w:ascii="Tahoma" w:hAnsi="Tahoma" w:cs="Tahoma"/>
          <w:noProof/>
          <w:lang w:val="el-GR" w:eastAsia="el-GR"/>
        </w:rPr>
        <mc:AlternateContent>
          <mc:Choice Requires="wps">
            <w:drawing>
              <wp:anchor distT="0" distB="0" distL="114300" distR="114300" simplePos="0" relativeHeight="251694592" behindDoc="0" locked="0" layoutInCell="1" allowOverlap="1" wp14:anchorId="6AFE6C76" wp14:editId="3D93E60D">
                <wp:simplePos x="0" y="0"/>
                <wp:positionH relativeFrom="column">
                  <wp:posOffset>1463675</wp:posOffset>
                </wp:positionH>
                <wp:positionV relativeFrom="paragraph">
                  <wp:posOffset>7620</wp:posOffset>
                </wp:positionV>
                <wp:extent cx="1065530" cy="779145"/>
                <wp:effectExtent l="0" t="0" r="20320" b="20955"/>
                <wp:wrapNone/>
                <wp:docPr id="5"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779145"/>
                        </a:xfrm>
                        <a:prstGeom prst="rect">
                          <a:avLst/>
                        </a:prstGeom>
                        <a:solidFill>
                          <a:srgbClr val="FFFFFF"/>
                        </a:solidFill>
                        <a:ln w="25400">
                          <a:solidFill>
                            <a:srgbClr val="FFFFFF"/>
                          </a:solidFill>
                          <a:miter lim="800000"/>
                          <a:headEnd/>
                          <a:tailEnd/>
                        </a:ln>
                      </wps:spPr>
                      <wps:txbx>
                        <w:txbxContent>
                          <w:p w:rsidR="00D212D6" w:rsidRPr="001D5AAF" w:rsidRDefault="00D212D6" w:rsidP="0021119C">
                            <w:pPr>
                              <w:spacing w:after="0"/>
                              <w:jc w:val="center"/>
                              <w:rPr>
                                <w:rFonts w:ascii="Tahoma" w:hAnsi="Tahoma" w:cs="Tahoma"/>
                                <w:b/>
                                <w:color w:val="1F497D"/>
                                <w:sz w:val="18"/>
                                <w:szCs w:val="18"/>
                              </w:rPr>
                            </w:pPr>
                            <w:proofErr w:type="spellStart"/>
                            <w:r w:rsidRPr="001D5AAF">
                              <w:rPr>
                                <w:rFonts w:ascii="Tahoma" w:hAnsi="Tahoma" w:cs="Tahoma"/>
                                <w:b/>
                                <w:color w:val="1F497D"/>
                                <w:sz w:val="18"/>
                                <w:szCs w:val="18"/>
                              </w:rPr>
                              <w:t>Ενι</w:t>
                            </w:r>
                            <w:proofErr w:type="spellEnd"/>
                            <w:r w:rsidRPr="001D5AAF">
                              <w:rPr>
                                <w:rFonts w:ascii="Tahoma" w:hAnsi="Tahoma" w:cs="Tahoma"/>
                                <w:b/>
                                <w:color w:val="1F497D"/>
                                <w:sz w:val="18"/>
                                <w:szCs w:val="18"/>
                              </w:rPr>
                              <w:t>αίος</w:t>
                            </w:r>
                          </w:p>
                          <w:p w:rsidR="00D212D6" w:rsidRPr="001D5AAF" w:rsidRDefault="00D212D6" w:rsidP="0021119C">
                            <w:pPr>
                              <w:spacing w:after="0"/>
                              <w:jc w:val="center"/>
                              <w:rPr>
                                <w:rFonts w:ascii="Tahoma" w:hAnsi="Tahoma" w:cs="Tahoma"/>
                                <w:b/>
                                <w:color w:val="1F497D"/>
                                <w:sz w:val="18"/>
                                <w:szCs w:val="18"/>
                              </w:rPr>
                            </w:pPr>
                            <w:proofErr w:type="spellStart"/>
                            <w:r w:rsidRPr="001D5AAF">
                              <w:rPr>
                                <w:rFonts w:ascii="Tahoma" w:hAnsi="Tahoma" w:cs="Tahoma"/>
                                <w:b/>
                                <w:color w:val="1F497D"/>
                                <w:sz w:val="18"/>
                                <w:szCs w:val="18"/>
                              </w:rPr>
                              <w:t>Φορέ</w:t>
                            </w:r>
                            <w:proofErr w:type="spellEnd"/>
                            <w:r w:rsidRPr="001D5AAF">
                              <w:rPr>
                                <w:rFonts w:ascii="Tahoma" w:hAnsi="Tahoma" w:cs="Tahoma"/>
                                <w:b/>
                                <w:color w:val="1F497D"/>
                                <w:sz w:val="18"/>
                                <w:szCs w:val="18"/>
                              </w:rPr>
                              <w:t>ας</w:t>
                            </w:r>
                          </w:p>
                          <w:p w:rsidR="00D212D6" w:rsidRPr="001D5AAF" w:rsidRDefault="00D212D6" w:rsidP="0021119C">
                            <w:pPr>
                              <w:spacing w:after="0"/>
                              <w:jc w:val="center"/>
                              <w:rPr>
                                <w:rFonts w:ascii="Tahoma" w:hAnsi="Tahoma" w:cs="Tahoma"/>
                                <w:b/>
                                <w:color w:val="1F497D"/>
                                <w:sz w:val="18"/>
                                <w:szCs w:val="18"/>
                              </w:rPr>
                            </w:pPr>
                            <w:proofErr w:type="spellStart"/>
                            <w:r w:rsidRPr="001D5AAF">
                              <w:rPr>
                                <w:rFonts w:ascii="Tahoma" w:hAnsi="Tahoma" w:cs="Tahoma"/>
                                <w:b/>
                                <w:color w:val="1F497D"/>
                                <w:sz w:val="18"/>
                                <w:szCs w:val="18"/>
                              </w:rPr>
                              <w:t>Κοινωνικής</w:t>
                            </w:r>
                            <w:proofErr w:type="spellEnd"/>
                          </w:p>
                          <w:p w:rsidR="00D212D6" w:rsidRPr="001D5AAF" w:rsidRDefault="00D212D6" w:rsidP="0021119C">
                            <w:pPr>
                              <w:spacing w:after="0"/>
                              <w:jc w:val="center"/>
                              <w:rPr>
                                <w:rFonts w:ascii="Tahoma" w:hAnsi="Tahoma" w:cs="Tahoma"/>
                                <w:b/>
                                <w:color w:val="1F497D"/>
                                <w:sz w:val="20"/>
                                <w:szCs w:val="20"/>
                              </w:rPr>
                            </w:pPr>
                            <w:proofErr w:type="spellStart"/>
                            <w:r w:rsidRPr="001D5AAF">
                              <w:rPr>
                                <w:rFonts w:ascii="Tahoma" w:hAnsi="Tahoma" w:cs="Tahoma"/>
                                <w:b/>
                                <w:color w:val="1F497D"/>
                                <w:sz w:val="18"/>
                                <w:szCs w:val="18"/>
                              </w:rPr>
                              <w:t>Ασφάλισης</w:t>
                            </w:r>
                            <w:proofErr w:type="spellEnd"/>
                          </w:p>
                          <w:p w:rsidR="00D212D6" w:rsidRPr="003F0E82" w:rsidRDefault="00D212D6" w:rsidP="0021119C">
                            <w:pPr>
                              <w:jc w:val="center"/>
                              <w:rPr>
                                <w:rFonts w:ascii="Times New Roman" w:hAnsi="Times New Roman" w:cs="Times New Roman"/>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5" o:spid="_x0000_s1027" style="position:absolute;left:0;text-align:left;margin-left:115.25pt;margin-top:.6pt;width:83.9pt;height:61.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" strokecolor="white" strokeweight="2pt">
                <v:textbox>
                  <w:txbxContent>
                    <w:p w:rsidR="00D212D6" w:rsidRPr="001D5AAF" w:rsidRDefault="00D212D6" w:rsidP="0021119C">
                      <w:pPr>
                        <w:spacing w:after="0"/>
                        <w:jc w:val="center"/>
                        <w:rPr>
                          <w:rFonts w:ascii="Tahoma" w:hAnsi="Tahoma" w:cs="Tahoma"/>
                          <w:b/>
                          <w:color w:val="1F497D"/>
                          <w:sz w:val="18"/>
                          <w:szCs w:val="18"/>
                        </w:rPr>
                      </w:pPr>
                      <w:proofErr w:type="spellStart"/>
                      <w:r w:rsidRPr="001D5AAF">
                        <w:rPr>
                          <w:rFonts w:ascii="Tahoma" w:hAnsi="Tahoma" w:cs="Tahoma"/>
                          <w:b/>
                          <w:color w:val="1F497D"/>
                          <w:sz w:val="18"/>
                          <w:szCs w:val="18"/>
                        </w:rPr>
                        <w:t>Ενι</w:t>
                      </w:r>
                      <w:proofErr w:type="spellEnd"/>
                      <w:r w:rsidRPr="001D5AAF">
                        <w:rPr>
                          <w:rFonts w:ascii="Tahoma" w:hAnsi="Tahoma" w:cs="Tahoma"/>
                          <w:b/>
                          <w:color w:val="1F497D"/>
                          <w:sz w:val="18"/>
                          <w:szCs w:val="18"/>
                        </w:rPr>
                        <w:t>αίος</w:t>
                      </w:r>
                    </w:p>
                    <w:p w:rsidR="00D212D6" w:rsidRPr="001D5AAF" w:rsidRDefault="00D212D6" w:rsidP="0021119C">
                      <w:pPr>
                        <w:spacing w:after="0"/>
                        <w:jc w:val="center"/>
                        <w:rPr>
                          <w:rFonts w:ascii="Tahoma" w:hAnsi="Tahoma" w:cs="Tahoma"/>
                          <w:b/>
                          <w:color w:val="1F497D"/>
                          <w:sz w:val="18"/>
                          <w:szCs w:val="18"/>
                        </w:rPr>
                      </w:pPr>
                      <w:proofErr w:type="spellStart"/>
                      <w:r w:rsidRPr="001D5AAF">
                        <w:rPr>
                          <w:rFonts w:ascii="Tahoma" w:hAnsi="Tahoma" w:cs="Tahoma"/>
                          <w:b/>
                          <w:color w:val="1F497D"/>
                          <w:sz w:val="18"/>
                          <w:szCs w:val="18"/>
                        </w:rPr>
                        <w:t>Φορέ</w:t>
                      </w:r>
                      <w:proofErr w:type="spellEnd"/>
                      <w:r w:rsidRPr="001D5AAF">
                        <w:rPr>
                          <w:rFonts w:ascii="Tahoma" w:hAnsi="Tahoma" w:cs="Tahoma"/>
                          <w:b/>
                          <w:color w:val="1F497D"/>
                          <w:sz w:val="18"/>
                          <w:szCs w:val="18"/>
                        </w:rPr>
                        <w:t>ας</w:t>
                      </w:r>
                    </w:p>
                    <w:p w:rsidR="00D212D6" w:rsidRPr="001D5AAF" w:rsidRDefault="00D212D6" w:rsidP="0021119C">
                      <w:pPr>
                        <w:spacing w:after="0"/>
                        <w:jc w:val="center"/>
                        <w:rPr>
                          <w:rFonts w:ascii="Tahoma" w:hAnsi="Tahoma" w:cs="Tahoma"/>
                          <w:b/>
                          <w:color w:val="1F497D"/>
                          <w:sz w:val="18"/>
                          <w:szCs w:val="18"/>
                        </w:rPr>
                      </w:pPr>
                      <w:proofErr w:type="spellStart"/>
                      <w:r w:rsidRPr="001D5AAF">
                        <w:rPr>
                          <w:rFonts w:ascii="Tahoma" w:hAnsi="Tahoma" w:cs="Tahoma"/>
                          <w:b/>
                          <w:color w:val="1F497D"/>
                          <w:sz w:val="18"/>
                          <w:szCs w:val="18"/>
                        </w:rPr>
                        <w:t>Κοινωνικής</w:t>
                      </w:r>
                      <w:proofErr w:type="spellEnd"/>
                    </w:p>
                    <w:p w:rsidR="00D212D6" w:rsidRPr="001D5AAF" w:rsidRDefault="00D212D6" w:rsidP="0021119C">
                      <w:pPr>
                        <w:spacing w:after="0"/>
                        <w:jc w:val="center"/>
                        <w:rPr>
                          <w:rFonts w:ascii="Tahoma" w:hAnsi="Tahoma" w:cs="Tahoma"/>
                          <w:b/>
                          <w:color w:val="1F497D"/>
                          <w:sz w:val="20"/>
                          <w:szCs w:val="20"/>
                        </w:rPr>
                      </w:pPr>
                      <w:proofErr w:type="spellStart"/>
                      <w:r w:rsidRPr="001D5AAF">
                        <w:rPr>
                          <w:rFonts w:ascii="Tahoma" w:hAnsi="Tahoma" w:cs="Tahoma"/>
                          <w:b/>
                          <w:color w:val="1F497D"/>
                          <w:sz w:val="18"/>
                          <w:szCs w:val="18"/>
                        </w:rPr>
                        <w:t>Ασφάλισης</w:t>
                      </w:r>
                      <w:proofErr w:type="spellEnd"/>
                    </w:p>
                    <w:p w:rsidR="00D212D6" w:rsidRPr="003F0E82" w:rsidRDefault="00D212D6" w:rsidP="0021119C">
                      <w:pPr>
                        <w:jc w:val="center"/>
                        <w:rPr>
                          <w:rFonts w:ascii="Times New Roman" w:hAnsi="Times New Roman" w:cs="Times New Roman"/>
                        </w:rPr>
                      </w:pPr>
                    </w:p>
                  </w:txbxContent>
                </v:textbox>
              </v:rect>
            </w:pict>
          </mc:Fallback>
        </mc:AlternateContent>
      </w:r>
      <w:r w:rsidRPr="0021119C">
        <w:rPr>
          <w:rFonts w:ascii="Tahoma" w:hAnsi="Tahoma" w:cs="Tahoma"/>
          <w:lang w:val="el-GR"/>
        </w:rPr>
        <w:t xml:space="preserve">             </w:t>
      </w:r>
      <w:r w:rsidRPr="001D5AAF">
        <w:rPr>
          <w:rFonts w:ascii="Tahoma" w:hAnsi="Tahoma" w:cs="Tahoma"/>
          <w:noProof/>
          <w:lang w:val="el-GR" w:eastAsia="el-GR"/>
        </w:rPr>
        <w:drawing>
          <wp:inline distT="0" distB="0" distL="0" distR="0" wp14:anchorId="6DED4BE0" wp14:editId="4384B155">
            <wp:extent cx="803275" cy="588645"/>
            <wp:effectExtent l="0" t="0" r="0" b="190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3275" cy="588645"/>
                    </a:xfrm>
                    <a:prstGeom prst="rect">
                      <a:avLst/>
                    </a:prstGeom>
                    <a:noFill/>
                    <a:ln>
                      <a:noFill/>
                    </a:ln>
                  </pic:spPr>
                </pic:pic>
              </a:graphicData>
            </a:graphic>
          </wp:inline>
        </w:drawing>
      </w:r>
      <w:r w:rsidRPr="0021119C">
        <w:rPr>
          <w:rFonts w:ascii="Tahoma" w:hAnsi="Tahoma" w:cs="Tahoma"/>
          <w:lang w:val="el-GR"/>
        </w:rPr>
        <w:tab/>
      </w:r>
      <w:r w:rsidRPr="0021119C">
        <w:rPr>
          <w:rFonts w:ascii="Tahoma" w:hAnsi="Tahoma" w:cs="Tahoma"/>
          <w:lang w:val="el-GR"/>
        </w:rPr>
        <w:tab/>
      </w:r>
      <w:r w:rsidRPr="0021119C">
        <w:rPr>
          <w:rFonts w:ascii="Tahoma" w:hAnsi="Tahoma" w:cs="Tahoma"/>
          <w:lang w:val="el-GR"/>
        </w:rPr>
        <w:tab/>
      </w:r>
      <w:r w:rsidRPr="0021119C">
        <w:rPr>
          <w:rFonts w:ascii="Tahoma" w:hAnsi="Tahoma" w:cs="Tahoma"/>
          <w:lang w:val="el-GR"/>
        </w:rPr>
        <w:tab/>
      </w:r>
      <w:r w:rsidRPr="0021119C">
        <w:rPr>
          <w:rFonts w:ascii="Tahoma" w:hAnsi="Tahoma" w:cs="Tahoma"/>
          <w:lang w:val="el-GR"/>
        </w:rPr>
        <w:tab/>
      </w:r>
      <w:r w:rsidRPr="0021119C">
        <w:rPr>
          <w:rFonts w:ascii="Tahoma" w:hAnsi="Tahoma" w:cs="Tahoma"/>
          <w:lang w:val="el-GR"/>
        </w:rPr>
        <w:tab/>
      </w:r>
      <w:r w:rsidRPr="0021119C">
        <w:rPr>
          <w:rFonts w:ascii="Tahoma" w:hAnsi="Tahoma" w:cs="Tahoma"/>
          <w:b/>
          <w:lang w:val="el-GR"/>
        </w:rPr>
        <w:t>ΑΝΑΡΤΗΤΕΑ ΣΤΟ ΚΗΜΔΗΣ</w:t>
      </w:r>
    </w:p>
    <w:p w:rsidR="0021119C" w:rsidRPr="0021119C" w:rsidRDefault="0021119C" w:rsidP="0021119C">
      <w:pPr>
        <w:spacing w:line="360" w:lineRule="auto"/>
        <w:rPr>
          <w:rFonts w:ascii="Tahoma" w:hAnsi="Tahoma" w:cs="Tahoma"/>
          <w:lang w:val="el-GR"/>
        </w:rPr>
      </w:pP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t>ΑΔΑΜ:</w:t>
      </w:r>
      <w:r w:rsidRPr="0021119C">
        <w:rPr>
          <w:lang w:val="el-GR"/>
        </w:rPr>
        <w:t xml:space="preserve"> </w:t>
      </w:r>
    </w:p>
    <w:p w:rsidR="0021119C" w:rsidRPr="0021119C" w:rsidRDefault="0021119C" w:rsidP="0021119C">
      <w:pPr>
        <w:spacing w:after="0" w:line="360" w:lineRule="auto"/>
        <w:rPr>
          <w:rFonts w:ascii="Tahoma" w:hAnsi="Tahoma" w:cs="Tahoma"/>
          <w:b/>
          <w:lang w:val="el-GR"/>
        </w:rPr>
      </w:pPr>
      <w:r w:rsidRPr="0021119C">
        <w:rPr>
          <w:rFonts w:ascii="Tahoma" w:hAnsi="Tahoma" w:cs="Tahoma"/>
          <w:b/>
          <w:lang w:val="el-GR"/>
        </w:rPr>
        <w:t>ΓΕΝ.Δ/ΝΣΗ ΔΙΟΙΚΗΤΙΚΗΣ ΥΠΟΣΤΗΡΙΞΗΣ</w:t>
      </w:r>
      <w:r w:rsidRPr="0021119C">
        <w:rPr>
          <w:rFonts w:ascii="Tahoma" w:hAnsi="Tahoma" w:cs="Tahoma"/>
          <w:b/>
          <w:lang w:val="el-GR"/>
        </w:rPr>
        <w:tab/>
      </w:r>
      <w:r w:rsidRPr="0021119C">
        <w:rPr>
          <w:rFonts w:ascii="Tahoma" w:hAnsi="Tahoma" w:cs="Tahoma"/>
          <w:b/>
          <w:lang w:val="el-GR"/>
        </w:rPr>
        <w:tab/>
        <w:t xml:space="preserve"> </w:t>
      </w:r>
    </w:p>
    <w:p w:rsidR="0021119C" w:rsidRPr="0021119C" w:rsidRDefault="0021119C" w:rsidP="0021119C">
      <w:pPr>
        <w:spacing w:after="0" w:line="360" w:lineRule="auto"/>
        <w:rPr>
          <w:rFonts w:ascii="Tahoma" w:hAnsi="Tahoma" w:cs="Tahoma"/>
          <w:b/>
          <w:lang w:val="el-GR"/>
        </w:rPr>
      </w:pPr>
      <w:r w:rsidRPr="0021119C">
        <w:rPr>
          <w:rFonts w:ascii="Tahoma" w:hAnsi="Tahoma" w:cs="Tahoma"/>
          <w:b/>
          <w:lang w:val="el-GR"/>
        </w:rPr>
        <w:t>ΤΕΧΝΙΚΩΝ ΥΠΗΡΕΣΙΩΝ &amp; ΣΤΕΓΑΣΗΣ</w:t>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t xml:space="preserve"> </w:t>
      </w:r>
    </w:p>
    <w:p w:rsidR="0021119C" w:rsidRPr="0021119C" w:rsidRDefault="0021119C" w:rsidP="0021119C">
      <w:pPr>
        <w:spacing w:after="0" w:line="360" w:lineRule="auto"/>
        <w:rPr>
          <w:rFonts w:ascii="Tahoma" w:hAnsi="Tahoma" w:cs="Tahoma"/>
          <w:b/>
          <w:lang w:val="el-GR"/>
        </w:rPr>
      </w:pPr>
      <w:r w:rsidRPr="0021119C">
        <w:rPr>
          <w:rFonts w:ascii="Tahoma" w:hAnsi="Tahoma" w:cs="Tahoma"/>
          <w:b/>
          <w:lang w:val="el-GR"/>
        </w:rPr>
        <w:t>ΔΙΕΘΥΝΣΗ ΠΡΟΜΗΘΕΙΩΝ</w:t>
      </w:r>
    </w:p>
    <w:p w:rsidR="0021119C" w:rsidRPr="0021119C" w:rsidRDefault="0021119C" w:rsidP="0021119C">
      <w:pPr>
        <w:pStyle w:val="aff2"/>
        <w:tabs>
          <w:tab w:val="left" w:pos="2600"/>
        </w:tabs>
        <w:spacing w:line="276" w:lineRule="auto"/>
        <w:jc w:val="both"/>
        <w:rPr>
          <w:rFonts w:ascii="Tahoma" w:eastAsia="Arial Unicode MS" w:hAnsi="Tahoma" w:cs="Tahoma"/>
          <w:b w:val="0"/>
          <w:sz w:val="22"/>
          <w:szCs w:val="22"/>
          <w:lang w:val="el-GR"/>
        </w:rPr>
      </w:pPr>
      <w:r w:rsidRPr="0021119C">
        <w:rPr>
          <w:rFonts w:ascii="Tahoma" w:hAnsi="Tahoma" w:cs="Tahoma"/>
          <w:lang w:val="el-GR" w:eastAsia="el-GR"/>
        </w:rPr>
        <w:t xml:space="preserve">ΤΜΗΜΑ ΔΙΑΧΕΙΡΙΣΗΣ ΔΙΑΓΩΝΙΣΜΩΝ ΚΑΙ  </w:t>
      </w:r>
    </w:p>
    <w:p w:rsidR="0021119C" w:rsidRPr="0021119C" w:rsidRDefault="0021119C" w:rsidP="0021119C">
      <w:pPr>
        <w:pStyle w:val="aff2"/>
        <w:tabs>
          <w:tab w:val="left" w:pos="2600"/>
        </w:tabs>
        <w:spacing w:line="276" w:lineRule="auto"/>
        <w:jc w:val="both"/>
        <w:rPr>
          <w:rFonts w:ascii="Tahoma" w:hAnsi="Tahoma" w:cs="Tahoma"/>
          <w:b w:val="0"/>
          <w:bCs w:val="0"/>
          <w:sz w:val="22"/>
          <w:szCs w:val="22"/>
          <w:lang w:val="el-GR"/>
        </w:rPr>
      </w:pPr>
      <w:r w:rsidRPr="0021119C">
        <w:rPr>
          <w:rFonts w:ascii="Tahoma" w:hAnsi="Tahoma" w:cs="Tahoma"/>
          <w:b w:val="0"/>
          <w:bCs w:val="0"/>
          <w:sz w:val="22"/>
          <w:szCs w:val="22"/>
          <w:lang w:val="el-GR" w:eastAsia="el-GR"/>
        </w:rPr>
        <w:t>ΥΛΟΠΟΙΗΣΗΣ ΠΡΟΜΗΘΕΙΩΝ ΥΛΙΚΩΝ</w:t>
      </w:r>
      <w:r w:rsidRPr="0021119C">
        <w:rPr>
          <w:rFonts w:ascii="Tahoma" w:eastAsia="Arial Unicode MS" w:hAnsi="Tahoma" w:cs="Tahoma"/>
          <w:b w:val="0"/>
          <w:sz w:val="22"/>
          <w:szCs w:val="22"/>
          <w:lang w:val="el-GR"/>
        </w:rPr>
        <w:t xml:space="preserve">         </w:t>
      </w:r>
      <w:r w:rsidRPr="0021119C">
        <w:rPr>
          <w:rFonts w:ascii="Tahoma" w:hAnsi="Tahoma" w:cs="Tahoma"/>
          <w:b w:val="0"/>
          <w:bCs w:val="0"/>
          <w:sz w:val="22"/>
          <w:szCs w:val="22"/>
          <w:lang w:val="el-GR"/>
        </w:rPr>
        <w:tab/>
      </w:r>
      <w:r w:rsidRPr="0021119C">
        <w:rPr>
          <w:rFonts w:ascii="Tahoma" w:hAnsi="Tahoma" w:cs="Tahoma"/>
          <w:b w:val="0"/>
          <w:bCs w:val="0"/>
          <w:sz w:val="22"/>
          <w:szCs w:val="22"/>
          <w:lang w:val="el-GR"/>
        </w:rPr>
        <w:tab/>
      </w:r>
      <w:r w:rsidRPr="0021119C">
        <w:rPr>
          <w:rFonts w:ascii="Tahoma" w:hAnsi="Tahoma" w:cs="Tahoma"/>
          <w:b w:val="0"/>
          <w:bCs w:val="0"/>
          <w:sz w:val="22"/>
          <w:szCs w:val="22"/>
          <w:lang w:val="el-GR"/>
        </w:rPr>
        <w:tab/>
      </w:r>
      <w:r w:rsidRPr="0021119C">
        <w:rPr>
          <w:rFonts w:ascii="Tahoma" w:hAnsi="Tahoma" w:cs="Tahoma"/>
          <w:b w:val="0"/>
          <w:bCs w:val="0"/>
          <w:sz w:val="22"/>
          <w:szCs w:val="22"/>
          <w:lang w:val="el-GR"/>
        </w:rPr>
        <w:tab/>
      </w:r>
      <w:r w:rsidRPr="0021119C">
        <w:rPr>
          <w:rFonts w:ascii="Tahoma" w:hAnsi="Tahoma" w:cs="Tahoma"/>
          <w:b w:val="0"/>
          <w:bCs w:val="0"/>
          <w:sz w:val="22"/>
          <w:szCs w:val="22"/>
          <w:lang w:val="el-GR"/>
        </w:rPr>
        <w:tab/>
        <w:t xml:space="preserve">                                              </w:t>
      </w:r>
    </w:p>
    <w:p w:rsidR="0021119C" w:rsidRPr="0021119C" w:rsidRDefault="0021119C" w:rsidP="0021119C">
      <w:pPr>
        <w:pStyle w:val="aff2"/>
        <w:tabs>
          <w:tab w:val="left" w:pos="284"/>
        </w:tabs>
        <w:spacing w:line="276" w:lineRule="auto"/>
        <w:jc w:val="both"/>
        <w:rPr>
          <w:rFonts w:ascii="Tahoma" w:hAnsi="Tahoma" w:cs="Tahoma"/>
          <w:b w:val="0"/>
          <w:sz w:val="22"/>
          <w:szCs w:val="22"/>
          <w:lang w:val="el-GR"/>
        </w:rPr>
      </w:pPr>
    </w:p>
    <w:p w:rsidR="0021119C" w:rsidRPr="0021119C" w:rsidRDefault="0021119C" w:rsidP="0021119C">
      <w:pPr>
        <w:pStyle w:val="aff2"/>
        <w:tabs>
          <w:tab w:val="left" w:pos="284"/>
        </w:tabs>
        <w:spacing w:line="276" w:lineRule="auto"/>
        <w:jc w:val="both"/>
        <w:rPr>
          <w:rFonts w:ascii="Tahoma" w:hAnsi="Tahoma" w:cs="Tahoma"/>
          <w:b w:val="0"/>
          <w:sz w:val="22"/>
          <w:szCs w:val="22"/>
          <w:u w:val="single"/>
          <w:lang w:val="el-GR"/>
        </w:rPr>
      </w:pPr>
      <w:r w:rsidRPr="0021119C">
        <w:rPr>
          <w:rFonts w:ascii="Tahoma" w:hAnsi="Tahoma" w:cs="Tahoma"/>
          <w:b w:val="0"/>
          <w:sz w:val="22"/>
          <w:szCs w:val="22"/>
          <w:lang w:val="el-GR"/>
        </w:rPr>
        <w:t xml:space="preserve">ΑΡΙΘΜΟΣ ΦΑΚΕΛΛΟΥ ΣΥΜΒΑΣΗΣ : </w:t>
      </w:r>
      <w:r w:rsidRPr="0021119C">
        <w:rPr>
          <w:rFonts w:ascii="Tahoma" w:hAnsi="Tahoma" w:cs="Tahoma"/>
          <w:sz w:val="22"/>
          <w:szCs w:val="22"/>
          <w:lang w:val="el-GR"/>
        </w:rPr>
        <w:t>ΦΓ …………</w:t>
      </w:r>
    </w:p>
    <w:p w:rsidR="0021119C" w:rsidRDefault="0021119C" w:rsidP="0021119C">
      <w:pPr>
        <w:spacing w:line="360" w:lineRule="auto"/>
        <w:rPr>
          <w:rFonts w:ascii="Tahoma" w:hAnsi="Tahoma" w:cs="Tahoma"/>
          <w:b/>
          <w:lang w:val="el-GR"/>
        </w:rPr>
      </w:pPr>
      <w:r w:rsidRPr="0021119C">
        <w:rPr>
          <w:rFonts w:ascii="Tahoma" w:hAnsi="Tahoma" w:cs="Tahoma"/>
          <w:b/>
          <w:lang w:val="el-GR"/>
        </w:rPr>
        <w:t xml:space="preserve">       </w:t>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t xml:space="preserve"> </w:t>
      </w:r>
    </w:p>
    <w:p w:rsidR="0021119C" w:rsidRDefault="0021119C" w:rsidP="0021119C">
      <w:pPr>
        <w:spacing w:line="360" w:lineRule="auto"/>
        <w:rPr>
          <w:rFonts w:ascii="Tahoma" w:hAnsi="Tahoma" w:cs="Tahoma"/>
          <w:b/>
          <w:lang w:val="el-GR"/>
        </w:rPr>
      </w:pPr>
    </w:p>
    <w:p w:rsidR="0021119C" w:rsidRPr="0021119C" w:rsidRDefault="0021119C" w:rsidP="0021119C">
      <w:pPr>
        <w:spacing w:line="360" w:lineRule="auto"/>
        <w:rPr>
          <w:rFonts w:ascii="Tahoma" w:hAnsi="Tahoma" w:cs="Tahoma"/>
          <w:b/>
          <w:lang w:val="el-GR"/>
        </w:rPr>
      </w:pPr>
    </w:p>
    <w:p w:rsidR="0021119C" w:rsidRPr="00730E7D" w:rsidRDefault="00730E7D" w:rsidP="00730E7D">
      <w:pPr>
        <w:pStyle w:val="23"/>
        <w:jc w:val="center"/>
        <w:rPr>
          <w:rFonts w:cs="Tahoma"/>
          <w:lang w:val="el-GR"/>
        </w:rPr>
      </w:pPr>
      <w:bookmarkStart w:id="95" w:name="_Toc30578067"/>
      <w:r w:rsidRPr="00730E7D">
        <w:rPr>
          <w:rFonts w:cs="Tahoma"/>
          <w:lang w:val="el-GR"/>
        </w:rPr>
        <w:t xml:space="preserve">ΣΧΕΔΙΟ </w:t>
      </w:r>
      <w:r w:rsidR="0021119C" w:rsidRPr="00730E7D">
        <w:rPr>
          <w:rFonts w:cs="Tahoma"/>
          <w:lang w:val="el-GR"/>
        </w:rPr>
        <w:t>ΣΥΜΒΑΣΗ</w:t>
      </w:r>
      <w:r w:rsidRPr="00730E7D">
        <w:rPr>
          <w:rFonts w:cs="Tahoma"/>
          <w:lang w:val="el-GR"/>
        </w:rPr>
        <w:t>Σ</w:t>
      </w:r>
      <w:r w:rsidR="0021119C" w:rsidRPr="00730E7D">
        <w:rPr>
          <w:rFonts w:cs="Tahoma"/>
          <w:lang w:val="el-GR"/>
        </w:rPr>
        <w:t xml:space="preserve">  ΥΛΙΚΩΝ</w:t>
      </w:r>
      <w:bookmarkEnd w:id="95"/>
    </w:p>
    <w:p w:rsidR="0021119C" w:rsidRPr="0021119C" w:rsidRDefault="0021119C" w:rsidP="0021119C">
      <w:pPr>
        <w:spacing w:line="360" w:lineRule="auto"/>
        <w:jc w:val="center"/>
        <w:rPr>
          <w:rFonts w:ascii="Tahoma" w:hAnsi="Tahoma" w:cs="Tahoma"/>
          <w:b/>
          <w:lang w:val="el-GR"/>
        </w:rPr>
      </w:pPr>
      <w:r w:rsidRPr="0021119C">
        <w:rPr>
          <w:rFonts w:ascii="Tahoma" w:hAnsi="Tahoma" w:cs="Tahoma"/>
          <w:b/>
          <w:lang w:val="el-GR"/>
        </w:rPr>
        <w:t>«Για τη ……………….»</w:t>
      </w:r>
    </w:p>
    <w:p w:rsidR="0021119C" w:rsidRPr="0021119C" w:rsidRDefault="0021119C" w:rsidP="0021119C">
      <w:pPr>
        <w:spacing w:line="360" w:lineRule="auto"/>
        <w:rPr>
          <w:rFonts w:ascii="Tahoma" w:hAnsi="Tahoma" w:cs="Tahoma"/>
          <w:b/>
          <w:lang w:val="el-GR"/>
        </w:rPr>
      </w:pPr>
      <w:r w:rsidRPr="0021119C">
        <w:rPr>
          <w:rFonts w:ascii="Tahoma" w:hAnsi="Tahoma" w:cs="Tahoma"/>
          <w:b/>
          <w:lang w:val="el-GR"/>
        </w:rPr>
        <w:t xml:space="preserve">                                              </w:t>
      </w:r>
    </w:p>
    <w:p w:rsidR="0021119C" w:rsidRPr="0021119C" w:rsidRDefault="0021119C" w:rsidP="0021119C">
      <w:pPr>
        <w:spacing w:line="360" w:lineRule="auto"/>
        <w:rPr>
          <w:rFonts w:ascii="Tahoma" w:hAnsi="Tahoma" w:cs="Tahoma"/>
          <w:b/>
          <w:lang w:val="el-GR"/>
        </w:rPr>
      </w:pPr>
      <w:r w:rsidRPr="0021119C">
        <w:rPr>
          <w:rFonts w:ascii="Tahoma" w:hAnsi="Tahoma" w:cs="Tahoma"/>
          <w:b/>
          <w:lang w:val="el-GR"/>
        </w:rPr>
        <w:t xml:space="preserve">                 </w:t>
      </w:r>
    </w:p>
    <w:p w:rsidR="0021119C" w:rsidRPr="0021119C" w:rsidRDefault="0021119C" w:rsidP="0021119C">
      <w:pPr>
        <w:spacing w:line="360" w:lineRule="auto"/>
        <w:ind w:left="2880" w:firstLine="720"/>
        <w:rPr>
          <w:rFonts w:ascii="Tahoma" w:hAnsi="Tahoma" w:cs="Tahoma"/>
          <w:b/>
          <w:lang w:val="el-GR"/>
        </w:rPr>
      </w:pPr>
      <w:r w:rsidRPr="0021119C">
        <w:rPr>
          <w:rFonts w:ascii="Tahoma" w:hAnsi="Tahoma" w:cs="Tahoma"/>
          <w:b/>
          <w:lang w:val="el-GR"/>
        </w:rPr>
        <w:t>ΣΥΜΒΑΛΛΟΜΕΝΟΙ</w:t>
      </w:r>
    </w:p>
    <w:p w:rsidR="0021119C" w:rsidRPr="0021119C" w:rsidRDefault="0021119C" w:rsidP="0021119C">
      <w:pPr>
        <w:spacing w:line="360" w:lineRule="auto"/>
        <w:jc w:val="center"/>
        <w:rPr>
          <w:rFonts w:ascii="Tahoma" w:hAnsi="Tahoma" w:cs="Tahoma"/>
          <w:b/>
          <w:lang w:val="el-GR"/>
        </w:rPr>
      </w:pPr>
      <w:r w:rsidRPr="0021119C">
        <w:rPr>
          <w:rFonts w:ascii="Tahoma" w:hAnsi="Tahoma" w:cs="Tahoma"/>
          <w:b/>
          <w:lang w:val="el-GR"/>
        </w:rPr>
        <w:t>1)    «Ενιαίος Φορέας Κοινωνικής Ασφάλισης»  - «Ε.Φ.Κ.Α».</w:t>
      </w:r>
    </w:p>
    <w:p w:rsidR="0021119C" w:rsidRPr="0021119C" w:rsidRDefault="0021119C" w:rsidP="0021119C">
      <w:pPr>
        <w:spacing w:line="360" w:lineRule="auto"/>
        <w:ind w:left="567" w:hanging="567"/>
        <w:jc w:val="center"/>
        <w:rPr>
          <w:rFonts w:ascii="Tahoma" w:hAnsi="Tahoma" w:cs="Tahoma"/>
          <w:b/>
          <w:lang w:val="el-GR"/>
        </w:rPr>
      </w:pPr>
      <w:r w:rsidRPr="0021119C">
        <w:rPr>
          <w:rFonts w:ascii="Tahoma" w:hAnsi="Tahoma" w:cs="Tahoma"/>
          <w:b/>
          <w:lang w:val="el-GR"/>
        </w:rPr>
        <w:t>2)    «…………….»</w:t>
      </w:r>
    </w:p>
    <w:p w:rsidR="0021119C" w:rsidRPr="0021119C" w:rsidRDefault="0021119C" w:rsidP="0021119C">
      <w:pPr>
        <w:spacing w:line="360" w:lineRule="auto"/>
        <w:rPr>
          <w:rFonts w:ascii="Tahoma" w:hAnsi="Tahoma" w:cs="Tahoma"/>
          <w:b/>
          <w:lang w:val="el-GR"/>
        </w:rPr>
      </w:pPr>
    </w:p>
    <w:p w:rsidR="0021119C" w:rsidRPr="0021119C" w:rsidRDefault="0021119C" w:rsidP="0021119C">
      <w:pPr>
        <w:spacing w:line="360" w:lineRule="auto"/>
        <w:rPr>
          <w:rFonts w:ascii="Tahoma" w:hAnsi="Tahoma" w:cs="Tahoma"/>
          <w:b/>
          <w:lang w:val="el-GR"/>
        </w:rPr>
      </w:pPr>
    </w:p>
    <w:p w:rsidR="0021119C" w:rsidRPr="0021119C" w:rsidRDefault="0021119C" w:rsidP="0021119C">
      <w:pPr>
        <w:spacing w:line="360" w:lineRule="auto"/>
        <w:rPr>
          <w:rFonts w:ascii="Tahoma" w:hAnsi="Tahoma" w:cs="Tahoma"/>
          <w:b/>
          <w:lang w:val="el-GR"/>
        </w:rPr>
      </w:pPr>
    </w:p>
    <w:p w:rsidR="0021119C" w:rsidRDefault="0021119C" w:rsidP="0021119C">
      <w:pPr>
        <w:spacing w:line="360" w:lineRule="auto"/>
        <w:rPr>
          <w:rFonts w:ascii="Tahoma" w:hAnsi="Tahoma" w:cs="Tahoma"/>
          <w:b/>
          <w:lang w:val="el-GR"/>
        </w:rPr>
      </w:pPr>
    </w:p>
    <w:p w:rsidR="0021119C" w:rsidRDefault="0021119C" w:rsidP="0021119C">
      <w:pPr>
        <w:spacing w:line="360" w:lineRule="auto"/>
        <w:rPr>
          <w:rFonts w:ascii="Tahoma" w:hAnsi="Tahoma" w:cs="Tahoma"/>
          <w:b/>
          <w:lang w:val="el-GR"/>
        </w:rPr>
      </w:pPr>
    </w:p>
    <w:p w:rsidR="0021119C" w:rsidRDefault="0021119C" w:rsidP="0021119C">
      <w:pPr>
        <w:spacing w:line="360" w:lineRule="auto"/>
        <w:rPr>
          <w:rFonts w:ascii="Tahoma" w:hAnsi="Tahoma" w:cs="Tahoma"/>
          <w:b/>
          <w:lang w:val="el-GR"/>
        </w:rPr>
      </w:pPr>
    </w:p>
    <w:p w:rsidR="0021119C" w:rsidRDefault="0021119C" w:rsidP="0021119C">
      <w:pPr>
        <w:spacing w:line="360" w:lineRule="auto"/>
        <w:rPr>
          <w:rFonts w:ascii="Tahoma" w:hAnsi="Tahoma" w:cs="Tahoma"/>
          <w:b/>
          <w:lang w:val="el-GR"/>
        </w:rPr>
      </w:pPr>
    </w:p>
    <w:p w:rsidR="0021119C" w:rsidRPr="0021119C" w:rsidRDefault="0021119C" w:rsidP="0021119C">
      <w:pPr>
        <w:spacing w:line="360" w:lineRule="auto"/>
        <w:rPr>
          <w:rFonts w:ascii="Tahoma" w:hAnsi="Tahoma" w:cs="Tahoma"/>
          <w:b/>
          <w:lang w:val="el-GR"/>
        </w:rPr>
      </w:pPr>
    </w:p>
    <w:p w:rsidR="0021119C" w:rsidRPr="0021119C" w:rsidRDefault="0021119C" w:rsidP="0021119C">
      <w:pPr>
        <w:spacing w:line="360" w:lineRule="auto"/>
        <w:rPr>
          <w:rFonts w:ascii="Tahoma" w:hAnsi="Tahoma" w:cs="Tahoma"/>
          <w:b/>
          <w:lang w:val="el-GR"/>
        </w:rPr>
      </w:pPr>
    </w:p>
    <w:p w:rsidR="0021119C" w:rsidRPr="0021119C" w:rsidRDefault="0021119C" w:rsidP="0021119C">
      <w:pPr>
        <w:spacing w:line="360" w:lineRule="auto"/>
        <w:rPr>
          <w:rFonts w:ascii="Tahoma" w:hAnsi="Tahoma" w:cs="Tahoma"/>
          <w:b/>
          <w:lang w:val="el-GR"/>
        </w:rPr>
      </w:pPr>
    </w:p>
    <w:p w:rsidR="0021119C" w:rsidRPr="0021119C" w:rsidRDefault="0021119C" w:rsidP="0021119C">
      <w:pPr>
        <w:pBdr>
          <w:bottom w:val="single" w:sz="4" w:space="1" w:color="auto"/>
        </w:pBdr>
        <w:spacing w:line="360" w:lineRule="auto"/>
        <w:rPr>
          <w:rFonts w:ascii="Tahoma" w:hAnsi="Tahoma" w:cs="Tahoma"/>
          <w:b/>
          <w:lang w:val="el-GR"/>
        </w:rPr>
      </w:pPr>
      <w:r w:rsidRPr="0021119C">
        <w:rPr>
          <w:rFonts w:ascii="Tahoma" w:hAnsi="Tahoma" w:cs="Tahoma"/>
          <w:b/>
          <w:lang w:val="el-GR"/>
        </w:rPr>
        <w:t>ΠΙΝΑΚΑΣ ΠΕΡΙΕΧΟΜΕΝΩΝ</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1 :    ΑΝΤΙΚΕΙΜΕΝΟ – ΠΕΡΙΓΡΑΦΗ ΤΩΝ ΠΑΡΕΧΟΜΕΝΩΝ ΥΠΗΡΕΣΙΩΝ </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2 :    ΔΙΑΡΚΕΙΑ ΤΗΣ ΣΥΜΒΑΣΗΣ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3 :    ΣΥΜΒΑΤΙΚΟ ΤΙΜΗΜΑ </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4 :    ΤΡΟΠΟΣ ΠΛΗΡΩΜΗΣ - ΚΡΑΤΗΣΕΙΣ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5 :    ΕΓΓΥΗΣΕΙΣ</w:t>
      </w:r>
    </w:p>
    <w:p w:rsidR="0021119C" w:rsidRPr="0021119C" w:rsidRDefault="0021119C" w:rsidP="0021119C">
      <w:pPr>
        <w:spacing w:line="360" w:lineRule="auto"/>
        <w:ind w:left="1560" w:hanging="1560"/>
        <w:contextualSpacing/>
        <w:rPr>
          <w:rFonts w:ascii="Tahoma" w:hAnsi="Tahoma" w:cs="Tahoma"/>
          <w:b/>
          <w:lang w:val="el-GR"/>
        </w:rPr>
      </w:pPr>
      <w:r w:rsidRPr="0021119C">
        <w:rPr>
          <w:rFonts w:ascii="Tahoma" w:hAnsi="Tahoma" w:cs="Tahoma"/>
          <w:b/>
          <w:lang w:val="el-GR"/>
        </w:rPr>
        <w:t>ΑΡΘΡΟ   6  :   ΠΑΡΑΚΟΛΟΥΘΗΣΗ- ΠΑΡΑΔΟΣΗ -ΠΑΡΑΛΑΒΗ ΤΩΝ ΕΙΔΩΝ ΤΗΣ ΣΥΜΒΑΣΗΣ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7 :     ΥΠΟΧΡΕΩΣΕΙΣ ΑΝΑΔΟΧΟΥ</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8 :     ΕΜΠΙΣΤΕΥΤΙΚΟΤΗΤΑ  </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9 :    ΥΠΕΡΓΟΛΑΒΙΑ</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10 :    ΠΟΙΝΙΚΕΣ ΡΗΤΡΕΣ / ΚΥΡΩΣΕΙΣ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11:     ΤΥΧΗΡΑ ΚΑΙ ΑΝΩΤΕΡΑ ΒΙΑ</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12:     ΥΠΟΧΡΕΩΣΗ ΑΣΦΑΛΙΣΗΣ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13:     ΕΚΧΩΡΗΣΕΙΣ / ΜΕΤΑΒΙΒΑΣΕΙΣ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14:    ΤΡΟΠΟΠΟΙΗΣΗ ΤΗΣ ΣΥΜΒΑΣΗΣ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15:    ΕΦΑΡΜΟΣΤΕΟ ΔΙΚΑΙΟ</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16:    ΔΙΚΑΙΩΜΑ ΜΟΝΟΜΕΡΟΥΣ ΛΥΣΗΣ ΤΗΣ ΣΥΜΒΑΣΗΣ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17:    ΚΗΡΥΞΗ ΕΚΠΤΩΤΟΥ </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18:    ΛΗΞΗ ΣΥΜΒΑΣΗΣ</w:t>
      </w:r>
    </w:p>
    <w:p w:rsidR="0021119C" w:rsidRPr="0021119C" w:rsidRDefault="0021119C" w:rsidP="0021119C">
      <w:pPr>
        <w:tabs>
          <w:tab w:val="left" w:pos="1843"/>
          <w:tab w:val="left" w:pos="2127"/>
        </w:tabs>
        <w:spacing w:line="360" w:lineRule="auto"/>
        <w:ind w:left="1701" w:hanging="1701"/>
        <w:contextualSpacing/>
        <w:jc w:val="left"/>
        <w:rPr>
          <w:rFonts w:ascii="Tahoma" w:hAnsi="Tahoma" w:cs="Tahoma"/>
          <w:b/>
          <w:lang w:val="el-GR"/>
        </w:rPr>
      </w:pPr>
      <w:r w:rsidRPr="0021119C">
        <w:rPr>
          <w:rFonts w:ascii="Tahoma" w:hAnsi="Tahoma" w:cs="Tahoma"/>
          <w:b/>
          <w:lang w:val="el-GR"/>
        </w:rPr>
        <w:t>ΑΡΘΡΟ  19</w:t>
      </w:r>
      <w:r>
        <w:rPr>
          <w:rFonts w:ascii="Tahoma" w:hAnsi="Tahoma" w:cs="Tahoma"/>
          <w:b/>
          <w:lang w:val="el-GR"/>
        </w:rPr>
        <w:t xml:space="preserve">:     </w:t>
      </w:r>
      <w:r w:rsidRPr="0021119C">
        <w:rPr>
          <w:rFonts w:ascii="Tahoma" w:hAnsi="Tahoma" w:cs="Tahoma"/>
          <w:b/>
          <w:lang w:val="el-GR"/>
        </w:rPr>
        <w:t>ΔΙΟΙΚΗΤΙΚΕΣ ΠΡΟΣΦΥΓΕΣ ΚΑΤΑ ΤΗ ΔΙΑΔΙΚΑΣΙΑ ΕΚΤΕΛΕΣΗΣ ΤΗΣ    ΣΥΜΒΑΣΗΣ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20:     ΓΛΩΣΣΑ /ΕΠΙΚΟΙΝΩΝΙΑ</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21:     ΛΟΙΠΟΙ ΓΕΝΙΚΟΙ ΟΡΟΙ / ΙΕΡΑΡΧΗΣΗ ΣΥΜΒΑΤΙΚΩΝ ΤΕΥΧΩΝ</w:t>
      </w: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Default="0021119C" w:rsidP="0021119C">
      <w:pPr>
        <w:spacing w:line="360" w:lineRule="auto"/>
        <w:rPr>
          <w:rFonts w:ascii="Tahoma" w:hAnsi="Tahoma" w:cs="Tahoma"/>
          <w:lang w:val="el-GR"/>
        </w:rPr>
      </w:pPr>
    </w:p>
    <w:p w:rsid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r w:rsidRPr="0021119C">
        <w:rPr>
          <w:rFonts w:ascii="Tahoma" w:hAnsi="Tahoma" w:cs="Tahoma"/>
          <w:lang w:val="el-GR"/>
        </w:rPr>
        <w:t xml:space="preserve">Στην Αθήνα , σήμερα την ………, του μηνός …………………. , έτους  2019,  ημέρα  …………………., στα γραφεία της Διοίκησης  του Ε.Φ.Κ.Α. , μεταξύ  των κάτωθι συμβαλλομένων, </w:t>
      </w:r>
    </w:p>
    <w:p w:rsidR="0021119C" w:rsidRPr="0021119C" w:rsidRDefault="0021119C" w:rsidP="0021119C">
      <w:pPr>
        <w:spacing w:line="360" w:lineRule="auto"/>
        <w:jc w:val="center"/>
        <w:rPr>
          <w:rFonts w:ascii="Tahoma" w:hAnsi="Tahoma" w:cs="Tahoma"/>
          <w:lang w:val="el-GR"/>
        </w:rPr>
      </w:pPr>
      <w:r w:rsidRPr="0021119C">
        <w:rPr>
          <w:rFonts w:ascii="Tahoma" w:hAnsi="Tahoma" w:cs="Tahoma"/>
          <w:lang w:val="el-GR"/>
        </w:rPr>
        <w:t>αφενός μεν:</w:t>
      </w:r>
    </w:p>
    <w:p w:rsidR="0021119C" w:rsidRPr="0021119C" w:rsidRDefault="0021119C" w:rsidP="0021119C">
      <w:pPr>
        <w:spacing w:line="360" w:lineRule="auto"/>
        <w:rPr>
          <w:rFonts w:ascii="Tahoma" w:hAnsi="Tahoma" w:cs="Tahoma"/>
          <w:lang w:val="el-GR"/>
        </w:rPr>
      </w:pPr>
      <w:r w:rsidRPr="0021119C">
        <w:rPr>
          <w:rFonts w:ascii="Tahoma" w:hAnsi="Tahoma" w:cs="Tahoma"/>
          <w:lang w:val="el-GR"/>
        </w:rPr>
        <w:t xml:space="preserve">α) Του Ν.Π.Δ.Δ. με την επωνυμία </w:t>
      </w:r>
      <w:r w:rsidRPr="0021119C">
        <w:rPr>
          <w:rFonts w:ascii="Tahoma" w:hAnsi="Tahoma" w:cs="Tahoma"/>
          <w:b/>
          <w:lang w:val="el-GR"/>
        </w:rPr>
        <w:t>«Ενιαίος Φορέας Κοινωνικής Ασφάλισης» -«Ε.Φ.Κ.Α.»</w:t>
      </w:r>
      <w:r w:rsidRPr="0021119C">
        <w:rPr>
          <w:rFonts w:ascii="Tahoma" w:hAnsi="Tahoma" w:cs="Tahoma"/>
          <w:lang w:val="el-GR"/>
        </w:rPr>
        <w:t xml:space="preserve">, που εδρεύει στην Αθήνα (οδός </w:t>
      </w:r>
      <w:r w:rsidR="00E46CBC">
        <w:rPr>
          <w:rFonts w:ascii="Tahoma" w:hAnsi="Tahoma" w:cs="Tahoma"/>
          <w:lang w:val="el-GR"/>
        </w:rPr>
        <w:t>Ακαδημίας 22</w:t>
      </w:r>
      <w:r w:rsidRPr="0021119C">
        <w:rPr>
          <w:rFonts w:ascii="Tahoma" w:hAnsi="Tahoma" w:cs="Tahoma"/>
          <w:lang w:val="el-GR"/>
        </w:rPr>
        <w:t>, τ.κ.10</w:t>
      </w:r>
      <w:r w:rsidR="00E46CBC">
        <w:rPr>
          <w:rFonts w:ascii="Tahoma" w:hAnsi="Tahoma" w:cs="Tahoma"/>
          <w:lang w:val="el-GR"/>
        </w:rPr>
        <w:t>671,  ΑΦΜ: 997072577 ΔΟΥ Δ΄</w:t>
      </w:r>
      <w:r w:rsidRPr="0021119C">
        <w:rPr>
          <w:rFonts w:ascii="Tahoma" w:hAnsi="Tahoma" w:cs="Tahoma"/>
          <w:lang w:val="el-GR"/>
        </w:rPr>
        <w:t xml:space="preserve"> Αθηνών ), νομίμως εκπροσωπούμενου από τον </w:t>
      </w:r>
      <w:proofErr w:type="spellStart"/>
      <w:r w:rsidRPr="0021119C">
        <w:rPr>
          <w:rFonts w:ascii="Tahoma" w:hAnsi="Tahoma" w:cs="Tahoma"/>
          <w:lang w:val="el-GR"/>
        </w:rPr>
        <w:t>κο</w:t>
      </w:r>
      <w:proofErr w:type="spellEnd"/>
      <w:r w:rsidRPr="0021119C">
        <w:rPr>
          <w:rFonts w:ascii="Tahoma" w:hAnsi="Tahoma" w:cs="Tahoma"/>
          <w:lang w:val="el-GR"/>
        </w:rPr>
        <w:t xml:space="preserve"> </w:t>
      </w:r>
      <w:proofErr w:type="spellStart"/>
      <w:r w:rsidRPr="0021119C">
        <w:rPr>
          <w:rFonts w:ascii="Tahoma" w:hAnsi="Tahoma" w:cs="Tahoma"/>
          <w:lang w:val="el-GR"/>
        </w:rPr>
        <w:t>Τσαγκαρόπουλο</w:t>
      </w:r>
      <w:proofErr w:type="spellEnd"/>
      <w:r w:rsidRPr="0021119C">
        <w:rPr>
          <w:rFonts w:ascii="Tahoma" w:hAnsi="Tahoma" w:cs="Tahoma"/>
          <w:lang w:val="el-GR"/>
        </w:rPr>
        <w:t xml:space="preserve"> Κωνσταντίνο του Ανδρέα σύμφωνα με την </w:t>
      </w:r>
      <w:proofErr w:type="spellStart"/>
      <w:r w:rsidRPr="0021119C">
        <w:rPr>
          <w:rFonts w:ascii="Tahoma" w:hAnsi="Tahoma" w:cs="Tahoma"/>
          <w:lang w:val="el-GR"/>
        </w:rPr>
        <w:t>υπ’αρ</w:t>
      </w:r>
      <w:proofErr w:type="spellEnd"/>
      <w:r w:rsidRPr="0021119C">
        <w:rPr>
          <w:rFonts w:ascii="Tahoma" w:hAnsi="Tahoma" w:cs="Tahoma"/>
          <w:lang w:val="el-GR"/>
        </w:rPr>
        <w:t xml:space="preserve">. 1114787/20-9-19 (ΑΔΑ:Ω08Ν465ΧΠΙ-ΦΝΞ) Απόφαση Διοικητή του Ε.Φ.Κ.Α. (ΦΕΚ/Β΄3534/2019) περί μεταβίβασης άσκησης αρμοδιοτήτων του Διοικητή του ΕΦΚΑ στους Υποδιοικητές και την υπ’αρ.Δ1/37279/12490/23-8-19 (ΦΕΚ 656/2019 </w:t>
      </w:r>
      <w:proofErr w:type="spellStart"/>
      <w:r w:rsidRPr="0021119C">
        <w:rPr>
          <w:rFonts w:ascii="Tahoma" w:hAnsi="Tahoma" w:cs="Tahoma"/>
          <w:lang w:val="el-GR"/>
        </w:rPr>
        <w:t>τ.Υ.Ο.Δ.Δ</w:t>
      </w:r>
      <w:proofErr w:type="spellEnd"/>
      <w:r w:rsidRPr="0021119C">
        <w:rPr>
          <w:rFonts w:ascii="Tahoma" w:hAnsi="Tahoma" w:cs="Tahoma"/>
          <w:lang w:val="el-GR"/>
        </w:rPr>
        <w:t>.) Απόφαση διορισμού του ως Υποδιοικητή του Φορέα, εφεξής αποκαλούμενο στην παρούσα Σύμβαση «Ε.Φ.Κ.Α.», χάριν του οποίου καταρτίζεται η παρούσα  σύμβαση,</w:t>
      </w:r>
    </w:p>
    <w:p w:rsidR="0021119C" w:rsidRPr="0021119C" w:rsidRDefault="0021119C" w:rsidP="0021119C">
      <w:pPr>
        <w:spacing w:line="360" w:lineRule="auto"/>
        <w:ind w:left="3600"/>
        <w:rPr>
          <w:rFonts w:ascii="Tahoma" w:hAnsi="Tahoma" w:cs="Tahoma"/>
          <w:lang w:val="el-GR"/>
        </w:rPr>
      </w:pPr>
      <w:r w:rsidRPr="0021119C">
        <w:rPr>
          <w:rFonts w:ascii="Tahoma" w:hAnsi="Tahoma" w:cs="Tahoma"/>
          <w:lang w:val="el-GR"/>
        </w:rPr>
        <w:t xml:space="preserve">     αφ’ ετέρου  δε,</w:t>
      </w:r>
    </w:p>
    <w:p w:rsidR="0021119C" w:rsidRPr="00730E7D" w:rsidRDefault="0021119C" w:rsidP="0021119C">
      <w:pPr>
        <w:spacing w:line="360" w:lineRule="auto"/>
        <w:rPr>
          <w:rFonts w:ascii="Tahoma" w:hAnsi="Tahoma" w:cs="Tahoma"/>
          <w:lang w:val="el-GR"/>
        </w:rPr>
      </w:pPr>
      <w:r w:rsidRPr="0021119C">
        <w:rPr>
          <w:rFonts w:ascii="Tahoma" w:hAnsi="Tahoma" w:cs="Tahoma"/>
          <w:lang w:val="el-GR"/>
        </w:rPr>
        <w:t xml:space="preserve">β) Της εταιρείας με την επωνυμία </w:t>
      </w:r>
      <w:r w:rsidRPr="0021119C">
        <w:rPr>
          <w:rFonts w:ascii="Tahoma" w:hAnsi="Tahoma" w:cs="Tahoma"/>
          <w:b/>
          <w:lang w:val="el-GR"/>
        </w:rPr>
        <w:t>«………..»</w:t>
      </w:r>
      <w:r w:rsidRPr="0021119C">
        <w:rPr>
          <w:rFonts w:ascii="Tahoma" w:hAnsi="Tahoma" w:cs="Tahoma"/>
          <w:lang w:val="el-GR"/>
        </w:rPr>
        <w:t xml:space="preserve">, η οποία εδρεύει επί της οδού …….., ΑΦΜ: …….., </w:t>
      </w:r>
      <w:r w:rsidRPr="00730E7D">
        <w:rPr>
          <w:rFonts w:ascii="Tahoma" w:hAnsi="Tahoma" w:cs="Tahoma"/>
          <w:lang w:val="el-GR"/>
        </w:rPr>
        <w:t xml:space="preserve">Δ.Ο.Υ.: ………, </w:t>
      </w:r>
      <w:proofErr w:type="spellStart"/>
      <w:r w:rsidRPr="00730E7D">
        <w:rPr>
          <w:rFonts w:ascii="Tahoma" w:hAnsi="Tahoma" w:cs="Tahoma"/>
          <w:lang w:val="el-GR"/>
        </w:rPr>
        <w:t>τηλ</w:t>
      </w:r>
      <w:proofErr w:type="spellEnd"/>
      <w:r w:rsidRPr="00730E7D">
        <w:rPr>
          <w:rFonts w:ascii="Tahoma" w:hAnsi="Tahoma" w:cs="Tahoma"/>
          <w:lang w:val="el-GR"/>
        </w:rPr>
        <w:t xml:space="preserve">: 210 ……, </w:t>
      </w:r>
      <w:r w:rsidRPr="00730E7D">
        <w:rPr>
          <w:rFonts w:ascii="Tahoma" w:hAnsi="Tahoma" w:cs="Tahoma"/>
        </w:rPr>
        <w:t>fax</w:t>
      </w:r>
      <w:r w:rsidRPr="00730E7D">
        <w:rPr>
          <w:rFonts w:ascii="Tahoma" w:hAnsi="Tahoma" w:cs="Tahoma"/>
          <w:lang w:val="el-GR"/>
        </w:rPr>
        <w:t xml:space="preserve">: 210 …….., </w:t>
      </w:r>
      <w:r w:rsidRPr="00730E7D">
        <w:rPr>
          <w:rFonts w:ascii="Tahoma" w:hAnsi="Tahoma" w:cs="Tahoma"/>
          <w:lang w:val="en-US"/>
        </w:rPr>
        <w:t>email</w:t>
      </w:r>
      <w:r w:rsidRPr="00730E7D">
        <w:rPr>
          <w:rFonts w:ascii="Tahoma" w:hAnsi="Tahoma" w:cs="Tahoma"/>
          <w:lang w:val="el-GR"/>
        </w:rPr>
        <w:t xml:space="preserve">………….. καλούμενη εφεξής «Ανάδοχος», η οποία εκπροσωπείται νόμιμα από ……………………,   σύμφωνα με το </w:t>
      </w:r>
      <w:proofErr w:type="spellStart"/>
      <w:r w:rsidRPr="00730E7D">
        <w:rPr>
          <w:rFonts w:ascii="Tahoma" w:hAnsi="Tahoma" w:cs="Tahoma"/>
          <w:lang w:val="el-GR"/>
        </w:rPr>
        <w:t>υπ’αρ.πρωτ</w:t>
      </w:r>
      <w:proofErr w:type="spellEnd"/>
      <w:r w:rsidRPr="00730E7D">
        <w:rPr>
          <w:rFonts w:ascii="Tahoma" w:hAnsi="Tahoma" w:cs="Tahoma"/>
          <w:lang w:val="el-GR"/>
        </w:rPr>
        <w:t>…………. Πιστοποιητικό Ισχύουσας Εκπροσώπησης του Επαγγελματικού Επιμελητηρίου Αθηνών.</w:t>
      </w:r>
    </w:p>
    <w:p w:rsidR="0021119C" w:rsidRPr="0021119C" w:rsidRDefault="0021119C" w:rsidP="0021119C">
      <w:pPr>
        <w:spacing w:line="360" w:lineRule="auto"/>
        <w:rPr>
          <w:rFonts w:ascii="Tahoma" w:hAnsi="Tahoma" w:cs="Tahoma"/>
          <w:lang w:val="el-GR"/>
        </w:rPr>
      </w:pPr>
      <w:r w:rsidRPr="00730E7D">
        <w:rPr>
          <w:rFonts w:ascii="Tahoma" w:hAnsi="Tahoma" w:cs="Tahoma"/>
          <w:lang w:val="el-GR"/>
        </w:rPr>
        <w:t xml:space="preserve">Λαμβάνοντας υπόψη την </w:t>
      </w:r>
      <w:proofErr w:type="spellStart"/>
      <w:r w:rsidRPr="00730E7D">
        <w:rPr>
          <w:rFonts w:ascii="Tahoma" w:hAnsi="Tahoma" w:cs="Tahoma"/>
          <w:lang w:val="el-GR"/>
        </w:rPr>
        <w:t>υπ’αρ.πρωτ</w:t>
      </w:r>
      <w:proofErr w:type="spellEnd"/>
      <w:r w:rsidRPr="00730E7D">
        <w:rPr>
          <w:rFonts w:ascii="Tahoma" w:hAnsi="Tahoma" w:cs="Tahoma"/>
          <w:lang w:val="el-GR"/>
        </w:rPr>
        <w:t xml:space="preserve">………… Απόφαση Ανάληψης Υποχρέωσης  (ΑΔΑ………, ΑΔΑΜ……….), την </w:t>
      </w:r>
      <w:proofErr w:type="spellStart"/>
      <w:r w:rsidRPr="00730E7D">
        <w:rPr>
          <w:rFonts w:ascii="Tahoma" w:hAnsi="Tahoma" w:cs="Tahoma"/>
          <w:lang w:val="el-GR"/>
        </w:rPr>
        <w:t>υπ’αρ.πρωτ</w:t>
      </w:r>
      <w:proofErr w:type="spellEnd"/>
      <w:r w:rsidRPr="00730E7D">
        <w:rPr>
          <w:rFonts w:ascii="Tahoma" w:hAnsi="Tahoma" w:cs="Tahoma"/>
          <w:lang w:val="el-GR"/>
        </w:rPr>
        <w:t xml:space="preserve">………… (ΑΔΑΜ………..) Διακήρυξη, την με </w:t>
      </w:r>
      <w:proofErr w:type="spellStart"/>
      <w:r w:rsidRPr="00730E7D">
        <w:rPr>
          <w:rFonts w:ascii="Tahoma" w:hAnsi="Tahoma" w:cs="Tahoma"/>
          <w:lang w:val="el-GR"/>
        </w:rPr>
        <w:t>αρ.πρωτ………ηλεκτρονική</w:t>
      </w:r>
      <w:proofErr w:type="spellEnd"/>
      <w:r w:rsidRPr="00730E7D">
        <w:rPr>
          <w:rFonts w:ascii="Tahoma" w:hAnsi="Tahoma" w:cs="Tahoma"/>
          <w:lang w:val="el-GR"/>
        </w:rPr>
        <w:t xml:space="preserve"> προσφορά της εταιρείας, την </w:t>
      </w:r>
      <w:proofErr w:type="spellStart"/>
      <w:r w:rsidRPr="00730E7D">
        <w:rPr>
          <w:rFonts w:ascii="Tahoma" w:hAnsi="Tahoma" w:cs="Tahoma"/>
          <w:lang w:val="el-GR"/>
        </w:rPr>
        <w:t>υπ’αρ</w:t>
      </w:r>
      <w:proofErr w:type="spellEnd"/>
      <w:r w:rsidRPr="00730E7D">
        <w:rPr>
          <w:rFonts w:ascii="Tahoma" w:hAnsi="Tahoma" w:cs="Tahoma"/>
          <w:lang w:val="el-GR"/>
        </w:rPr>
        <w:t>……….. απόφαση κατακύρωσης του ΔΣ ΕΦΚΑ (ΑΔΑ……………….., ΑΔΑΜ…………………),</w:t>
      </w:r>
    </w:p>
    <w:p w:rsidR="0021119C" w:rsidRPr="0021119C" w:rsidRDefault="0021119C" w:rsidP="0021119C">
      <w:pPr>
        <w:spacing w:line="360" w:lineRule="auto"/>
        <w:rPr>
          <w:rFonts w:ascii="Tahoma" w:hAnsi="Tahoma" w:cs="Tahoma"/>
          <w:lang w:val="el-GR"/>
        </w:rPr>
      </w:pPr>
      <w:r w:rsidRPr="0021119C">
        <w:rPr>
          <w:rFonts w:ascii="Tahoma" w:hAnsi="Tahoma" w:cs="Tahoma"/>
          <w:lang w:val="el-GR"/>
        </w:rPr>
        <w:t>Συμφωνούνται, συνομολογούνται και γίνονται δεκτά τα εξής:</w:t>
      </w:r>
    </w:p>
    <w:p w:rsidR="0021119C" w:rsidRPr="0021119C" w:rsidRDefault="0021119C" w:rsidP="0021119C">
      <w:pPr>
        <w:spacing w:line="360" w:lineRule="auto"/>
        <w:contextualSpacing/>
        <w:rPr>
          <w:rFonts w:ascii="Tahoma" w:hAnsi="Tahoma" w:cs="Tahoma"/>
          <w:b/>
          <w:lang w:val="el-GR"/>
        </w:rPr>
      </w:pPr>
    </w:p>
    <w:p w:rsidR="0021119C" w:rsidRPr="0021119C" w:rsidRDefault="0021119C" w:rsidP="0021119C">
      <w:pPr>
        <w:spacing w:line="360" w:lineRule="auto"/>
        <w:contextualSpacing/>
        <w:rPr>
          <w:rStyle w:val="afff2"/>
          <w:rFonts w:ascii="Tahoma" w:hAnsi="Tahoma" w:cs="Tahoma"/>
          <w:i w:val="0"/>
          <w:color w:val="auto"/>
          <w:lang w:val="el-GR"/>
        </w:rPr>
      </w:pPr>
      <w:r w:rsidRPr="0021119C">
        <w:rPr>
          <w:rFonts w:ascii="Tahoma" w:hAnsi="Tahoma" w:cs="Tahoma"/>
          <w:b/>
          <w:lang w:val="el-GR"/>
        </w:rPr>
        <w:t xml:space="preserve">ΑΡΘΡΟ 1:   ΑΝΤΙΚΕΙΜΕΝΟ – </w:t>
      </w:r>
      <w:r w:rsidRPr="0021119C">
        <w:rPr>
          <w:rStyle w:val="afff2"/>
          <w:rFonts w:ascii="Tahoma" w:hAnsi="Tahoma" w:cs="Tahoma"/>
          <w:i w:val="0"/>
          <w:color w:val="auto"/>
          <w:lang w:val="el-GR"/>
        </w:rPr>
        <w:t xml:space="preserve">ΕΙΔΗ ΠΡΟΜΗΘΕΙΑΣ –ΤΕΧΝΙΚΕΣ ΠΡΟΔΙΑΓΡΑΦΕΣ ΚΑΙ ΟΡΟΙ </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Αντικείμενο της σύμβασης, είναι ………..</w:t>
      </w:r>
    </w:p>
    <w:p w:rsidR="0021119C" w:rsidRPr="0021119C" w:rsidRDefault="0021119C" w:rsidP="0021119C">
      <w:pPr>
        <w:spacing w:after="0" w:line="360" w:lineRule="auto"/>
        <w:contextualSpacing/>
        <w:rPr>
          <w:rFonts w:ascii="Tahoma" w:hAnsi="Tahoma" w:cs="Tahoma"/>
          <w:b/>
          <w:lang w:val="el-GR"/>
        </w:rPr>
      </w:pPr>
    </w:p>
    <w:p w:rsidR="0021119C" w:rsidRPr="0021119C" w:rsidRDefault="0021119C" w:rsidP="0021119C">
      <w:pPr>
        <w:spacing w:after="0" w:line="360" w:lineRule="auto"/>
        <w:contextualSpacing/>
        <w:rPr>
          <w:rFonts w:ascii="Tahoma" w:hAnsi="Tahoma" w:cs="Tahoma"/>
          <w:lang w:val="el-GR"/>
        </w:rPr>
      </w:pPr>
      <w:r w:rsidRPr="0021119C">
        <w:rPr>
          <w:rFonts w:ascii="Tahoma" w:hAnsi="Tahoma" w:cs="Tahoma"/>
          <w:b/>
          <w:lang w:val="el-GR"/>
        </w:rPr>
        <w:t>ΑΡΘΡΟ 2:   ΔΙΑΡΚΕΙΑ ΤΗΣ ΣΥΜΒΑΣΗΣ</w:t>
      </w:r>
    </w:p>
    <w:p w:rsidR="0021119C" w:rsidRPr="0021119C" w:rsidRDefault="0021119C" w:rsidP="0021119C">
      <w:pPr>
        <w:spacing w:line="360" w:lineRule="auto"/>
        <w:rPr>
          <w:rFonts w:ascii="Tahoma" w:hAnsi="Tahoma" w:cs="Tahoma"/>
          <w:lang w:val="el-GR"/>
        </w:rPr>
      </w:pPr>
      <w:r w:rsidRPr="0021119C">
        <w:rPr>
          <w:rFonts w:ascii="Tahoma" w:hAnsi="Tahoma" w:cs="Tahoma"/>
          <w:lang w:val="el-GR"/>
        </w:rPr>
        <w:t>Η διάρκεια θα ισχύει ……….</w:t>
      </w:r>
    </w:p>
    <w:p w:rsidR="0021119C" w:rsidRPr="00730E7D" w:rsidRDefault="0021119C" w:rsidP="0021119C">
      <w:pPr>
        <w:spacing w:line="360" w:lineRule="auto"/>
        <w:contextualSpacing/>
        <w:rPr>
          <w:rFonts w:ascii="Tahoma" w:hAnsi="Tahoma" w:cs="Tahoma"/>
          <w:b/>
          <w:lang w:val="el-GR"/>
        </w:rPr>
      </w:pPr>
      <w:r w:rsidRPr="00730E7D">
        <w:rPr>
          <w:rFonts w:ascii="Tahoma" w:hAnsi="Tahoma" w:cs="Tahoma"/>
          <w:b/>
          <w:lang w:val="el-GR"/>
        </w:rPr>
        <w:t>ΑΡΘΡΟ 3:    ΣΥΜΒΑΤΙΚΟ ΤΙΜΗΜΑ</w:t>
      </w:r>
    </w:p>
    <w:p w:rsidR="0021119C" w:rsidRPr="00730E7D" w:rsidRDefault="0021119C" w:rsidP="0021119C">
      <w:pPr>
        <w:spacing w:line="360" w:lineRule="auto"/>
        <w:contextualSpacing/>
        <w:rPr>
          <w:rFonts w:ascii="Times New Roman" w:hAnsi="Times New Roman" w:cs="Times New Roman"/>
          <w:sz w:val="24"/>
          <w:lang w:val="el-GR"/>
        </w:rPr>
      </w:pPr>
      <w:r w:rsidRPr="00730E7D">
        <w:rPr>
          <w:rFonts w:ascii="Tahoma" w:hAnsi="Tahoma" w:cs="Tahoma"/>
          <w:lang w:val="el-GR"/>
        </w:rPr>
        <w:t xml:space="preserve">Το συμβατικό τίμημα της σύμβασης ανέρχεται αθροιστικά και για τους …………. (….) Αναδόχους της σύμβασης που προέκυψαν από την </w:t>
      </w:r>
      <w:proofErr w:type="spellStart"/>
      <w:r w:rsidRPr="00730E7D">
        <w:rPr>
          <w:rFonts w:ascii="Tahoma" w:hAnsi="Tahoma" w:cs="Tahoma"/>
          <w:lang w:val="el-GR"/>
        </w:rPr>
        <w:t>υπ’αρ</w:t>
      </w:r>
      <w:proofErr w:type="spellEnd"/>
      <w:r w:rsidRPr="00730E7D">
        <w:rPr>
          <w:rFonts w:ascii="Tahoma" w:hAnsi="Tahoma" w:cs="Tahoma"/>
          <w:lang w:val="el-GR"/>
        </w:rPr>
        <w:t>……………… (ΑΔΑ……………….) απόφαση κατακύρωσης</w:t>
      </w:r>
    </w:p>
    <w:p w:rsidR="0021119C" w:rsidRPr="0021119C" w:rsidRDefault="0021119C" w:rsidP="0021119C">
      <w:pPr>
        <w:tabs>
          <w:tab w:val="left" w:pos="180"/>
        </w:tabs>
        <w:spacing w:line="360" w:lineRule="auto"/>
        <w:rPr>
          <w:rFonts w:ascii="Tahoma" w:hAnsi="Tahoma" w:cs="Tahoma"/>
          <w:lang w:val="el-GR"/>
        </w:rPr>
      </w:pPr>
      <w:r w:rsidRPr="00730E7D">
        <w:rPr>
          <w:rFonts w:ascii="Tahoma" w:hAnsi="Tahoma" w:cs="Tahoma"/>
          <w:lang w:val="el-GR"/>
        </w:rPr>
        <w:t>Ο Ανάδοχος της παρούσας σύμβασης αναλαμβάνει</w:t>
      </w:r>
      <w:r w:rsidRPr="0021119C">
        <w:rPr>
          <w:rFonts w:ascii="Tahoma" w:hAnsi="Tahoma" w:cs="Tahoma"/>
          <w:lang w:val="el-GR"/>
        </w:rPr>
        <w:t xml:space="preserve"> </w:t>
      </w:r>
    </w:p>
    <w:p w:rsidR="0021119C" w:rsidRPr="0021119C" w:rsidRDefault="0021119C" w:rsidP="0021119C">
      <w:pPr>
        <w:tabs>
          <w:tab w:val="left" w:pos="180"/>
        </w:tabs>
        <w:spacing w:line="360" w:lineRule="auto"/>
        <w:rPr>
          <w:rFonts w:ascii="Tahoma" w:hAnsi="Tahoma" w:cs="Tahoma"/>
          <w:lang w:val="el-GR"/>
        </w:rPr>
      </w:pPr>
    </w:p>
    <w:p w:rsidR="0021119C" w:rsidRPr="002824DB" w:rsidRDefault="0021119C" w:rsidP="0021119C">
      <w:pPr>
        <w:tabs>
          <w:tab w:val="left" w:pos="180"/>
        </w:tabs>
        <w:spacing w:line="360" w:lineRule="auto"/>
        <w:rPr>
          <w:rFonts w:ascii="Tahoma" w:hAnsi="Tahoma" w:cs="Tahoma"/>
          <w:szCs w:val="22"/>
          <w:lang w:val="el-GR"/>
        </w:rPr>
      </w:pPr>
      <w:r w:rsidRPr="002824DB">
        <w:rPr>
          <w:rFonts w:ascii="Tahoma" w:hAnsi="Tahoma" w:cs="Tahoma"/>
          <w:szCs w:val="22"/>
          <w:lang w:val="el-GR"/>
        </w:rPr>
        <w:t xml:space="preserve">Στο ανωτέρω συμβατικό τίμημα του Αναδόχου συμπεριλαμβάνονται οι αμοιβές των προστεθέντων, βοηθών εκπληρώσεως, ή προμηθευτών του και οι αμοιβές του προσωπικού που θα ασχοληθεί, ο </w:t>
      </w:r>
      <w:r w:rsidRPr="002824DB">
        <w:rPr>
          <w:rFonts w:ascii="Tahoma" w:hAnsi="Tahoma" w:cs="Tahoma"/>
          <w:szCs w:val="22"/>
          <w:lang w:val="el-GR"/>
        </w:rPr>
        <w:lastRenderedPageBreak/>
        <w:t>εξοπλισμός και λοιπά υλικά που θα χρησιμοποιηθούν, τα γενικά ή ειδικά για τη συγκεκριμένη περίπτωση παντός είδους έξοδα και δαπάνες του σε σχέση με την εκτέλεση της σύμβασης, συμπεριλαμβανομένων των ασφαλιστικών εισφορών και πάσης φύσεως φορολογικών και άλλων επιβαρύνσεων υπέρ του Δημοσίου ή υπέρ οποιουδήποτε τρίτου ή προστεθέντος και κάθε άλλη δαπάνη ή έξοδο που απαιτείται ή επιβαρύνει την εκτέλεση της σύμβασης, συμπεριλαμβανομένης της δαπάνης για την κάλυψη της Γενικής Αστικής Ευθύνης.</w:t>
      </w:r>
    </w:p>
    <w:p w:rsidR="0021119C" w:rsidRPr="0021119C" w:rsidRDefault="0021119C" w:rsidP="0021119C">
      <w:pPr>
        <w:spacing w:line="360" w:lineRule="auto"/>
        <w:contextualSpacing/>
        <w:rPr>
          <w:rFonts w:ascii="Tahoma" w:hAnsi="Tahoma" w:cs="Tahoma"/>
          <w:lang w:val="el-GR"/>
        </w:rPr>
      </w:pPr>
    </w:p>
    <w:p w:rsidR="0021119C" w:rsidRPr="00730E7D" w:rsidRDefault="0021119C" w:rsidP="0021119C">
      <w:pPr>
        <w:spacing w:line="360" w:lineRule="auto"/>
        <w:contextualSpacing/>
        <w:rPr>
          <w:rFonts w:ascii="Tahoma" w:hAnsi="Tahoma" w:cs="Tahoma"/>
          <w:b/>
          <w:lang w:val="el-GR"/>
        </w:rPr>
      </w:pPr>
      <w:r w:rsidRPr="00730E7D">
        <w:rPr>
          <w:rFonts w:ascii="Tahoma" w:hAnsi="Tahoma" w:cs="Tahoma"/>
          <w:b/>
          <w:lang w:val="el-GR"/>
        </w:rPr>
        <w:t>ΑΡΘΡΟ 4 : ΤΡΟΠΟΣ ΠΛΗΡΩΜΗΣ – ΚΡΑΤΗΣΕΙΣ</w:t>
      </w:r>
    </w:p>
    <w:p w:rsidR="0021119C" w:rsidRPr="00730E7D" w:rsidRDefault="0021119C" w:rsidP="0021119C">
      <w:pPr>
        <w:tabs>
          <w:tab w:val="left" w:pos="7938"/>
        </w:tabs>
        <w:spacing w:after="0" w:line="360" w:lineRule="auto"/>
        <w:rPr>
          <w:rFonts w:ascii="Tahoma" w:hAnsi="Tahoma" w:cs="Tahoma"/>
          <w:kern w:val="2"/>
          <w:lang w:val="el-GR" w:eastAsia="ar-SA"/>
        </w:rPr>
      </w:pPr>
      <w:r w:rsidRPr="00730E7D">
        <w:rPr>
          <w:rFonts w:ascii="Tahoma" w:hAnsi="Tahoma" w:cs="Tahoma"/>
          <w:lang w:val="el-GR"/>
        </w:rPr>
        <w:t xml:space="preserve">Η πληρωμή του αναδόχου </w:t>
      </w:r>
      <w:r w:rsidRPr="00730E7D">
        <w:rPr>
          <w:rFonts w:ascii="Tahoma" w:hAnsi="Tahoma" w:cs="Tahoma"/>
          <w:kern w:val="2"/>
          <w:lang w:val="el-GR" w:eastAsia="ar-SA"/>
        </w:rPr>
        <w:t>πραγματοποιείται στο 100% του αναλογούντος συμβατικού τιμήματος όπως αυτό περιγράφεται και εξειδικεύεται στο άρθρο … της παρούσας</w:t>
      </w:r>
    </w:p>
    <w:p w:rsidR="0021119C" w:rsidRPr="00730E7D" w:rsidRDefault="0021119C" w:rsidP="0021119C">
      <w:pPr>
        <w:tabs>
          <w:tab w:val="left" w:pos="7938"/>
        </w:tabs>
        <w:spacing w:after="0" w:line="360" w:lineRule="auto"/>
        <w:rPr>
          <w:rFonts w:ascii="Tahoma" w:hAnsi="Tahoma" w:cs="Tahoma"/>
          <w:lang w:val="el-GR"/>
        </w:rPr>
      </w:pPr>
      <w:r w:rsidRPr="00730E7D">
        <w:rPr>
          <w:rFonts w:ascii="Tahoma" w:hAnsi="Tahoma" w:cs="Tahoma"/>
          <w:lang w:val="el-GR"/>
        </w:rPr>
        <w:t>( της κάθε τμηματικής παράδοσης) μετά την οριστική παραλαβή και τη σύνταξη των σχετικών πρωτοκόλλων παραλαβής, για κάθε τμηματική παράδοση, από  την αρμόδια Τριμελή Επιτροπής Παρακολούθησης και Παραλαβής</w:t>
      </w:r>
    </w:p>
    <w:p w:rsidR="0021119C" w:rsidRPr="00730E7D" w:rsidRDefault="0021119C" w:rsidP="0021119C">
      <w:pPr>
        <w:tabs>
          <w:tab w:val="left" w:pos="7938"/>
        </w:tabs>
        <w:spacing w:after="0" w:line="360" w:lineRule="auto"/>
        <w:rPr>
          <w:rFonts w:ascii="Tahoma" w:hAnsi="Tahoma" w:cs="Tahoma"/>
          <w:lang w:val="el-GR"/>
        </w:rPr>
      </w:pPr>
    </w:p>
    <w:p w:rsidR="0021119C" w:rsidRPr="00730E7D" w:rsidRDefault="0021119C" w:rsidP="0021119C">
      <w:pPr>
        <w:overflowPunct w:val="0"/>
        <w:autoSpaceDE w:val="0"/>
        <w:spacing w:after="0" w:line="360" w:lineRule="auto"/>
        <w:textAlignment w:val="baseline"/>
        <w:rPr>
          <w:rFonts w:ascii="Tahoma" w:hAnsi="Tahoma" w:cs="Tahoma"/>
          <w:kern w:val="2"/>
          <w:lang w:val="el-GR" w:eastAsia="ar-SA"/>
        </w:rPr>
      </w:pPr>
      <w:r w:rsidRPr="00730E7D">
        <w:rPr>
          <w:rFonts w:ascii="Tahoma" w:hAnsi="Tahoma" w:cs="Tahoma"/>
          <w:kern w:val="2"/>
          <w:lang w:val="el-GR" w:eastAsia="ar-SA"/>
        </w:rPr>
        <w:t>Η Δ/</w:t>
      </w:r>
      <w:proofErr w:type="spellStart"/>
      <w:r w:rsidRPr="00730E7D">
        <w:rPr>
          <w:rFonts w:ascii="Tahoma" w:hAnsi="Tahoma" w:cs="Tahoma"/>
          <w:kern w:val="2"/>
          <w:lang w:val="el-GR" w:eastAsia="ar-SA"/>
        </w:rPr>
        <w:t>νση</w:t>
      </w:r>
      <w:proofErr w:type="spellEnd"/>
      <w:r w:rsidRPr="00730E7D">
        <w:rPr>
          <w:rFonts w:ascii="Tahoma" w:hAnsi="Tahoma" w:cs="Tahoma"/>
          <w:kern w:val="2"/>
          <w:lang w:val="el-GR" w:eastAsia="ar-SA"/>
        </w:rPr>
        <w:t xml:space="preserve"> Προμηθειών αφού κάνει τις απαραίτητες ενέργειες διαβιβάζει τα σχετικά δικαιολογητικά στη αρμόδια Δ/</w:t>
      </w:r>
      <w:proofErr w:type="spellStart"/>
      <w:r w:rsidRPr="00730E7D">
        <w:rPr>
          <w:rFonts w:ascii="Tahoma" w:hAnsi="Tahoma" w:cs="Tahoma"/>
          <w:kern w:val="2"/>
          <w:lang w:val="el-GR" w:eastAsia="ar-SA"/>
        </w:rPr>
        <w:t>νση</w:t>
      </w:r>
      <w:proofErr w:type="spellEnd"/>
      <w:r w:rsidRPr="00730E7D">
        <w:rPr>
          <w:rFonts w:ascii="Tahoma" w:hAnsi="Tahoma" w:cs="Tahoma"/>
          <w:kern w:val="2"/>
          <w:lang w:val="el-GR" w:eastAsia="ar-SA"/>
        </w:rPr>
        <w:t xml:space="preserve"> Παρακολούθησης και Εκτέλεσης Δαπανών για την πληρωμή του Αναδόχου. </w:t>
      </w:r>
    </w:p>
    <w:p w:rsidR="0021119C" w:rsidRPr="0021119C" w:rsidRDefault="0021119C" w:rsidP="0021119C">
      <w:pPr>
        <w:overflowPunct w:val="0"/>
        <w:autoSpaceDE w:val="0"/>
        <w:spacing w:after="0" w:line="360" w:lineRule="auto"/>
        <w:textAlignment w:val="baseline"/>
        <w:rPr>
          <w:rFonts w:ascii="Tahoma" w:hAnsi="Tahoma" w:cs="Tahoma"/>
          <w:kern w:val="2"/>
          <w:lang w:val="el-GR" w:eastAsia="ar-SA"/>
        </w:rPr>
      </w:pPr>
      <w:r w:rsidRPr="00730E7D">
        <w:rPr>
          <w:rFonts w:ascii="Tahoma" w:hAnsi="Tahoma" w:cs="Tahoma"/>
          <w:kern w:val="2"/>
          <w:lang w:val="el-GR" w:eastAsia="ar-SA"/>
        </w:rPr>
        <w:t>Τα δικαιολογητικά τα οποία απαιτούνται κατ’ ελάχιστον για την πληρωμή του τιμήματος καθορίζονται στην παρ. 5 &amp; 6 του άρθρου 200 του Ν. 4412/16, δυναμένου του Ε.Φ.Κ.Α. όπως δια των αρμοδίων υπηρεσιών του αιτηθεί και πρόσθετα.</w:t>
      </w:r>
    </w:p>
    <w:p w:rsidR="0021119C" w:rsidRPr="0021119C" w:rsidRDefault="0021119C" w:rsidP="0021119C">
      <w:pPr>
        <w:tabs>
          <w:tab w:val="left" w:pos="7938"/>
        </w:tabs>
        <w:spacing w:line="360" w:lineRule="auto"/>
        <w:contextualSpacing/>
        <w:rPr>
          <w:rFonts w:ascii="Times New Roman" w:eastAsia="Arial Unicode MS" w:hAnsi="Times New Roman" w:cs="Times New Roman"/>
          <w:bCs/>
          <w:sz w:val="24"/>
          <w:lang w:val="el-GR"/>
        </w:rPr>
      </w:pPr>
    </w:p>
    <w:p w:rsidR="0021119C" w:rsidRPr="002824DB" w:rsidRDefault="0021119C" w:rsidP="0021119C">
      <w:pPr>
        <w:tabs>
          <w:tab w:val="left" w:pos="7938"/>
        </w:tabs>
        <w:spacing w:line="360" w:lineRule="auto"/>
        <w:contextualSpacing/>
        <w:rPr>
          <w:rFonts w:ascii="Tahoma" w:eastAsia="Arial Unicode MS" w:hAnsi="Tahoma" w:cs="Tahoma"/>
          <w:bCs/>
          <w:szCs w:val="22"/>
        </w:rPr>
      </w:pPr>
      <w:r w:rsidRPr="002824DB">
        <w:rPr>
          <w:rFonts w:ascii="Tahoma" w:eastAsia="Arial Unicode MS" w:hAnsi="Tahoma" w:cs="Tahoma"/>
          <w:bCs/>
          <w:szCs w:val="22"/>
          <w:lang w:val="el-GR"/>
        </w:rPr>
        <w:t xml:space="preserve">Τον ανάδοχο βαρύνουν οι υπέρ τρίτων κρατήσεις, ως και κάθε άλλη επιβάρυνση , σύμφωνα με την κείμενη νομοθεσία, μη συμπεριλαμβανομένου ΦΠΑ, την παροχή υπηρεσίας στον τόπο και με τον τρόπο που προβλέπεται στα έγγραφα της σύμβασης. </w:t>
      </w:r>
      <w:proofErr w:type="spellStart"/>
      <w:r w:rsidRPr="002824DB">
        <w:rPr>
          <w:rFonts w:ascii="Tahoma" w:eastAsia="Arial Unicode MS" w:hAnsi="Tahoma" w:cs="Tahoma"/>
          <w:bCs/>
          <w:szCs w:val="22"/>
        </w:rPr>
        <w:t>Ιδίως</w:t>
      </w:r>
      <w:proofErr w:type="spellEnd"/>
      <w:r w:rsidRPr="002824DB">
        <w:rPr>
          <w:rFonts w:ascii="Tahoma" w:eastAsia="Arial Unicode MS" w:hAnsi="Tahoma" w:cs="Tahoma"/>
          <w:bCs/>
          <w:szCs w:val="22"/>
        </w:rPr>
        <w:t xml:space="preserve"> βα</w:t>
      </w:r>
      <w:proofErr w:type="spellStart"/>
      <w:r w:rsidRPr="002824DB">
        <w:rPr>
          <w:rFonts w:ascii="Tahoma" w:eastAsia="Arial Unicode MS" w:hAnsi="Tahoma" w:cs="Tahoma"/>
          <w:bCs/>
          <w:szCs w:val="22"/>
        </w:rPr>
        <w:t>ρύνετ</w:t>
      </w:r>
      <w:proofErr w:type="spellEnd"/>
      <w:r w:rsidRPr="002824DB">
        <w:rPr>
          <w:rFonts w:ascii="Tahoma" w:eastAsia="Arial Unicode MS" w:hAnsi="Tahoma" w:cs="Tahoma"/>
          <w:bCs/>
          <w:szCs w:val="22"/>
        </w:rPr>
        <w:t xml:space="preserve">αι </w:t>
      </w:r>
      <w:proofErr w:type="spellStart"/>
      <w:r w:rsidRPr="002824DB">
        <w:rPr>
          <w:rFonts w:ascii="Tahoma" w:eastAsia="Arial Unicode MS" w:hAnsi="Tahoma" w:cs="Tahoma"/>
          <w:bCs/>
          <w:szCs w:val="22"/>
        </w:rPr>
        <w:t>με</w:t>
      </w:r>
      <w:proofErr w:type="spellEnd"/>
      <w:r w:rsidRPr="002824DB">
        <w:rPr>
          <w:rFonts w:ascii="Tahoma" w:eastAsia="Arial Unicode MS" w:hAnsi="Tahoma" w:cs="Tahoma"/>
          <w:bCs/>
          <w:szCs w:val="22"/>
        </w:rPr>
        <w:t xml:space="preserve"> </w:t>
      </w:r>
      <w:proofErr w:type="spellStart"/>
      <w:r w:rsidRPr="002824DB">
        <w:rPr>
          <w:rFonts w:ascii="Tahoma" w:eastAsia="Arial Unicode MS" w:hAnsi="Tahoma" w:cs="Tahoma"/>
          <w:bCs/>
          <w:szCs w:val="22"/>
        </w:rPr>
        <w:t>τις</w:t>
      </w:r>
      <w:proofErr w:type="spellEnd"/>
      <w:r w:rsidRPr="002824DB">
        <w:rPr>
          <w:rFonts w:ascii="Tahoma" w:eastAsia="Arial Unicode MS" w:hAnsi="Tahoma" w:cs="Tahoma"/>
          <w:bCs/>
          <w:szCs w:val="22"/>
        </w:rPr>
        <w:t xml:space="preserve"> α</w:t>
      </w:r>
      <w:proofErr w:type="spellStart"/>
      <w:r w:rsidRPr="002824DB">
        <w:rPr>
          <w:rFonts w:ascii="Tahoma" w:eastAsia="Arial Unicode MS" w:hAnsi="Tahoma" w:cs="Tahoma"/>
          <w:bCs/>
          <w:szCs w:val="22"/>
        </w:rPr>
        <w:t>κόλουθες</w:t>
      </w:r>
      <w:proofErr w:type="spellEnd"/>
      <w:r w:rsidRPr="002824DB">
        <w:rPr>
          <w:rFonts w:ascii="Tahoma" w:eastAsia="Arial Unicode MS" w:hAnsi="Tahoma" w:cs="Tahoma"/>
          <w:bCs/>
          <w:szCs w:val="22"/>
        </w:rPr>
        <w:t xml:space="preserve"> </w:t>
      </w:r>
      <w:proofErr w:type="spellStart"/>
      <w:r w:rsidRPr="002824DB">
        <w:rPr>
          <w:rFonts w:ascii="Tahoma" w:eastAsia="Arial Unicode MS" w:hAnsi="Tahoma" w:cs="Tahoma"/>
          <w:bCs/>
          <w:szCs w:val="22"/>
        </w:rPr>
        <w:t>κρ</w:t>
      </w:r>
      <w:proofErr w:type="spellEnd"/>
      <w:r w:rsidRPr="002824DB">
        <w:rPr>
          <w:rFonts w:ascii="Tahoma" w:eastAsia="Arial Unicode MS" w:hAnsi="Tahoma" w:cs="Tahoma"/>
          <w:bCs/>
          <w:szCs w:val="22"/>
        </w:rPr>
        <w:t>ατήσεις:</w:t>
      </w:r>
    </w:p>
    <w:p w:rsidR="0021119C" w:rsidRPr="0021119C" w:rsidRDefault="0021119C" w:rsidP="0021119C">
      <w:pPr>
        <w:numPr>
          <w:ilvl w:val="0"/>
          <w:numId w:val="51"/>
        </w:numPr>
        <w:overflowPunct w:val="0"/>
        <w:autoSpaceDE w:val="0"/>
        <w:spacing w:after="0" w:line="360" w:lineRule="auto"/>
        <w:textAlignment w:val="baseline"/>
        <w:rPr>
          <w:rFonts w:ascii="Tahoma" w:hAnsi="Tahoma" w:cs="Tahoma"/>
          <w:kern w:val="1"/>
          <w:lang w:val="el-GR" w:eastAsia="ar-SA"/>
        </w:rPr>
      </w:pPr>
      <w:r w:rsidRPr="0021119C">
        <w:rPr>
          <w:rFonts w:ascii="Tahoma" w:hAnsi="Tahoma" w:cs="Tahoma"/>
          <w:kern w:val="1"/>
          <w:lang w:val="el-GR" w:eastAsia="ar-SA"/>
        </w:rPr>
        <w:t>κράτηση ύψους 0,07 % η οποία υπολογίζεται επί της αξίας κάθε πληρωμής προ φόρων και κρατήσεων της αρχικής, καθώς και κάθε συμπληρωματικής σύμβασης υπέρ της ΕΑΑΔΗΣΥ (άρθρο 375 παρ 7 του Ν.4412/2016).</w:t>
      </w:r>
    </w:p>
    <w:p w:rsidR="0021119C" w:rsidRPr="0021119C" w:rsidRDefault="0021119C" w:rsidP="0021119C">
      <w:pPr>
        <w:numPr>
          <w:ilvl w:val="0"/>
          <w:numId w:val="51"/>
        </w:numPr>
        <w:overflowPunct w:val="0"/>
        <w:autoSpaceDE w:val="0"/>
        <w:spacing w:after="0" w:line="360" w:lineRule="auto"/>
        <w:textAlignment w:val="baseline"/>
        <w:rPr>
          <w:rFonts w:ascii="Tahoma" w:hAnsi="Tahoma" w:cs="Tahoma"/>
          <w:kern w:val="1"/>
          <w:lang w:val="el-GR" w:eastAsia="ar-SA"/>
        </w:rPr>
      </w:pPr>
      <w:r w:rsidRPr="0021119C">
        <w:rPr>
          <w:rFonts w:ascii="Tahoma" w:hAnsi="Tahoma" w:cs="Tahoma"/>
          <w:kern w:val="1"/>
          <w:lang w:val="el-GR" w:eastAsia="ar-SA"/>
        </w:rPr>
        <w:t>κράτηση ύψους 0,06% η οποία υπολογίζεται  επί της αξίας κάθε πληρωμής προ φόρων και κρατήσεων της αρχικής, καθώς και κάθε συμπληρωματικής ή τροποποιητικής σύμβασης καθώς και επί κάθε είδους δικαιώματος προαίρεσης υπέρ της Αρχής Εξέτασης Προδικαστικών Προσφυγών (ΑΕΠΠ) (αρ.350 παρ.3 ν.4412/2016), και η ΚΥΑ 1191(ΦΕΚ 969/β/22-3-2017).</w:t>
      </w:r>
    </w:p>
    <w:p w:rsidR="0021119C" w:rsidRPr="0021119C" w:rsidRDefault="0021119C" w:rsidP="0021119C">
      <w:pPr>
        <w:numPr>
          <w:ilvl w:val="0"/>
          <w:numId w:val="51"/>
        </w:numPr>
        <w:overflowPunct w:val="0"/>
        <w:autoSpaceDE w:val="0"/>
        <w:spacing w:after="0" w:line="360" w:lineRule="auto"/>
        <w:textAlignment w:val="baseline"/>
        <w:rPr>
          <w:rFonts w:ascii="Tahoma" w:hAnsi="Tahoma" w:cs="Tahoma"/>
          <w:kern w:val="1"/>
          <w:lang w:val="el-GR" w:eastAsia="ar-SA"/>
        </w:rPr>
      </w:pPr>
      <w:r w:rsidRPr="0021119C">
        <w:rPr>
          <w:rFonts w:ascii="Tahoma" w:hAnsi="Tahoma" w:cs="Tahoma"/>
          <w:kern w:val="1"/>
          <w:lang w:val="el-GR" w:eastAsia="ar-SA"/>
        </w:rPr>
        <w:t xml:space="preserve">Επί των εν λόγω κρατήσεων επιβάλλεται τέλος χαρτοσήμου 3% και </w:t>
      </w:r>
      <w:proofErr w:type="spellStart"/>
      <w:r w:rsidRPr="0021119C">
        <w:rPr>
          <w:rFonts w:ascii="Tahoma" w:hAnsi="Tahoma" w:cs="Tahoma"/>
          <w:kern w:val="1"/>
          <w:lang w:val="el-GR" w:eastAsia="ar-SA"/>
        </w:rPr>
        <w:t>επ’αυτού</w:t>
      </w:r>
      <w:proofErr w:type="spellEnd"/>
      <w:r w:rsidRPr="0021119C">
        <w:rPr>
          <w:rFonts w:ascii="Tahoma" w:hAnsi="Tahoma" w:cs="Tahoma"/>
          <w:kern w:val="1"/>
          <w:lang w:val="el-GR" w:eastAsia="ar-SA"/>
        </w:rPr>
        <w:t xml:space="preserve"> εισφορά υπέρ ΟΓΑ 20%.</w:t>
      </w:r>
    </w:p>
    <w:p w:rsidR="0021119C" w:rsidRPr="008D466E" w:rsidRDefault="0021119C" w:rsidP="0021119C">
      <w:pPr>
        <w:pStyle w:val="aff0"/>
        <w:numPr>
          <w:ilvl w:val="0"/>
          <w:numId w:val="51"/>
        </w:numPr>
        <w:tabs>
          <w:tab w:val="left" w:pos="720"/>
        </w:tabs>
        <w:spacing w:after="0" w:line="360" w:lineRule="auto"/>
        <w:ind w:right="64"/>
        <w:contextualSpacing/>
        <w:jc w:val="both"/>
        <w:rPr>
          <w:rFonts w:ascii="Tahoma" w:hAnsi="Tahoma" w:cs="Tahoma"/>
          <w:b/>
          <w:u w:val="single"/>
        </w:rPr>
      </w:pPr>
      <w:r w:rsidRPr="008D466E">
        <w:rPr>
          <w:rFonts w:ascii="Tahoma" w:hAnsi="Tahoma" w:cs="Tahoma"/>
          <w:b/>
          <w:u w:val="single"/>
        </w:rPr>
        <w:t>Κάθε παραστατικό (Δ.Α., -τιμολόγιο κτλ) θα εκδίδεται στα παρακάτω στοιχεία:</w:t>
      </w:r>
    </w:p>
    <w:p w:rsidR="0021119C" w:rsidRPr="008D466E" w:rsidRDefault="0021119C" w:rsidP="0021119C">
      <w:pPr>
        <w:pStyle w:val="aff0"/>
        <w:numPr>
          <w:ilvl w:val="0"/>
          <w:numId w:val="51"/>
        </w:numPr>
        <w:spacing w:after="0" w:line="360" w:lineRule="auto"/>
        <w:ind w:right="64"/>
        <w:contextualSpacing/>
        <w:jc w:val="both"/>
        <w:rPr>
          <w:rFonts w:ascii="Tahoma" w:eastAsia="Arial" w:hAnsi="Tahoma" w:cs="Tahoma"/>
          <w:b/>
          <w:lang w:eastAsia="zh-CN"/>
        </w:rPr>
      </w:pPr>
      <w:r w:rsidRPr="008D466E">
        <w:rPr>
          <w:rFonts w:ascii="Tahoma" w:eastAsia="Arial" w:hAnsi="Tahoma" w:cs="Tahoma"/>
          <w:b/>
          <w:lang w:eastAsia="zh-CN"/>
        </w:rPr>
        <w:t xml:space="preserve">ΕΠΩΝΥΜΙΑ: Ε.Φ.Κ.Α. – ΕΝΙΑΙΟΣ ΦΟΡΕΑΣ ΚΟΙΝΩΝΙΚΗΣ ΑΣΦΑΛΙΣΗΣ </w:t>
      </w:r>
    </w:p>
    <w:p w:rsidR="0021119C" w:rsidRPr="008D466E" w:rsidRDefault="0021119C" w:rsidP="0021119C">
      <w:pPr>
        <w:pStyle w:val="aff0"/>
        <w:numPr>
          <w:ilvl w:val="0"/>
          <w:numId w:val="51"/>
        </w:numPr>
        <w:spacing w:after="0" w:line="360" w:lineRule="auto"/>
        <w:ind w:right="64"/>
        <w:contextualSpacing/>
        <w:jc w:val="both"/>
        <w:rPr>
          <w:rFonts w:ascii="Tahoma" w:eastAsia="Arial" w:hAnsi="Tahoma" w:cs="Tahoma"/>
          <w:lang w:eastAsia="zh-CN"/>
        </w:rPr>
      </w:pPr>
      <w:r w:rsidRPr="008D466E">
        <w:rPr>
          <w:rFonts w:ascii="Tahoma" w:eastAsia="Arial" w:hAnsi="Tahoma" w:cs="Tahoma"/>
          <w:b/>
          <w:lang w:eastAsia="zh-CN"/>
        </w:rPr>
        <w:t xml:space="preserve">ΕΠΑΓΓΕΛΜΑ: </w:t>
      </w:r>
      <w:r w:rsidRPr="008D466E">
        <w:rPr>
          <w:rFonts w:ascii="Tahoma" w:eastAsia="Arial" w:hAnsi="Tahoma" w:cs="Tahoma"/>
          <w:lang w:eastAsia="zh-CN"/>
        </w:rPr>
        <w:t>ΑΣΦΑΛΙΣΤΙΚΟΣ ΟΡΓΑΝΙΣΜΟΣ - Ν.Π.Δ.Δ.</w:t>
      </w:r>
    </w:p>
    <w:p w:rsidR="0021119C" w:rsidRPr="008D466E" w:rsidRDefault="0021119C" w:rsidP="0021119C">
      <w:pPr>
        <w:pStyle w:val="aff0"/>
        <w:numPr>
          <w:ilvl w:val="0"/>
          <w:numId w:val="51"/>
        </w:numPr>
        <w:spacing w:after="0" w:line="360" w:lineRule="auto"/>
        <w:ind w:right="64"/>
        <w:contextualSpacing/>
        <w:jc w:val="both"/>
        <w:rPr>
          <w:rFonts w:ascii="Tahoma" w:eastAsia="Arial" w:hAnsi="Tahoma" w:cs="Tahoma"/>
          <w:lang w:eastAsia="zh-CN"/>
        </w:rPr>
      </w:pPr>
      <w:r w:rsidRPr="008D466E">
        <w:rPr>
          <w:rFonts w:ascii="Tahoma" w:eastAsia="Arial" w:hAnsi="Tahoma" w:cs="Tahoma"/>
          <w:b/>
          <w:lang w:eastAsia="zh-CN"/>
        </w:rPr>
        <w:t>ΔΙΕΥΘΥΝΣΗ:</w:t>
      </w:r>
      <w:r w:rsidRPr="008D466E">
        <w:rPr>
          <w:rFonts w:ascii="Tahoma" w:eastAsia="Arial" w:hAnsi="Tahoma" w:cs="Tahoma"/>
          <w:lang w:eastAsia="zh-CN"/>
        </w:rPr>
        <w:t xml:space="preserve"> </w:t>
      </w:r>
      <w:r w:rsidR="00E46CBC">
        <w:rPr>
          <w:rFonts w:ascii="Tahoma" w:eastAsia="Arial" w:hAnsi="Tahoma" w:cs="Tahoma"/>
          <w:lang w:eastAsia="zh-CN"/>
        </w:rPr>
        <w:t>ΑΚΑΔΗΜΙΑΣ 22</w:t>
      </w:r>
      <w:r w:rsidRPr="008D466E">
        <w:rPr>
          <w:rFonts w:ascii="Tahoma" w:eastAsia="Arial" w:hAnsi="Tahoma" w:cs="Tahoma"/>
          <w:lang w:eastAsia="zh-CN"/>
        </w:rPr>
        <w:t xml:space="preserve">, </w:t>
      </w:r>
      <w:r w:rsidR="00E46CBC">
        <w:rPr>
          <w:rFonts w:ascii="Tahoma" w:eastAsia="Arial" w:hAnsi="Tahoma" w:cs="Tahoma"/>
          <w:lang w:eastAsia="zh-CN"/>
        </w:rPr>
        <w:t>106 71</w:t>
      </w:r>
      <w:r w:rsidRPr="008D466E">
        <w:rPr>
          <w:rFonts w:ascii="Tahoma" w:eastAsia="Arial" w:hAnsi="Tahoma" w:cs="Tahoma"/>
          <w:lang w:eastAsia="zh-CN"/>
        </w:rPr>
        <w:t>, ΑΘΗΝΑ</w:t>
      </w:r>
    </w:p>
    <w:p w:rsidR="0021119C" w:rsidRPr="008D466E" w:rsidRDefault="0021119C" w:rsidP="0021119C">
      <w:pPr>
        <w:pStyle w:val="aff0"/>
        <w:numPr>
          <w:ilvl w:val="0"/>
          <w:numId w:val="51"/>
        </w:numPr>
        <w:spacing w:after="0" w:line="360" w:lineRule="auto"/>
        <w:ind w:right="64"/>
        <w:contextualSpacing/>
        <w:jc w:val="both"/>
        <w:rPr>
          <w:rFonts w:ascii="Tahoma" w:eastAsia="Arial" w:hAnsi="Tahoma" w:cs="Tahoma"/>
          <w:lang w:eastAsia="zh-CN"/>
        </w:rPr>
      </w:pPr>
      <w:r w:rsidRPr="008D466E">
        <w:rPr>
          <w:rFonts w:ascii="Tahoma" w:eastAsia="Arial" w:hAnsi="Tahoma" w:cs="Tahoma"/>
          <w:b/>
          <w:lang w:eastAsia="zh-CN"/>
        </w:rPr>
        <w:t>Α.Φ.Μ.:</w:t>
      </w:r>
      <w:r w:rsidRPr="008D466E">
        <w:rPr>
          <w:rFonts w:ascii="Tahoma" w:eastAsia="Arial" w:hAnsi="Tahoma" w:cs="Tahoma"/>
          <w:lang w:eastAsia="zh-CN"/>
        </w:rPr>
        <w:t xml:space="preserve"> 997072577  </w:t>
      </w:r>
    </w:p>
    <w:p w:rsidR="0021119C" w:rsidRPr="008D466E" w:rsidRDefault="00E46CBC" w:rsidP="0021119C">
      <w:pPr>
        <w:pStyle w:val="aff0"/>
        <w:numPr>
          <w:ilvl w:val="0"/>
          <w:numId w:val="51"/>
        </w:numPr>
        <w:tabs>
          <w:tab w:val="left" w:pos="0"/>
          <w:tab w:val="left" w:pos="142"/>
          <w:tab w:val="left" w:pos="284"/>
          <w:tab w:val="left" w:pos="426"/>
        </w:tabs>
        <w:spacing w:after="0" w:line="360" w:lineRule="auto"/>
        <w:ind w:right="64"/>
        <w:contextualSpacing/>
        <w:jc w:val="both"/>
        <w:rPr>
          <w:rFonts w:ascii="Tahoma" w:hAnsi="Tahoma" w:cs="Tahoma"/>
        </w:rPr>
      </w:pPr>
      <w:r>
        <w:rPr>
          <w:rFonts w:ascii="Tahoma" w:hAnsi="Tahoma" w:cs="Tahoma"/>
          <w:b/>
        </w:rPr>
        <w:t xml:space="preserve">    </w:t>
      </w:r>
      <w:r w:rsidR="0021119C" w:rsidRPr="008D466E">
        <w:rPr>
          <w:rFonts w:ascii="Tahoma" w:hAnsi="Tahoma" w:cs="Tahoma"/>
          <w:b/>
        </w:rPr>
        <w:t>Δ.Ο.Υ. :</w:t>
      </w:r>
      <w:r w:rsidR="0021119C" w:rsidRPr="008D466E">
        <w:rPr>
          <w:rFonts w:ascii="Tahoma" w:hAnsi="Tahoma" w:cs="Tahoma"/>
        </w:rPr>
        <w:t xml:space="preserve"> Δ΄ ΑΘΗΝΩΝ </w:t>
      </w:r>
    </w:p>
    <w:p w:rsidR="0021119C" w:rsidRPr="008D466E" w:rsidRDefault="0021119C" w:rsidP="0021119C">
      <w:pPr>
        <w:pStyle w:val="aff0"/>
        <w:numPr>
          <w:ilvl w:val="0"/>
          <w:numId w:val="51"/>
        </w:numPr>
        <w:spacing w:after="0" w:line="360" w:lineRule="auto"/>
        <w:contextualSpacing/>
        <w:jc w:val="both"/>
        <w:rPr>
          <w:rFonts w:ascii="Tahoma" w:hAnsi="Tahoma" w:cs="Tahoma"/>
          <w:bCs/>
          <w:iCs/>
        </w:rPr>
      </w:pPr>
      <w:r w:rsidRPr="008D466E">
        <w:rPr>
          <w:rFonts w:ascii="Tahoma" w:hAnsi="Tahoma" w:cs="Tahoma"/>
          <w:bCs/>
          <w:iCs/>
        </w:rPr>
        <w:t>Το  τιμολόγιο  του προμηθευτή θα αναφέρει  την τιμή σε ΕΥΡΩ.</w:t>
      </w:r>
    </w:p>
    <w:p w:rsidR="0021119C" w:rsidRPr="00730E7D" w:rsidRDefault="0021119C" w:rsidP="0021119C">
      <w:pPr>
        <w:pStyle w:val="aff0"/>
        <w:numPr>
          <w:ilvl w:val="0"/>
          <w:numId w:val="51"/>
        </w:numPr>
        <w:pBdr>
          <w:top w:val="single" w:sz="4" w:space="1" w:color="auto"/>
          <w:left w:val="single" w:sz="4" w:space="4" w:color="auto"/>
          <w:bottom w:val="single" w:sz="4" w:space="1" w:color="auto"/>
          <w:right w:val="single" w:sz="4" w:space="4" w:color="auto"/>
        </w:pBdr>
        <w:tabs>
          <w:tab w:val="left" w:pos="720"/>
        </w:tabs>
        <w:spacing w:after="0" w:line="360" w:lineRule="auto"/>
        <w:ind w:right="64"/>
        <w:contextualSpacing/>
        <w:jc w:val="both"/>
        <w:rPr>
          <w:rFonts w:ascii="Tahoma" w:hAnsi="Tahoma" w:cs="Tahoma"/>
          <w:b/>
          <w:color w:val="000000"/>
          <w:u w:val="single"/>
        </w:rPr>
      </w:pPr>
      <w:r w:rsidRPr="00730E7D">
        <w:rPr>
          <w:rFonts w:ascii="Tahoma" w:hAnsi="Tahoma" w:cs="Tahoma"/>
          <w:b/>
          <w:color w:val="000000"/>
        </w:rPr>
        <w:lastRenderedPageBreak/>
        <w:t xml:space="preserve">Κάθε παραστατικό (τιμολόγιο ή δελτίο αποστολής) θα πρέπει να φέρει τα πλήρη στοιχεία των ειδών που παραδίδονται (περιγραφή, ποσότητα , τιμή μονάδος κτλ) </w:t>
      </w:r>
      <w:r w:rsidRPr="00730E7D">
        <w:rPr>
          <w:rFonts w:ascii="Tahoma" w:hAnsi="Tahoma" w:cs="Tahoma"/>
          <w:b/>
          <w:color w:val="000000"/>
          <w:u w:val="single"/>
        </w:rPr>
        <w:t xml:space="preserve">καθώς και τον κωδικό είδους του ΕΦΚΑ όπως αποτυπώνεται …………….. </w:t>
      </w:r>
    </w:p>
    <w:p w:rsidR="0021119C" w:rsidRPr="00730E7D" w:rsidRDefault="0021119C" w:rsidP="0021119C">
      <w:pPr>
        <w:pStyle w:val="aff0"/>
        <w:numPr>
          <w:ilvl w:val="0"/>
          <w:numId w:val="51"/>
        </w:numPr>
        <w:pBdr>
          <w:top w:val="single" w:sz="4" w:space="1" w:color="auto"/>
          <w:left w:val="single" w:sz="4" w:space="4" w:color="auto"/>
          <w:bottom w:val="single" w:sz="4" w:space="1" w:color="auto"/>
          <w:right w:val="single" w:sz="4" w:space="4" w:color="auto"/>
        </w:pBdr>
        <w:tabs>
          <w:tab w:val="left" w:pos="720"/>
        </w:tabs>
        <w:spacing w:after="0" w:line="360" w:lineRule="auto"/>
        <w:ind w:right="64"/>
        <w:contextualSpacing/>
        <w:jc w:val="both"/>
        <w:rPr>
          <w:rFonts w:ascii="Tahoma" w:hAnsi="Tahoma" w:cs="Tahoma"/>
          <w:b/>
          <w:color w:val="000000"/>
          <w:u w:val="single"/>
        </w:rPr>
      </w:pPr>
      <w:r w:rsidRPr="00730E7D">
        <w:rPr>
          <w:rFonts w:ascii="Tahoma" w:hAnsi="Tahoma" w:cs="Tahoma"/>
          <w:b/>
          <w:color w:val="000000"/>
          <w:u w:val="single"/>
        </w:rPr>
        <w:t>Κάθε παραστατικό θα φέρει την υπογραφή του αρμοδίου εκ μέρους του αναδόχου για την παράδοση, του αρμοδίου για την παραλαβή καθώς και την ημερομηνία παράδοσης και παραλαβής.</w:t>
      </w:r>
    </w:p>
    <w:p w:rsidR="0021119C" w:rsidRPr="00730E7D" w:rsidRDefault="0021119C" w:rsidP="0021119C">
      <w:pPr>
        <w:pStyle w:val="aff0"/>
        <w:numPr>
          <w:ilvl w:val="0"/>
          <w:numId w:val="51"/>
        </w:numPr>
        <w:pBdr>
          <w:top w:val="single" w:sz="4" w:space="1" w:color="auto"/>
          <w:left w:val="single" w:sz="4" w:space="4" w:color="auto"/>
          <w:bottom w:val="single" w:sz="4" w:space="1" w:color="auto"/>
          <w:right w:val="single" w:sz="4" w:space="4" w:color="auto"/>
        </w:pBdr>
        <w:tabs>
          <w:tab w:val="left" w:pos="720"/>
        </w:tabs>
        <w:spacing w:after="0" w:line="360" w:lineRule="auto"/>
        <w:ind w:right="64"/>
        <w:contextualSpacing/>
        <w:jc w:val="both"/>
        <w:rPr>
          <w:rFonts w:ascii="Tahoma" w:hAnsi="Tahoma" w:cs="Tahoma"/>
          <w:b/>
          <w:u w:val="single"/>
        </w:rPr>
      </w:pPr>
      <w:r w:rsidRPr="00730E7D">
        <w:rPr>
          <w:rFonts w:ascii="Tahoma" w:hAnsi="Tahoma" w:cs="Tahoma"/>
          <w:b/>
          <w:color w:val="000000"/>
          <w:u w:val="single"/>
        </w:rPr>
        <w:t xml:space="preserve">Τα παραστατικά που συνοδεύουν τα είδη θα παραδίδονται στον αρμόδιο της Κεντρικής Αποθήκης του ΕΦΚΑ και ακολούθως  στην αρμόδια επιτροπή παραλαβής  η οποία θα έχει την ευθύνη για την διαβίβαση αυτού/ αυτών μαζί με </w:t>
      </w:r>
      <w:r w:rsidRPr="00730E7D">
        <w:rPr>
          <w:rFonts w:ascii="Tahoma" w:hAnsi="Tahoma" w:cs="Tahoma"/>
          <w:b/>
          <w:u w:val="single"/>
        </w:rPr>
        <w:t>τα πρωτόκολλα οριστικής ποσοτικής και ποιοτικής παραλαβής στη Δ/</w:t>
      </w:r>
      <w:proofErr w:type="spellStart"/>
      <w:r w:rsidRPr="00730E7D">
        <w:rPr>
          <w:rFonts w:ascii="Tahoma" w:hAnsi="Tahoma" w:cs="Tahoma"/>
          <w:b/>
          <w:u w:val="single"/>
        </w:rPr>
        <w:t>νση</w:t>
      </w:r>
      <w:proofErr w:type="spellEnd"/>
      <w:r w:rsidRPr="00730E7D">
        <w:rPr>
          <w:rFonts w:ascii="Tahoma" w:hAnsi="Tahoma" w:cs="Tahoma"/>
          <w:b/>
          <w:u w:val="single"/>
        </w:rPr>
        <w:t xml:space="preserve"> Προμηθειών του ΕΦΚΑ (</w:t>
      </w:r>
      <w:r w:rsidR="00E46CBC">
        <w:rPr>
          <w:rFonts w:ascii="Tahoma" w:hAnsi="Tahoma" w:cs="Tahoma"/>
          <w:b/>
          <w:u w:val="single"/>
        </w:rPr>
        <w:t>Ακαδημίας 22</w:t>
      </w:r>
      <w:r w:rsidRPr="00730E7D">
        <w:rPr>
          <w:rFonts w:ascii="Tahoma" w:hAnsi="Tahoma" w:cs="Tahoma"/>
          <w:b/>
          <w:u w:val="single"/>
        </w:rPr>
        <w:t>, 3</w:t>
      </w:r>
      <w:r w:rsidRPr="00730E7D">
        <w:rPr>
          <w:rFonts w:ascii="Tahoma" w:hAnsi="Tahoma" w:cs="Tahoma"/>
          <w:b/>
          <w:u w:val="single"/>
          <w:vertAlign w:val="superscript"/>
        </w:rPr>
        <w:t>ος</w:t>
      </w:r>
      <w:r w:rsidR="00E46CBC">
        <w:rPr>
          <w:rFonts w:ascii="Tahoma" w:hAnsi="Tahoma" w:cs="Tahoma"/>
          <w:b/>
          <w:u w:val="single"/>
        </w:rPr>
        <w:t xml:space="preserve"> όροφος</w:t>
      </w:r>
      <w:r w:rsidRPr="00730E7D">
        <w:rPr>
          <w:rFonts w:ascii="Tahoma" w:hAnsi="Tahoma" w:cs="Tahoma"/>
          <w:b/>
          <w:u w:val="single"/>
        </w:rPr>
        <w:t>)</w:t>
      </w:r>
    </w:p>
    <w:p w:rsidR="0021119C" w:rsidRPr="0021119C" w:rsidRDefault="0021119C" w:rsidP="0021119C">
      <w:pPr>
        <w:spacing w:line="360" w:lineRule="auto"/>
        <w:contextualSpacing/>
        <w:rPr>
          <w:rFonts w:ascii="Tahoma" w:hAnsi="Tahoma" w:cs="Tahoma"/>
          <w:b/>
          <w:lang w:val="el-GR"/>
        </w:rPr>
      </w:pPr>
    </w:p>
    <w:p w:rsidR="0021119C" w:rsidRPr="002E6307" w:rsidRDefault="0021119C" w:rsidP="0021119C">
      <w:pPr>
        <w:spacing w:line="360" w:lineRule="auto"/>
        <w:contextualSpacing/>
        <w:rPr>
          <w:rFonts w:ascii="Tahoma" w:hAnsi="Tahoma" w:cs="Tahoma"/>
          <w:b/>
          <w:lang w:val="el-GR"/>
        </w:rPr>
      </w:pPr>
      <w:r w:rsidRPr="002E6307">
        <w:rPr>
          <w:rFonts w:ascii="Tahoma" w:hAnsi="Tahoma" w:cs="Tahoma"/>
          <w:b/>
          <w:lang w:val="el-GR"/>
        </w:rPr>
        <w:t xml:space="preserve">ΑΡΘΡΟ 5 : ΕΓΓΥΗΣΕΙΣ </w:t>
      </w:r>
    </w:p>
    <w:p w:rsidR="0021119C" w:rsidRPr="002E6307" w:rsidRDefault="0021119C" w:rsidP="0021119C">
      <w:pPr>
        <w:spacing w:line="360" w:lineRule="auto"/>
        <w:rPr>
          <w:rFonts w:ascii="Tahoma" w:hAnsi="Tahoma" w:cs="Tahoma"/>
          <w:lang w:val="el-GR"/>
        </w:rPr>
      </w:pPr>
      <w:r w:rsidRPr="002E6307">
        <w:rPr>
          <w:rFonts w:ascii="Tahoma" w:hAnsi="Tahoma" w:cs="Tahoma"/>
          <w:b/>
          <w:lang w:val="el-GR"/>
        </w:rPr>
        <w:t>ΕΓΓΥΗΤΙΚΗ ΕΠΙΣΤΟΛΗ ΚΑΛΗΣ ΕΚΤΕΛΕΣΗΣ</w:t>
      </w:r>
    </w:p>
    <w:p w:rsidR="0021119C" w:rsidRPr="00730E7D" w:rsidRDefault="0021119C" w:rsidP="0021119C">
      <w:pPr>
        <w:spacing w:line="360" w:lineRule="auto"/>
        <w:rPr>
          <w:rFonts w:ascii="Tahoma" w:hAnsi="Tahoma" w:cs="Tahoma"/>
          <w:lang w:val="el-GR"/>
        </w:rPr>
      </w:pPr>
      <w:r w:rsidRPr="00730E7D">
        <w:rPr>
          <w:rFonts w:ascii="Tahoma" w:hAnsi="Tahoma" w:cs="Tahoma"/>
          <w:lang w:val="el-GR"/>
        </w:rPr>
        <w:t xml:space="preserve">Ο Ανάδοχος κατέθεσε την υπ. αρ. ………………………….. εγγυητική επιστολή για την καλή εκτέλεση των όρων της Σύμβασης, του …………………………..  (………………), ποσού #...................# €  (ευρώ),  το ύψος της οποίας αντιστοιχεί σε ποσοστό 5% των Τμημάτων της Σύμβασης, χωρίς τον Φ.Π.Α. (άρθρο 72 παρ. 1β του Ν. 4412/2016).  </w:t>
      </w:r>
    </w:p>
    <w:p w:rsidR="0021119C" w:rsidRPr="0021119C" w:rsidRDefault="0021119C" w:rsidP="0021119C">
      <w:pPr>
        <w:spacing w:line="360" w:lineRule="auto"/>
        <w:contextualSpacing/>
        <w:rPr>
          <w:rFonts w:ascii="Tahoma" w:hAnsi="Tahoma" w:cs="Tahoma"/>
          <w:b/>
          <w:lang w:val="el-GR"/>
        </w:rPr>
      </w:pPr>
      <w:r w:rsidRPr="00730E7D">
        <w:rPr>
          <w:rFonts w:ascii="Tahoma" w:hAnsi="Tahoma" w:cs="Tahoma"/>
          <w:lang w:val="el-GR"/>
        </w:rPr>
        <w:t>Η εγγυητική επιστολή καλής εκτέλεσης της Σύμβασης επιστρέφεται μετά την οριστική ποσοτική και ποιοτική παραλαβή και καταπίπτει στην περίπτωση παράβασης των όρων της σύμβασης, όπως αυτή ειδικότερα ορίζει.</w:t>
      </w:r>
    </w:p>
    <w:p w:rsidR="0021119C" w:rsidRPr="0021119C" w:rsidRDefault="0021119C" w:rsidP="0021119C">
      <w:pPr>
        <w:spacing w:line="360" w:lineRule="auto"/>
        <w:contextualSpacing/>
        <w:rPr>
          <w:rFonts w:ascii="Tahoma" w:hAnsi="Tahoma" w:cs="Tahoma"/>
          <w:b/>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6 : ΠΑΡΑΚΟΛΟΥΘΗΣΗ -ΠΑΡΑΔΟΣΗ-ΠΑΡΑΛΑΒΗ  ΤΩΝ ΕΙΔΩΝ ΤΗΣ ΣΥΜΒΑΣΗΣ </w:t>
      </w:r>
    </w:p>
    <w:p w:rsidR="0021119C" w:rsidRPr="0021119C" w:rsidRDefault="0021119C" w:rsidP="0021119C">
      <w:pPr>
        <w:spacing w:line="360" w:lineRule="auto"/>
        <w:contextualSpacing/>
        <w:rPr>
          <w:rFonts w:ascii="Tahoma" w:eastAsia="Arial Unicode MS" w:hAnsi="Tahoma" w:cs="Tahoma"/>
          <w:b/>
          <w:u w:val="single"/>
          <w:lang w:val="el-GR" w:eastAsia="el-GR"/>
        </w:rPr>
      </w:pPr>
      <w:r w:rsidRPr="0021119C">
        <w:rPr>
          <w:rFonts w:ascii="Tahoma" w:eastAsia="Arial Unicode MS" w:hAnsi="Tahoma" w:cs="Tahoma"/>
          <w:b/>
          <w:u w:val="single"/>
          <w:lang w:val="el-GR" w:eastAsia="el-GR"/>
        </w:rPr>
        <w:t xml:space="preserve">ΠΑΡΑΔΟΣΗ </w:t>
      </w:r>
    </w:p>
    <w:p w:rsidR="0021119C" w:rsidRPr="002824DB" w:rsidRDefault="0021119C" w:rsidP="0021119C">
      <w:pPr>
        <w:spacing w:line="360" w:lineRule="auto"/>
        <w:rPr>
          <w:rFonts w:ascii="Tahoma" w:eastAsia="Arial Unicode MS" w:hAnsi="Tahoma" w:cs="Tahoma"/>
          <w:szCs w:val="22"/>
          <w:lang w:val="el-GR"/>
        </w:rPr>
      </w:pPr>
      <w:r w:rsidRPr="00023A81">
        <w:rPr>
          <w:rFonts w:ascii="Tahoma" w:hAnsi="Tahoma" w:cs="Tahoma"/>
          <w:szCs w:val="22"/>
          <w:lang w:val="el-GR"/>
        </w:rPr>
        <w:t xml:space="preserve">Η παράδοση τους </w:t>
      </w:r>
      <w:r>
        <w:rPr>
          <w:rFonts w:ascii="Tahoma" w:hAnsi="Tahoma" w:cs="Tahoma"/>
          <w:szCs w:val="22"/>
          <w:lang w:val="el-GR"/>
        </w:rPr>
        <w:t xml:space="preserve"> θα γίνει ………….</w:t>
      </w:r>
      <w:r>
        <w:rPr>
          <w:rFonts w:ascii="Tahoma" w:eastAsia="Arial Unicode MS" w:hAnsi="Tahoma" w:cs="Tahoma"/>
          <w:szCs w:val="22"/>
          <w:lang w:val="el-GR"/>
        </w:rPr>
        <w:t>.</w:t>
      </w:r>
      <w:r w:rsidR="002824DB">
        <w:rPr>
          <w:rFonts w:ascii="Tahoma" w:eastAsia="Arial Unicode MS" w:hAnsi="Tahoma" w:cs="Tahoma"/>
          <w:szCs w:val="22"/>
          <w:lang w:val="el-GR"/>
        </w:rPr>
        <w:t xml:space="preserve"> </w:t>
      </w:r>
    </w:p>
    <w:p w:rsidR="0021119C" w:rsidRPr="0021119C" w:rsidRDefault="0021119C" w:rsidP="0021119C">
      <w:pPr>
        <w:spacing w:after="0" w:line="360" w:lineRule="auto"/>
        <w:rPr>
          <w:rFonts w:ascii="Tahoma" w:eastAsia="Arial Unicode MS" w:hAnsi="Tahoma" w:cs="Tahoma"/>
          <w:b/>
          <w:u w:val="single"/>
          <w:lang w:val="el-GR" w:eastAsia="el-GR"/>
        </w:rPr>
      </w:pPr>
      <w:r w:rsidRPr="0021119C">
        <w:rPr>
          <w:rFonts w:ascii="Tahoma" w:eastAsia="Arial Unicode MS" w:hAnsi="Tahoma" w:cs="Tahoma"/>
          <w:b/>
          <w:u w:val="single"/>
          <w:lang w:val="el-GR" w:eastAsia="el-GR"/>
        </w:rPr>
        <w:t xml:space="preserve">ΠΑΡΑΛΑΒΗ </w:t>
      </w:r>
    </w:p>
    <w:p w:rsidR="0021119C" w:rsidRPr="0021119C" w:rsidRDefault="0021119C" w:rsidP="0021119C">
      <w:pPr>
        <w:spacing w:after="0" w:line="360" w:lineRule="auto"/>
        <w:rPr>
          <w:rFonts w:ascii="Tahoma" w:eastAsia="Arial Unicode MS" w:hAnsi="Tahoma" w:cs="Tahoma"/>
          <w:szCs w:val="22"/>
          <w:lang w:val="el-GR" w:eastAsia="el-GR"/>
        </w:rPr>
      </w:pPr>
      <w:r w:rsidRPr="00730E7D">
        <w:rPr>
          <w:rFonts w:ascii="Tahoma" w:eastAsia="Arial Unicode MS" w:hAnsi="Tahoma" w:cs="Tahoma"/>
          <w:szCs w:val="22"/>
          <w:lang w:val="el-GR" w:eastAsia="el-GR"/>
        </w:rPr>
        <w:t>Η παραλαβή του αντικειμένου της σύμβασης</w:t>
      </w:r>
      <w:r w:rsidRPr="00730E7D">
        <w:rPr>
          <w:rFonts w:ascii="Tahoma" w:hAnsi="Tahoma" w:cs="Tahoma"/>
          <w:szCs w:val="22"/>
          <w:lang w:val="el-GR"/>
        </w:rPr>
        <w:t xml:space="preserve"> θα γίνει από την επιτροπή του ΕΦΚΑ</w:t>
      </w:r>
      <w:r w:rsidRPr="00730E7D">
        <w:rPr>
          <w:rFonts w:ascii="Tahoma" w:eastAsia="Arial Unicode MS" w:hAnsi="Tahoma" w:cs="Tahoma"/>
          <w:szCs w:val="22"/>
          <w:lang w:val="el-GR" w:eastAsia="el-GR"/>
        </w:rPr>
        <w:t xml:space="preserve"> </w:t>
      </w:r>
    </w:p>
    <w:p w:rsidR="0021119C" w:rsidRPr="0021119C" w:rsidRDefault="0021119C" w:rsidP="0021119C">
      <w:pPr>
        <w:spacing w:after="0" w:line="360" w:lineRule="auto"/>
        <w:rPr>
          <w:rFonts w:ascii="Tahoma" w:hAnsi="Tahoma" w:cs="Tahoma"/>
          <w:szCs w:val="22"/>
          <w:lang w:val="el-GR" w:eastAsia="el-GR"/>
        </w:rPr>
      </w:pPr>
      <w:r w:rsidRPr="0021119C">
        <w:rPr>
          <w:rFonts w:ascii="Tahoma" w:hAnsi="Tahoma" w:cs="Tahoma"/>
          <w:szCs w:val="22"/>
          <w:lang w:val="el-GR" w:eastAsia="el-GR"/>
        </w:rPr>
        <w:t xml:space="preserve">Η παραλαβή των υλικών και η έκδοση των σχετικών πρωτοκόλλων παραλαβής πραγματοποιείται μέσα στον καθοριζόμενο από την σύμβαση χρόνο και σύμφωνα με τα οριζόμενα στα άρθρα 209-214 του ν.4412/16. </w:t>
      </w:r>
    </w:p>
    <w:p w:rsidR="0021119C" w:rsidRPr="0021119C" w:rsidRDefault="0021119C" w:rsidP="0021119C">
      <w:pPr>
        <w:spacing w:line="360" w:lineRule="auto"/>
        <w:rPr>
          <w:rFonts w:ascii="Tahoma" w:hAnsi="Tahoma" w:cs="Tahoma"/>
          <w:b/>
          <w:lang w:val="el-GR"/>
        </w:rPr>
      </w:pPr>
    </w:p>
    <w:p w:rsidR="0021119C" w:rsidRPr="0021119C" w:rsidRDefault="0021119C" w:rsidP="0021119C">
      <w:pPr>
        <w:spacing w:after="0" w:line="360" w:lineRule="auto"/>
        <w:rPr>
          <w:rFonts w:ascii="Tahoma" w:eastAsia="Arial Unicode MS" w:hAnsi="Tahoma" w:cs="Tahoma"/>
          <w:b/>
          <w:lang w:val="el-GR" w:eastAsia="el-GR"/>
        </w:rPr>
      </w:pPr>
      <w:r w:rsidRPr="0021119C">
        <w:rPr>
          <w:rFonts w:ascii="Tahoma" w:eastAsia="Arial Unicode MS" w:hAnsi="Tahoma" w:cs="Tahoma"/>
          <w:b/>
          <w:lang w:val="el-GR" w:eastAsia="el-GR"/>
        </w:rPr>
        <w:t>ΑΡΘΡΟ 7: ΥΠΟΧΡΕΩΣΕΙΣ ΑΝΑΔΟΧΟΥ</w:t>
      </w:r>
    </w:p>
    <w:p w:rsidR="0021119C" w:rsidRPr="0021119C" w:rsidRDefault="0021119C" w:rsidP="0021119C">
      <w:pPr>
        <w:spacing w:after="0" w:line="360" w:lineRule="auto"/>
        <w:rPr>
          <w:rFonts w:ascii="Tahoma" w:eastAsia="Arial Unicode MS" w:hAnsi="Tahoma" w:cs="Tahoma"/>
          <w:lang w:val="el-GR" w:eastAsia="el-GR"/>
        </w:rPr>
      </w:pPr>
      <w:r w:rsidRPr="0021119C">
        <w:rPr>
          <w:rFonts w:ascii="Tahoma" w:eastAsia="Arial Unicode MS" w:hAnsi="Tahoma" w:cs="Tahoma"/>
          <w:lang w:val="el-GR" w:eastAsia="el-GR"/>
        </w:rPr>
        <w:t>2.1. Ο ανάδοχος υποχρεούται να τηρεί τις υποχρεώσεις του που απορρέουν από 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Ν.4412/2016.</w:t>
      </w:r>
    </w:p>
    <w:p w:rsidR="0021119C" w:rsidRPr="0021119C" w:rsidRDefault="0021119C" w:rsidP="0021119C">
      <w:pPr>
        <w:spacing w:after="0" w:line="360" w:lineRule="auto"/>
        <w:rPr>
          <w:rFonts w:ascii="Tahoma" w:eastAsia="Arial Unicode MS" w:hAnsi="Tahoma" w:cs="Tahoma"/>
          <w:lang w:val="el-GR" w:eastAsia="el-GR"/>
        </w:rPr>
      </w:pPr>
      <w:r w:rsidRPr="0021119C">
        <w:rPr>
          <w:rFonts w:ascii="Tahoma" w:eastAsia="Arial Unicode MS" w:hAnsi="Tahoma" w:cs="Tahoma"/>
          <w:lang w:val="el-GR" w:eastAsia="el-GR"/>
        </w:rPr>
        <w:lastRenderedPageBreak/>
        <w:t>Η τήρηση των εν λόγω υποχρεώσεων από τον Ανάδοχο ελέγχεται και βεβαιώνεται από τα όργανα που επιβλέπουν την εκτέλεση της σύμβασης και τις αρμόδιες δημόσιες αρχές και υπηρεσίες εντός των ορίων της ευθύνης και της αρμοδιότητάς τους.</w:t>
      </w:r>
    </w:p>
    <w:p w:rsidR="0021119C" w:rsidRPr="0021119C" w:rsidRDefault="0021119C" w:rsidP="0021119C">
      <w:pPr>
        <w:spacing w:after="0" w:line="360" w:lineRule="auto"/>
        <w:rPr>
          <w:rFonts w:ascii="Tahoma" w:eastAsia="Arial Unicode MS" w:hAnsi="Tahoma" w:cs="Tahoma"/>
          <w:lang w:val="el-GR" w:eastAsia="el-GR"/>
        </w:rPr>
      </w:pPr>
      <w:r w:rsidRPr="0021119C">
        <w:rPr>
          <w:rFonts w:ascii="Tahoma" w:eastAsia="Arial Unicode MS" w:hAnsi="Tahoma" w:cs="Tahoma"/>
          <w:lang w:val="el-GR" w:eastAsia="el-GR"/>
        </w:rPr>
        <w:t xml:space="preserve">2.2 Ο Ανάδοχος οφείλει να εκτελεί τις απορρέουσες από τη σύμβαση υποχρεώσεις του με τη δέουσα προσοχή και επιμέλεια και σύμφωνα με τις αρχές της καλής πίστης και των συναλλακτικών ηθών. </w:t>
      </w:r>
    </w:p>
    <w:p w:rsidR="0021119C" w:rsidRPr="00730E7D" w:rsidRDefault="0021119C" w:rsidP="0021119C">
      <w:pPr>
        <w:spacing w:after="0" w:line="360" w:lineRule="auto"/>
        <w:rPr>
          <w:rFonts w:ascii="Tahoma" w:eastAsia="Arial Unicode MS" w:hAnsi="Tahoma" w:cs="Tahoma"/>
          <w:lang w:val="el-GR" w:eastAsia="el-GR"/>
        </w:rPr>
      </w:pPr>
      <w:r w:rsidRPr="0021119C">
        <w:rPr>
          <w:rFonts w:ascii="Tahoma" w:eastAsia="Arial Unicode MS" w:hAnsi="Tahoma" w:cs="Tahoma"/>
          <w:lang w:val="el-GR" w:eastAsia="el-GR"/>
        </w:rPr>
        <w:t xml:space="preserve">2.3. Ο Ανάδοχος και το προσωπικό που θα χρησιμοποιηθεί κατά την εκτέλεση της σύμβασης, δεν έχουν καμία απολύτως σχέση εξαρτημένης εργασίας με την Αναθέτουσα Αρχή, οι δε μισθοί και αμοιβές τους, καθώς και οποιεσδήποτε άλλες υποχρεώσεις, οι οποίες επιβάλλονται από την εργασιακή </w:t>
      </w:r>
      <w:r w:rsidRPr="00730E7D">
        <w:rPr>
          <w:rFonts w:ascii="Tahoma" w:eastAsia="Arial Unicode MS" w:hAnsi="Tahoma" w:cs="Tahoma"/>
          <w:lang w:val="el-GR" w:eastAsia="el-GR"/>
        </w:rPr>
        <w:t xml:space="preserve">και ασφαλιστική νομοθεσία, βαρύνουν </w:t>
      </w:r>
      <w:r w:rsidRPr="00730E7D">
        <w:rPr>
          <w:rFonts w:ascii="Tahoma" w:eastAsia="Arial Unicode MS" w:hAnsi="Tahoma" w:cs="Tahoma"/>
          <w:b/>
          <w:lang w:val="el-GR" w:eastAsia="el-GR"/>
        </w:rPr>
        <w:t>αποκλειστικά τον Ανάδοχο</w:t>
      </w:r>
      <w:r w:rsidRPr="00730E7D">
        <w:rPr>
          <w:rFonts w:ascii="Tahoma" w:eastAsia="Arial Unicode MS" w:hAnsi="Tahoma" w:cs="Tahoma"/>
          <w:lang w:val="el-GR" w:eastAsia="el-GR"/>
        </w:rPr>
        <w:t>,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21119C" w:rsidRPr="00730E7D" w:rsidRDefault="0021119C" w:rsidP="0021119C">
      <w:pPr>
        <w:spacing w:after="0" w:line="360" w:lineRule="auto"/>
        <w:rPr>
          <w:rFonts w:ascii="Tahoma" w:eastAsia="Arial Unicode MS" w:hAnsi="Tahoma" w:cs="Tahoma"/>
          <w:lang w:val="el-GR" w:eastAsia="el-GR"/>
        </w:rPr>
      </w:pPr>
      <w:r w:rsidRPr="00730E7D">
        <w:rPr>
          <w:rFonts w:ascii="Tahoma" w:eastAsia="Arial Unicode MS" w:hAnsi="Tahoma" w:cs="Tahoma"/>
          <w:lang w:val="el-GR" w:eastAsia="el-GR"/>
        </w:rPr>
        <w:t>2.4.Ο Ανάδοχος δηλώνει ανεπιφύλακτα ότι αποδέχεται όλους τους όρους που αναφέρονται στην παρούσα σύμβαση .</w:t>
      </w:r>
    </w:p>
    <w:p w:rsidR="0021119C" w:rsidRPr="00730E7D" w:rsidRDefault="0021119C" w:rsidP="0021119C">
      <w:pPr>
        <w:spacing w:line="360" w:lineRule="auto"/>
        <w:rPr>
          <w:rFonts w:ascii="Tahoma" w:hAnsi="Tahoma" w:cs="Tahoma"/>
          <w:lang w:val="el-GR"/>
        </w:rPr>
      </w:pPr>
      <w:r w:rsidRPr="00730E7D">
        <w:rPr>
          <w:rFonts w:ascii="Tahoma" w:hAnsi="Tahoma" w:cs="Tahoma"/>
          <w:lang w:val="el-GR"/>
        </w:rPr>
        <w:t xml:space="preserve">2.5.Ο Ανάδοχος υποχρεούται να τηρεί τις διατάξεις του Κανονισμού (ΕΕ) 2016/679 του Ευρωπαϊκού Κοινοβουλίου και του Συμβουλίου, της 27ης Απριλίου 2016, </w:t>
      </w:r>
      <w:r w:rsidRPr="00730E7D">
        <w:rPr>
          <w:rFonts w:ascii="Tahoma" w:hAnsi="Tahoma" w:cs="Tahoma"/>
          <w:i/>
          <w:lang w:val="el-GR"/>
        </w:rPr>
        <w:t>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r w:rsidRPr="00730E7D">
        <w:rPr>
          <w:rFonts w:ascii="Tahoma" w:hAnsi="Tahoma" w:cs="Tahoma"/>
          <w:lang w:val="el-GR"/>
        </w:rPr>
        <w:t xml:space="preserve"> (</w:t>
      </w:r>
      <w:r w:rsidRPr="00730E7D">
        <w:rPr>
          <w:rFonts w:ascii="Tahoma" w:hAnsi="Tahoma" w:cs="Tahoma"/>
          <w:b/>
          <w:lang w:val="el-GR"/>
        </w:rPr>
        <w:t xml:space="preserve">Γενικός Κανονισμός Προστασίας Δεδομένων / </w:t>
      </w:r>
      <w:r w:rsidRPr="00730E7D">
        <w:rPr>
          <w:rFonts w:ascii="Tahoma" w:hAnsi="Tahoma" w:cs="Tahoma"/>
          <w:b/>
        </w:rPr>
        <w:t>General</w:t>
      </w:r>
      <w:r w:rsidRPr="00730E7D">
        <w:rPr>
          <w:rFonts w:ascii="Tahoma" w:hAnsi="Tahoma" w:cs="Tahoma"/>
          <w:b/>
          <w:lang w:val="el-GR"/>
        </w:rPr>
        <w:t xml:space="preserve"> </w:t>
      </w:r>
      <w:r w:rsidRPr="00730E7D">
        <w:rPr>
          <w:rFonts w:ascii="Tahoma" w:hAnsi="Tahoma" w:cs="Tahoma"/>
          <w:b/>
        </w:rPr>
        <w:t>Data</w:t>
      </w:r>
      <w:r w:rsidRPr="00730E7D">
        <w:rPr>
          <w:rFonts w:ascii="Tahoma" w:hAnsi="Tahoma" w:cs="Tahoma"/>
          <w:b/>
          <w:lang w:val="el-GR"/>
        </w:rPr>
        <w:t xml:space="preserve"> </w:t>
      </w:r>
      <w:r w:rsidRPr="00730E7D">
        <w:rPr>
          <w:rFonts w:ascii="Tahoma" w:hAnsi="Tahoma" w:cs="Tahoma"/>
          <w:b/>
        </w:rPr>
        <w:t>Protection</w:t>
      </w:r>
      <w:r w:rsidRPr="00730E7D">
        <w:rPr>
          <w:rFonts w:ascii="Tahoma" w:hAnsi="Tahoma" w:cs="Tahoma"/>
          <w:b/>
          <w:lang w:val="el-GR"/>
        </w:rPr>
        <w:t xml:space="preserve"> </w:t>
      </w:r>
      <w:r w:rsidRPr="00730E7D">
        <w:rPr>
          <w:rFonts w:ascii="Tahoma" w:hAnsi="Tahoma" w:cs="Tahoma"/>
          <w:b/>
        </w:rPr>
        <w:t>Regulation</w:t>
      </w:r>
      <w:r w:rsidRPr="00730E7D">
        <w:rPr>
          <w:rFonts w:ascii="Tahoma" w:hAnsi="Tahoma" w:cs="Tahoma"/>
          <w:b/>
          <w:lang w:val="el-GR"/>
        </w:rPr>
        <w:t xml:space="preserve"> – </w:t>
      </w:r>
      <w:r w:rsidRPr="00730E7D">
        <w:rPr>
          <w:rFonts w:ascii="Tahoma" w:hAnsi="Tahoma" w:cs="Tahoma"/>
          <w:b/>
        </w:rPr>
        <w:t>GDPR</w:t>
      </w:r>
      <w:r w:rsidRPr="00730E7D">
        <w:rPr>
          <w:rFonts w:ascii="Tahoma" w:hAnsi="Tahoma" w:cs="Tahoma"/>
          <w:lang w:val="el-GR"/>
        </w:rPr>
        <w:t>).</w:t>
      </w:r>
    </w:p>
    <w:p w:rsidR="0021119C" w:rsidRPr="0021119C" w:rsidRDefault="0021119C" w:rsidP="0021119C">
      <w:pPr>
        <w:spacing w:after="0" w:line="360" w:lineRule="auto"/>
        <w:rPr>
          <w:rFonts w:ascii="Tahoma" w:eastAsia="Arial Unicode MS" w:hAnsi="Tahoma" w:cs="Tahoma"/>
          <w:lang w:val="el-GR" w:eastAsia="el-GR"/>
        </w:rPr>
      </w:pPr>
      <w:r w:rsidRPr="00730E7D">
        <w:rPr>
          <w:rFonts w:ascii="Tahoma" w:eastAsia="Arial Unicode MS" w:hAnsi="Tahoma" w:cs="Tahoma"/>
          <w:lang w:val="el-GR" w:eastAsia="el-GR"/>
        </w:rPr>
        <w:t>Ο Ανάδοχος υποχρεούται να υπογράψει ως εκτελών επεξεργασία πρόσθετη πράξη ή άλλη σύμβαση εμπιστευτικότητας εφόσον κληθεί προς τούτο από τον «Ε.Φ.Κ.Α.».</w:t>
      </w:r>
    </w:p>
    <w:p w:rsidR="0021119C" w:rsidRPr="0021119C" w:rsidRDefault="0021119C" w:rsidP="0021119C">
      <w:pPr>
        <w:spacing w:line="360" w:lineRule="auto"/>
        <w:rPr>
          <w:lang w:val="el-GR"/>
        </w:rPr>
      </w:pPr>
    </w:p>
    <w:p w:rsidR="0021119C" w:rsidRPr="0021119C" w:rsidRDefault="0021119C" w:rsidP="0021119C">
      <w:pPr>
        <w:numPr>
          <w:ilvl w:val="0"/>
          <w:numId w:val="53"/>
        </w:numPr>
        <w:shd w:val="clear" w:color="auto" w:fill="FFFFFF"/>
        <w:tabs>
          <w:tab w:val="left" w:pos="142"/>
          <w:tab w:val="left" w:pos="284"/>
        </w:tabs>
        <w:spacing w:after="0" w:line="360" w:lineRule="auto"/>
        <w:ind w:left="0" w:firstLine="0"/>
        <w:rPr>
          <w:rFonts w:ascii="Tahoma" w:hAnsi="Tahoma" w:cs="Tahoma"/>
          <w:u w:val="single"/>
          <w:lang w:val="el-GR" w:eastAsia="el-GR"/>
        </w:rPr>
      </w:pPr>
      <w:r w:rsidRPr="0021119C">
        <w:rPr>
          <w:rFonts w:ascii="Tahoma" w:hAnsi="Tahoma" w:cs="Tahoma"/>
          <w:lang w:val="el-GR" w:eastAsia="ar-SA"/>
        </w:rPr>
        <w:t>καθ' όλη τη διάρκεια εκτέλεσής της, θα τηρεί τις υποχρεώσεις των παρ. 2</w:t>
      </w:r>
      <w:r w:rsidRPr="0047377B">
        <w:rPr>
          <w:rFonts w:ascii="Tahoma" w:hAnsi="Tahoma" w:cs="Tahoma"/>
          <w:vertAlign w:val="superscript"/>
          <w:lang w:eastAsia="ar-SA"/>
        </w:rPr>
        <w:footnoteReference w:id="38"/>
      </w:r>
      <w:r w:rsidRPr="0021119C">
        <w:rPr>
          <w:rFonts w:ascii="Tahoma" w:hAnsi="Tahoma" w:cs="Tahoma"/>
          <w:lang w:val="el-GR" w:eastAsia="ar-SA"/>
        </w:rPr>
        <w:t xml:space="preserve"> και 11</w:t>
      </w:r>
      <w:r w:rsidRPr="0047377B">
        <w:rPr>
          <w:rFonts w:ascii="Tahoma" w:hAnsi="Tahoma" w:cs="Tahoma"/>
          <w:vertAlign w:val="superscript"/>
          <w:lang w:eastAsia="ar-SA"/>
        </w:rPr>
        <w:footnoteReference w:id="39"/>
      </w:r>
      <w:r w:rsidRPr="0021119C">
        <w:rPr>
          <w:rFonts w:ascii="Tahoma" w:hAnsi="Tahoma" w:cs="Tahoma"/>
          <w:lang w:val="el-GR" w:eastAsia="ar-SA"/>
        </w:rPr>
        <w:t xml:space="preserve"> του άρθρου 4β (</w:t>
      </w:r>
      <w:proofErr w:type="spellStart"/>
      <w:r w:rsidRPr="0021119C">
        <w:rPr>
          <w:rFonts w:ascii="Tahoma" w:hAnsi="Tahoma" w:cs="Tahoma"/>
          <w:lang w:val="el-GR" w:eastAsia="ar-SA"/>
        </w:rPr>
        <w:t>πρβλ</w:t>
      </w:r>
      <w:proofErr w:type="spellEnd"/>
      <w:r w:rsidRPr="0021119C">
        <w:rPr>
          <w:rFonts w:ascii="Tahoma" w:hAnsi="Tahoma" w:cs="Tahoma"/>
          <w:lang w:val="el-GR" w:eastAsia="ar-SA"/>
        </w:rPr>
        <w:t xml:space="preserve"> και παρ. 1 του άρθρου 12 και παρ. 1 του άρθρου 16). Ήτοι, οι παραγωγοί συσκευασιών, παραγωγοί ή διαχειριστές άλλων προϊόντων (όπως προσδιορίζονται στην παρ. 1 του άρθρου 4β του </w:t>
      </w:r>
      <w:proofErr w:type="spellStart"/>
      <w:r w:rsidRPr="0021119C">
        <w:rPr>
          <w:rFonts w:ascii="Tahoma" w:hAnsi="Tahoma" w:cs="Tahoma"/>
          <w:lang w:val="el-GR" w:eastAsia="ar-SA"/>
        </w:rPr>
        <w:t>υπόψιν</w:t>
      </w:r>
      <w:proofErr w:type="spellEnd"/>
      <w:r w:rsidRPr="0021119C">
        <w:rPr>
          <w:rFonts w:ascii="Tahoma" w:hAnsi="Tahoma" w:cs="Tahoma"/>
          <w:lang w:val="el-GR" w:eastAsia="ar-SA"/>
        </w:rPr>
        <w:t xml:space="preserve"> νόμου 4496/17) υποχρεούνται να οργανώσουν ατομικό σύστημα εναλλακτικής διαχείρισης ή να συμμετέχουν σε συλλογικό σύστημα εναλλακτικής διαχείρισης, η οποία θα βεβαιώνεται από την ένταξή τους στο Εθνικό Μητρώο Παραγωγών Συσκευασιών και άλλων Προϊόντων (ΕΜΠΑ), όπως αυτό καταρτίσθηκε με την υπ' </w:t>
      </w:r>
      <w:proofErr w:type="spellStart"/>
      <w:r w:rsidRPr="0021119C">
        <w:rPr>
          <w:rFonts w:ascii="Tahoma" w:hAnsi="Tahoma" w:cs="Tahoma"/>
          <w:lang w:val="el-GR" w:eastAsia="ar-SA"/>
        </w:rPr>
        <w:t>αριθμ</w:t>
      </w:r>
      <w:proofErr w:type="spellEnd"/>
      <w:r w:rsidRPr="0021119C">
        <w:rPr>
          <w:rFonts w:ascii="Tahoma" w:hAnsi="Tahoma" w:cs="Tahoma"/>
          <w:lang w:val="el-GR" w:eastAsia="ar-SA"/>
        </w:rPr>
        <w:t xml:space="preserve">. 181504/2016 (Β/2454) Απόφαση του Αναπληρωτή Υπουργού Περιβάλλοντος και Ενέργειας. </w:t>
      </w:r>
      <w:r w:rsidRPr="0021119C">
        <w:rPr>
          <w:rFonts w:ascii="Tahoma" w:hAnsi="Tahoma" w:cs="Tahoma"/>
          <w:lang w:val="el-GR" w:eastAsia="el-GR"/>
        </w:rPr>
        <w:t xml:space="preserve">Η τήρηση της υποχρέωσης αυτής θα αποτελεί, σύμφωνα με το τροποποιημένο άρθρο 130 του ν.4412/16, προϋπόθεση για την υπογραφή του συμφωνητικού. </w:t>
      </w:r>
      <w:r w:rsidRPr="0021119C">
        <w:rPr>
          <w:rFonts w:ascii="Tahoma" w:hAnsi="Tahoma" w:cs="Tahoma"/>
          <w:lang w:val="el-GR" w:eastAsia="el-GR"/>
        </w:rPr>
        <w:lastRenderedPageBreak/>
        <w:t>Σύμφωνα με τη διάταξη της παρ. 8 του άρθρου 23 του ν. 4496/2017 η παράγραφος 12</w:t>
      </w:r>
      <w:r>
        <w:rPr>
          <w:rStyle w:val="ab"/>
          <w:rFonts w:ascii="Tahoma" w:hAnsi="Tahoma" w:cs="Tahoma"/>
          <w:lang w:eastAsia="el-GR"/>
        </w:rPr>
        <w:footnoteReference w:id="40"/>
      </w:r>
      <w:r w:rsidRPr="0021119C">
        <w:rPr>
          <w:rFonts w:ascii="Tahoma" w:hAnsi="Tahoma" w:cs="Tahoma"/>
          <w:lang w:val="el-GR" w:eastAsia="el-GR"/>
        </w:rPr>
        <w:t xml:space="preserve"> του άρθρου 4Β και το άρθρο 22 του ν. 4496/2017 εφαρμόζονται σε όλες τις δημόσιες συμβάσεις που εμπίπτουν στο πεδίο εφαρμογής των άρθρων αυτών, </w:t>
      </w:r>
      <w:r w:rsidRPr="0021119C">
        <w:rPr>
          <w:rFonts w:ascii="Tahoma" w:hAnsi="Tahoma" w:cs="Tahoma"/>
          <w:bCs/>
          <w:lang w:val="el-GR" w:eastAsia="el-GR"/>
        </w:rPr>
        <w:t xml:space="preserve">η έναρξη της διαδικασίας σύναψης των οποίων λαμβάνει </w:t>
      </w:r>
      <w:r w:rsidRPr="0021119C">
        <w:rPr>
          <w:rFonts w:ascii="Tahoma" w:hAnsi="Tahoma" w:cs="Tahoma"/>
          <w:bCs/>
          <w:u w:val="single"/>
          <w:lang w:val="el-GR" w:eastAsia="el-GR"/>
        </w:rPr>
        <w:t>χώρα μετά την 1.1.2018</w:t>
      </w:r>
      <w:r w:rsidRPr="0021119C">
        <w:rPr>
          <w:rFonts w:ascii="Tahoma" w:hAnsi="Tahoma" w:cs="Tahoma"/>
          <w:u w:val="single"/>
          <w:lang w:val="el-GR" w:eastAsia="el-GR"/>
        </w:rPr>
        <w:t>.</w:t>
      </w:r>
    </w:p>
    <w:p w:rsidR="0021119C" w:rsidRPr="0021119C" w:rsidRDefault="0021119C" w:rsidP="0021119C">
      <w:pPr>
        <w:spacing w:after="0" w:line="360" w:lineRule="auto"/>
        <w:contextualSpacing/>
        <w:rPr>
          <w:rFonts w:ascii="Tahoma" w:hAnsi="Tahoma" w:cs="Tahoma"/>
          <w:b/>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8 :  ΕΜΠΙΣΤΕΥΤΙΚΟΤΗΤΑ</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περιήλθαν σε αυτούς κατά τη διάρκεια και με την ευκαιρία της εκτέλεσης της σύμβασης, και οφείλουν να μην ανακοινώνουν σε κανέναν παρά μόνο στα πρόσωπα που δικαιούνται να γνωρίζουν.</w:t>
      </w:r>
    </w:p>
    <w:p w:rsidR="0021119C" w:rsidRPr="0021119C" w:rsidRDefault="0021119C" w:rsidP="0021119C">
      <w:pPr>
        <w:spacing w:line="360" w:lineRule="auto"/>
        <w:rPr>
          <w:rFonts w:ascii="Tahoma" w:hAnsi="Tahoma" w:cs="Tahoma"/>
          <w:lang w:val="el-GR"/>
        </w:rPr>
      </w:pPr>
      <w:r w:rsidRPr="0021119C">
        <w:rPr>
          <w:rFonts w:ascii="Tahoma" w:hAnsi="Tahoma" w:cs="Tahoma"/>
          <w:lang w:val="el-GR"/>
        </w:rPr>
        <w:t>Ο Ανάδοχος δεν αποκαλύπτει εμπιστευτικές πληροφορίες που περιήλθαν σε αυτόν ή στο προσωπικό του, δυνάμει της παρούσας συμβάσεως, παρά μόνο κατόπιν γραπτής συναίνεσης της Αρχής. Σε περίπτωση οποιασδήποτε τέτοιας παραβάσεως, η Αναθέτουσα Αρχή δικαιούται να απαιτήσει αποκατάσταση της βλάβης, ή της θετικής ζημιάς και την αποζημίωση του στρεφόμενο κατ’ ενάσκηση διακριτικής του ευχέρειας, εναντίον του Αναδόχου και κάθε υπαίτιου ή υπόχρεου προς αποζημίωση.</w:t>
      </w:r>
    </w:p>
    <w:p w:rsidR="0021119C" w:rsidRPr="0021119C" w:rsidRDefault="0021119C" w:rsidP="0021119C">
      <w:pPr>
        <w:spacing w:line="360" w:lineRule="auto"/>
        <w:rPr>
          <w:rFonts w:ascii="Tahoma" w:hAnsi="Tahoma" w:cs="Tahoma"/>
          <w:lang w:val="el-GR"/>
        </w:rPr>
      </w:pPr>
      <w:r w:rsidRPr="0021119C">
        <w:rPr>
          <w:rFonts w:ascii="Tahoma" w:hAnsi="Tahoma" w:cs="Tahoma"/>
          <w:lang w:val="el-GR"/>
        </w:rPr>
        <w:t>Ο Ανάδοχος δεν δύναται να προβαίνει σε δημόσιες δηλώσεις σχετικά με τη σύμβαση χωρίς προηγούμενη συναίνεση της Αναθέτουσας Αρχής.</w:t>
      </w:r>
    </w:p>
    <w:p w:rsidR="0021119C" w:rsidRPr="00730E7D" w:rsidRDefault="0021119C" w:rsidP="0021119C">
      <w:pPr>
        <w:spacing w:after="360" w:line="360" w:lineRule="auto"/>
        <w:contextualSpacing/>
        <w:rPr>
          <w:rFonts w:ascii="Tahoma" w:hAnsi="Tahoma" w:cs="Tahoma"/>
          <w:b/>
          <w:lang w:val="el-GR"/>
        </w:rPr>
      </w:pPr>
      <w:r w:rsidRPr="00730E7D">
        <w:rPr>
          <w:rFonts w:ascii="Tahoma" w:hAnsi="Tahoma" w:cs="Tahoma"/>
          <w:b/>
          <w:lang w:val="el-GR"/>
        </w:rPr>
        <w:t>ΑΡΘΡΟ 9: ΥΠΕΡΓΟΛΑΒΙΑ</w:t>
      </w:r>
    </w:p>
    <w:p w:rsidR="0021119C" w:rsidRPr="00730E7D" w:rsidRDefault="0021119C" w:rsidP="0021119C">
      <w:pPr>
        <w:spacing w:line="360" w:lineRule="auto"/>
        <w:rPr>
          <w:rFonts w:ascii="Tahoma" w:hAnsi="Tahoma" w:cs="Tahoma"/>
          <w:lang w:val="el-GR"/>
        </w:rPr>
      </w:pPr>
      <w:r w:rsidRPr="00730E7D">
        <w:rPr>
          <w:rFonts w:ascii="Tahoma" w:hAnsi="Tahoma" w:cs="Tahoma"/>
          <w:lang w:val="el-GR"/>
        </w:rPr>
        <w:t xml:space="preserve">Προκειμένου να συνάψει υπεργολαβία, ο Ανάδοχος απαιτείται να έχει τη γραπτή άδεια του ΕΦΚΑ. Τα τμήματα τα οποία καλύπτει η υπεργολαβία, καθώς και το συμφωνητικό υπεργολαβίας κοινοποιούνται στον Ε.Φ.Κ.Α., μαζί με έγγραφη τεκμηρίωση του Αναδόχου από την οποία πρέπει να προκύπτει ότι ο υπεργολάβος ανταποκρίνεται στα αντίστοιχα κριτήρια, καθώς και ότι </w:t>
      </w:r>
      <w:proofErr w:type="spellStart"/>
      <w:r w:rsidRPr="00730E7D">
        <w:rPr>
          <w:rFonts w:ascii="Tahoma" w:hAnsi="Tahoma" w:cs="Tahoma"/>
          <w:lang w:val="el-GR"/>
        </w:rPr>
        <w:t>κατ’ελάχιστον</w:t>
      </w:r>
      <w:proofErr w:type="spellEnd"/>
      <w:r w:rsidRPr="00730E7D">
        <w:rPr>
          <w:rFonts w:ascii="Tahoma" w:hAnsi="Tahoma" w:cs="Tahoma"/>
          <w:lang w:val="el-GR"/>
        </w:rPr>
        <w:t xml:space="preserve"> έχει δεσμευτεί σε τήρηση των προβλεπόμενων από την παρούσα σύμβαση. </w:t>
      </w:r>
    </w:p>
    <w:p w:rsidR="0021119C" w:rsidRPr="00730E7D" w:rsidRDefault="0021119C" w:rsidP="0021119C">
      <w:pPr>
        <w:spacing w:line="360" w:lineRule="auto"/>
        <w:rPr>
          <w:rFonts w:ascii="Tahoma" w:hAnsi="Tahoma" w:cs="Tahoma"/>
          <w:lang w:val="el-GR"/>
        </w:rPr>
      </w:pPr>
      <w:r w:rsidRPr="00730E7D">
        <w:rPr>
          <w:rFonts w:ascii="Tahoma" w:hAnsi="Tahoma" w:cs="Tahoma"/>
          <w:lang w:val="el-GR"/>
        </w:rPr>
        <w:t>Ο ΕΦΚΑ, δικαιούται να ζητήσει από τον Ανάδοχο την αντικατάσταση υπεργολάβου ή φυσικού προσώπου εμπλεκομένου στην εκτέλεση του Έργου που κατά τη βάσιμη και αιτιολογημένη κρίση το, δεν ανταποκρίνεται στις απαιτήσεις του Έργου, ο δε Ανάδοχος υποχρεούται στην περίπτωση αυτή να ανταποκριθεί στην απαίτηση του ΕΦΚΑ, σε εύλογο χρονικό διάστημα που θα συμφωνηθεί από κοινού ότι απαιτείται για την εξεύρεση αντικαταστάτη.</w:t>
      </w:r>
    </w:p>
    <w:p w:rsidR="0021119C" w:rsidRPr="00730E7D" w:rsidRDefault="0021119C" w:rsidP="0021119C">
      <w:pPr>
        <w:spacing w:line="360" w:lineRule="auto"/>
        <w:rPr>
          <w:rFonts w:ascii="Tahoma" w:hAnsi="Tahoma" w:cs="Tahoma"/>
          <w:lang w:val="el-GR"/>
        </w:rPr>
      </w:pPr>
      <w:r w:rsidRPr="00730E7D">
        <w:rPr>
          <w:rFonts w:ascii="Tahoma" w:hAnsi="Tahoma" w:cs="Tahoma"/>
          <w:lang w:val="el-GR"/>
        </w:rPr>
        <w:t>Σε κάθε περίπτωση, την πλήρη ευθύνη για την εκτέλεση και συνεπή κατά τα εδώ διαλαμβανόμενα ολοκλήρωση της σύμβασης, φέρει αποκλειστικά ο Ανάδοχος.</w:t>
      </w:r>
    </w:p>
    <w:p w:rsidR="0021119C" w:rsidRPr="00730E7D" w:rsidRDefault="0021119C" w:rsidP="0021119C">
      <w:pPr>
        <w:spacing w:line="360" w:lineRule="auto"/>
        <w:rPr>
          <w:rFonts w:ascii="Tahoma" w:hAnsi="Tahoma" w:cs="Tahoma"/>
          <w:lang w:val="el-GR"/>
        </w:rPr>
      </w:pPr>
      <w:r w:rsidRPr="00730E7D">
        <w:rPr>
          <w:rFonts w:ascii="Tahoma" w:hAnsi="Tahoma" w:cs="Tahoma"/>
          <w:lang w:val="el-GR"/>
        </w:rPr>
        <w:t xml:space="preserve">Σε περίπτωση οποιασδήποτε άλλης ζημίας του Ε.Φ.Κ.Α. από πράξεις ή παραλείψεις του υπεργολάβου δύναται να αναζητηθεί από τον Φορέα αποζημίωση, η οποία βαρύνει αλληλεγγύως και εις </w:t>
      </w:r>
      <w:proofErr w:type="spellStart"/>
      <w:r w:rsidRPr="00730E7D">
        <w:rPr>
          <w:rFonts w:ascii="Tahoma" w:hAnsi="Tahoma" w:cs="Tahoma"/>
          <w:lang w:val="el-GR"/>
        </w:rPr>
        <w:t>ολόκληρον</w:t>
      </w:r>
      <w:proofErr w:type="spellEnd"/>
      <w:r w:rsidRPr="00730E7D">
        <w:rPr>
          <w:rFonts w:ascii="Tahoma" w:hAnsi="Tahoma" w:cs="Tahoma"/>
          <w:lang w:val="el-GR"/>
        </w:rPr>
        <w:t xml:space="preserve"> τον Ανάδοχο και τον υπεργολάβο.</w:t>
      </w:r>
    </w:p>
    <w:p w:rsidR="0021119C" w:rsidRPr="00730E7D" w:rsidRDefault="0021119C" w:rsidP="0021119C">
      <w:pPr>
        <w:spacing w:line="360" w:lineRule="auto"/>
        <w:contextualSpacing/>
        <w:rPr>
          <w:rFonts w:ascii="Tahoma" w:hAnsi="Tahoma" w:cs="Tahoma"/>
          <w:b/>
        </w:rPr>
      </w:pPr>
      <w:r w:rsidRPr="00730E7D">
        <w:rPr>
          <w:rFonts w:ascii="Tahoma" w:hAnsi="Tahoma" w:cs="Tahoma"/>
          <w:b/>
        </w:rPr>
        <w:t xml:space="preserve">ΑΡΘΡΟ 10:   ΠΟΙΝΙΚΕΣ ΡΗΤΡΕΣ / ΚΥΡΩΣΕΙΣ </w:t>
      </w:r>
    </w:p>
    <w:p w:rsidR="0021119C" w:rsidRPr="0021119C" w:rsidRDefault="0021119C" w:rsidP="0021119C">
      <w:pPr>
        <w:numPr>
          <w:ilvl w:val="0"/>
          <w:numId w:val="52"/>
        </w:numPr>
        <w:autoSpaceDE w:val="0"/>
        <w:spacing w:after="200" w:line="360" w:lineRule="auto"/>
        <w:rPr>
          <w:rFonts w:ascii="Tahoma" w:hAnsi="Tahoma" w:cs="Tahoma"/>
          <w:lang w:val="el-GR" w:eastAsia="ar-SA"/>
        </w:rPr>
      </w:pPr>
      <w:r w:rsidRPr="00730E7D">
        <w:rPr>
          <w:rFonts w:ascii="Tahoma" w:hAnsi="Tahoma" w:cs="Tahoma"/>
          <w:lang w:val="el-GR" w:eastAsia="ar-SA"/>
        </w:rPr>
        <w:t>Ο ανάδοχος κηρύσσεται υποχρεωτικά έκπτωτος  από τη σύμβαση και από κάθε δικαίωμα που</w:t>
      </w:r>
      <w:r w:rsidRPr="0021119C">
        <w:rPr>
          <w:rFonts w:ascii="Tahoma" w:hAnsi="Tahoma" w:cs="Tahoma"/>
          <w:lang w:val="el-GR" w:eastAsia="ar-SA"/>
        </w:rPr>
        <w:t xml:space="preserve"> απορρέει από αυτήν, με απόφαση της αναθέτουσας αρχής, ύστερα από γνωμοδότηση του </w:t>
      </w:r>
      <w:r w:rsidRPr="0021119C">
        <w:rPr>
          <w:rFonts w:ascii="Tahoma" w:hAnsi="Tahoma" w:cs="Tahoma"/>
          <w:lang w:val="el-GR" w:eastAsia="ar-SA"/>
        </w:rPr>
        <w:lastRenderedPageBreak/>
        <w:t>αρμόδιου οργάνου, σύμφωνα με όσα προβλέπονται στο άρθρο 203 του ν. 4412/2016 και τους ειδικούς όρους εκτέλεσης της σύμβασης που αναφέρονται στη παρούσα.</w:t>
      </w:r>
    </w:p>
    <w:p w:rsidR="0021119C" w:rsidRPr="0021119C" w:rsidRDefault="0021119C" w:rsidP="0021119C">
      <w:pPr>
        <w:numPr>
          <w:ilvl w:val="0"/>
          <w:numId w:val="52"/>
        </w:numPr>
        <w:autoSpaceDE w:val="0"/>
        <w:spacing w:after="0" w:line="360" w:lineRule="auto"/>
        <w:rPr>
          <w:rFonts w:ascii="Tahoma" w:eastAsia="SimSun" w:hAnsi="Tahoma" w:cs="Tahoma"/>
          <w:lang w:val="el-GR" w:eastAsia="ar-SA"/>
        </w:rPr>
      </w:pPr>
      <w:r w:rsidRPr="0021119C">
        <w:rPr>
          <w:rFonts w:ascii="Tahoma" w:eastAsia="SimSun" w:hAnsi="Tahoma" w:cs="Tahoma"/>
          <w:lang w:val="el-GR" w:eastAsia="ar-SA"/>
        </w:rPr>
        <w:t>Ο ανάδοχος, με την επιφύλαξη της συνδρομής λόγων ανωτέρας βίας, και  στις περιπτώσεις που αναγράφονται στο άρθρο 203 του ν.4412/16 σύμφωνα με τα καθοριζόμενα του ιδίου άρθρου, κηρύσσεται υποχρεωτικά έκπτωτος από την σύμβαση και από κάθε δικαίωμα που απορρέει από αυτήν με απόφαση του αρμοδίου αποφαινόμενου οργάνου ύστερα από γνωμοδότηση του αρμοδίου οργάνου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rsidR="0021119C" w:rsidRPr="0021119C" w:rsidRDefault="0021119C" w:rsidP="0021119C">
      <w:pPr>
        <w:numPr>
          <w:ilvl w:val="0"/>
          <w:numId w:val="52"/>
        </w:numPr>
        <w:spacing w:after="0" w:line="360" w:lineRule="auto"/>
        <w:rPr>
          <w:rFonts w:ascii="Tahoma" w:hAnsi="Tahoma" w:cs="Tahoma"/>
          <w:lang w:val="el-GR"/>
        </w:rPr>
      </w:pPr>
      <w:r w:rsidRPr="0021119C">
        <w:rPr>
          <w:rFonts w:ascii="Tahoma" w:hAnsi="Tahoma" w:cs="Tahoma"/>
          <w:lang w:val="el-GR"/>
        </w:rPr>
        <w:t xml:space="preserve">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 </w:t>
      </w:r>
    </w:p>
    <w:p w:rsidR="0021119C" w:rsidRPr="0021119C" w:rsidRDefault="0021119C" w:rsidP="0021119C">
      <w:pPr>
        <w:numPr>
          <w:ilvl w:val="0"/>
          <w:numId w:val="52"/>
        </w:numPr>
        <w:spacing w:after="0" w:line="360" w:lineRule="auto"/>
        <w:rPr>
          <w:rFonts w:ascii="Tahoma" w:hAnsi="Tahoma" w:cs="Tahoma"/>
          <w:lang w:val="el-GR"/>
        </w:rPr>
      </w:pPr>
      <w:r w:rsidRPr="0021119C">
        <w:rPr>
          <w:rFonts w:ascii="Tahoma" w:hAnsi="Tahoma" w:cs="Tahoma"/>
          <w:lang w:val="el-GR"/>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21119C" w:rsidRPr="0021119C" w:rsidRDefault="0021119C" w:rsidP="0021119C">
      <w:pPr>
        <w:numPr>
          <w:ilvl w:val="0"/>
          <w:numId w:val="52"/>
        </w:numPr>
        <w:suppressAutoHyphens w:val="0"/>
        <w:autoSpaceDE w:val="0"/>
        <w:spacing w:after="0" w:line="360" w:lineRule="auto"/>
        <w:rPr>
          <w:rFonts w:ascii="Tahoma" w:eastAsia="SimSun" w:hAnsi="Tahoma" w:cs="Tahoma"/>
          <w:lang w:val="el-GR"/>
        </w:rPr>
      </w:pPr>
      <w:r w:rsidRPr="0021119C">
        <w:rPr>
          <w:rFonts w:ascii="Tahoma" w:eastAsia="SimSun" w:hAnsi="Tahoma" w:cs="Tahoma"/>
          <w:lang w:val="el-GR"/>
        </w:rPr>
        <w:t xml:space="preserve">Σε περίπτωση που εμφανισθούν επανειλημμένα προβλήματα, χρονικά ή άλλα, στην υλοποίηση της ανατιθέμενης προμήθειας, τα οποία, κατά την κρίση του Ε.Φ.Κ.Α., οφείλονται εν </w:t>
      </w:r>
      <w:proofErr w:type="spellStart"/>
      <w:r w:rsidRPr="0021119C">
        <w:rPr>
          <w:rFonts w:ascii="Tahoma" w:eastAsia="SimSun" w:hAnsi="Tahoma" w:cs="Tahoma"/>
          <w:lang w:val="el-GR"/>
        </w:rPr>
        <w:t>όλω</w:t>
      </w:r>
      <w:proofErr w:type="spellEnd"/>
      <w:r w:rsidRPr="0021119C">
        <w:rPr>
          <w:rFonts w:ascii="Tahoma" w:eastAsia="SimSun" w:hAnsi="Tahoma" w:cs="Tahoma"/>
          <w:lang w:val="el-GR"/>
        </w:rPr>
        <w:t xml:space="preserve"> ή εν μέρει στην πλημμελή εκτέλεση των υποχρεώσεων του Αναδόχου, ο Ε.Φ.Κ.Α. μετά από σχετική γνωμοδότηση του κατά περίπτωση αρμοδίου οργάνου, δικαιούται να προβεί σε κατάπτωση, ολική ή μερική, της εγγύησης καλής εκτέλεσης της προμήθειας του αναδόχου. Η επιβολή ποινικών ρητρών δεν στερεί από την αναθέτουσα αρχή το δικαίωμα να κηρύξει τον ανάδοχο έκπτωτο.</w:t>
      </w:r>
    </w:p>
    <w:p w:rsidR="0021119C" w:rsidRPr="0021119C" w:rsidRDefault="0021119C" w:rsidP="0021119C">
      <w:pPr>
        <w:spacing w:line="360" w:lineRule="auto"/>
        <w:contextualSpacing/>
        <w:rPr>
          <w:rFonts w:ascii="Tahoma" w:hAnsi="Tahoma" w:cs="Tahoma"/>
          <w:b/>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11 : ΤΥΧΗΡΑ ΚΑΙ ΑΝΩΤΕΡΑ ΒΙΑ </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 xml:space="preserve">Ο Ανάδοχος ευθύνεται για τα </w:t>
      </w:r>
      <w:proofErr w:type="spellStart"/>
      <w:r w:rsidRPr="0021119C">
        <w:rPr>
          <w:rFonts w:ascii="Tahoma" w:hAnsi="Tahoma" w:cs="Tahoma"/>
          <w:lang w:val="el-GR"/>
        </w:rPr>
        <w:t>τυχηρά</w:t>
      </w:r>
      <w:proofErr w:type="spellEnd"/>
      <w:r w:rsidRPr="0021119C">
        <w:rPr>
          <w:rFonts w:ascii="Tahoma" w:hAnsi="Tahoma" w:cs="Tahoma"/>
          <w:lang w:val="el-GR"/>
        </w:rPr>
        <w:t xml:space="preserve"> υπό στενή έννοια (απλά ή συνήθη) στην νομότυπη εκπλήρωση των αναλαμβανομένων από αυτόν υποχρεώσεων σε εκτέλεση της Σύμβασης.</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 xml:space="preserve">Τα συμβαλλόμενα μέρη δεν ευθύνονται για την εκπλήρωση των συμβατικών τους υποχρεώσεων, στο μέτρο που η αδυναμία εκπλήρωσης οφείλεται σε περιστατικά ανωτέρας βίας. Ως τέτοια δεν θεωρούνται για τον Ανάδοχο όσα ευρίσκονται αντικειμενικά εντός του πεδίου οικονομικής δραστηριότητας και ελέγχου του </w:t>
      </w:r>
      <w:r w:rsidRPr="000D5512">
        <w:rPr>
          <w:rFonts w:ascii="Tahoma" w:hAnsi="Tahoma" w:cs="Tahoma"/>
        </w:rPr>
        <w:t>A</w:t>
      </w:r>
      <w:proofErr w:type="spellStart"/>
      <w:r w:rsidRPr="0021119C">
        <w:rPr>
          <w:rFonts w:ascii="Tahoma" w:hAnsi="Tahoma" w:cs="Tahoma"/>
          <w:lang w:val="el-GR"/>
        </w:rPr>
        <w:t>ναδόχου</w:t>
      </w:r>
      <w:proofErr w:type="spellEnd"/>
      <w:r w:rsidRPr="0021119C">
        <w:rPr>
          <w:rFonts w:ascii="Tahoma" w:hAnsi="Tahoma" w:cs="Tahoma"/>
          <w:lang w:val="el-GR"/>
        </w:rPr>
        <w:t>.</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τον Ε.Φ.Κ.Α.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 άρθρο 204 του Ν.4412/16).</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lastRenderedPageBreak/>
        <w:t>Ο Ε.Φ.Κ.Α. υποχρεούται να απαντήσει εντός είκοσι (20) περαιτέρω ημερών στο σχετικό αίτημα του Αναδόχου διαφορετικά με την πάροδο άπρακτης της προθεσμίας τεκμαίρεται η αποδοχή του αιτήματος.</w:t>
      </w:r>
    </w:p>
    <w:p w:rsidR="0021119C" w:rsidRPr="0021119C" w:rsidRDefault="0021119C" w:rsidP="0021119C">
      <w:pPr>
        <w:spacing w:line="360" w:lineRule="auto"/>
        <w:contextualSpacing/>
        <w:rPr>
          <w:rFonts w:ascii="Tahoma" w:hAnsi="Tahoma" w:cs="Tahoma"/>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12 : ΥΠΟΧΡΕΩΣΕΙΣ ΑΣΦΑΛΙΣΗΣ</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Λόγω ή επ’ ευκαιρία της εκτέλεσης του Έργου δε δημιουργείται καμιά έννομη σχέση μεταξύ της Αναθέτουσας Αρχής και του προσωπικού του Αναδόχου ή των υπεργολάβων του που απασχολούνται στο Έργο ούτε και μεταξύ του Αναδόχου ή των υπεργολάβων του και του προσωπικού της Αναθέτουσας Αρχής.</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Ο Ανάδοχος υποχρεούται να ασφαλίσει και διατηρεί ασφαλισμένο το προσωπικό του στους αρμόδιους ασφαλιστικούς οργανισμούς και μεριμνά όπως οι υπεργολάβοι και λοιποί συνεργάτες του να πράξουν το ίδιο.</w:t>
      </w:r>
    </w:p>
    <w:p w:rsidR="0021119C" w:rsidRPr="0021119C" w:rsidRDefault="0021119C" w:rsidP="0021119C">
      <w:pPr>
        <w:spacing w:line="360" w:lineRule="auto"/>
        <w:contextualSpacing/>
        <w:rPr>
          <w:rFonts w:ascii="Tahoma" w:hAnsi="Tahoma" w:cs="Tahoma"/>
          <w:lang w:val="el-GR"/>
        </w:rPr>
      </w:pPr>
      <w:r w:rsidRPr="00730E7D">
        <w:rPr>
          <w:rFonts w:ascii="Tahoma" w:hAnsi="Tahoma" w:cs="Tahoma"/>
          <w:lang w:val="el-GR"/>
        </w:rPr>
        <w:t>Τα δύο μέρη λαμβάνουν κατά το μέρος που τους αναλογεί σύμφωνα με την κείμενη νομοθεσία, όλα</w:t>
      </w:r>
      <w:r w:rsidRPr="0021119C">
        <w:rPr>
          <w:rFonts w:ascii="Tahoma" w:hAnsi="Tahoma" w:cs="Tahoma"/>
          <w:lang w:val="el-GR"/>
        </w:rPr>
        <w:t xml:space="preserve"> τα ενδεδειγμένα μέτρα για την προστασία και ασφάλεια του προσωπικού του Αναδόχου  και των υπεργολάβων του.</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Ο Ανάδοχος οφείλει να εκτελεί τα καθήκοντα που θα αναλάβει με τη Σύμβαση σύμφωνα με τους όρους της Σύμβασης, της Προσφοράς του, της Διακήρυξης και του νόμου.</w:t>
      </w:r>
    </w:p>
    <w:p w:rsidR="0021119C" w:rsidRPr="0021119C" w:rsidRDefault="0021119C" w:rsidP="0021119C">
      <w:pPr>
        <w:spacing w:line="360" w:lineRule="auto"/>
        <w:contextualSpacing/>
        <w:rPr>
          <w:rFonts w:ascii="Tahoma" w:hAnsi="Tahoma" w:cs="Tahoma"/>
          <w:b/>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13: ΕΚΧΩΡΗΣΕΙΣ-ΜΕΤΑΒΙΒΑΣΕΙΣ</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Οι συμβαλλόμενοι δεν δικαιούνται να μεταβιβάσουν ή εκχωρήσουν ολικά ή μερικά τη Σύμβαση ή τις εξ αυτής πηγάζουσες υποχρεώσεις ή δικαιώματά τους προς οιονδήποτε χωρίς την προηγούμενη ρητή έγγραφη συναίνεση του άλλου. Κατ’ εξαίρεση ο Ανάδοχος δικαιούται να εκχωρήσει το δικαίωμα είσπραξης χρηματικών ποσών καταβλητέων από την Αναθέτουσα Αρχή με βάση τους όρους της Σύμβασης, σε Τράπεζα της επιλογής του, που λειτουργεί στην Ελλάδα.</w:t>
      </w:r>
    </w:p>
    <w:p w:rsidR="0021119C" w:rsidRPr="0021119C" w:rsidRDefault="0021119C" w:rsidP="0021119C">
      <w:pPr>
        <w:spacing w:line="360" w:lineRule="auto"/>
        <w:contextualSpacing/>
        <w:rPr>
          <w:rFonts w:ascii="Tahoma" w:hAnsi="Tahoma" w:cs="Tahoma"/>
          <w:b/>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14 : ΤΡΟΠΟΠΟΙΗΣΗ ΤΗΣ ΣΥΜΒΑΣΗΣ </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αρ.132 του Ν.4412/2016 και κατόπιν γνωμοδότησης  του αρμόδιου οργάνου. </w:t>
      </w:r>
    </w:p>
    <w:p w:rsidR="0021119C" w:rsidRPr="0021119C" w:rsidRDefault="0021119C" w:rsidP="0021119C">
      <w:pPr>
        <w:spacing w:line="360" w:lineRule="auto"/>
        <w:contextualSpacing/>
        <w:rPr>
          <w:rFonts w:ascii="Tahoma" w:hAnsi="Tahoma" w:cs="Tahoma"/>
          <w:b/>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15 : ΕΦΑΡΜΟΣΤΕΟ ΔΙΚΑΙΟ </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Η παρούσα Σύμβαση διέπεται από το Ελληνικό Δίκαιο και ως προς τον τύπο και ως προς το περιεχόμενο, περιέχει δε όλες τις συμπεφωνημένες υποχρεώσεις και δικαιώματα των συμβαλλομένων.</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Κάθε διαφορά που ενδεχομένως ανακύψει σχετικά με την ερμηνεία ή την εκτέλεση ή την εφαρμογή της παρούσας ή εξ' αφορμής της, η Αναθέτουσα Αρχή και ο Ανάδοχος καταβάλλουν κάθε προσπάθεια για τη φιλική επίλυσή τους, σύμφωνα με τους κανόνες της καλής πίστης και των χρηστών συναλλακτικών ηθών.</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lang w:val="el-GR"/>
        </w:rPr>
        <w:t>Για κάθε διαφορά που δεν καταστεί δυνατό να επιλυθεί σύμφωνα με τα παραπάνω οριζόμενα, αρμόδια θα είναι τα καθ’ ύλη αρμόδια δικαστήρια, που εδρεύουν στην Αθήνα.</w:t>
      </w:r>
    </w:p>
    <w:p w:rsidR="0021119C" w:rsidRPr="0021119C" w:rsidRDefault="0021119C" w:rsidP="0021119C">
      <w:pPr>
        <w:spacing w:line="360" w:lineRule="auto"/>
        <w:contextualSpacing/>
        <w:rPr>
          <w:rFonts w:ascii="Tahoma" w:hAnsi="Tahoma" w:cs="Tahoma"/>
          <w:b/>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16 : ΔΙΚΑΙΩΜΑ ΜΟΝΟΜΕΡΟΥΣ ΛΥΣΗΣ ΤΗΣ ΣΥΜΒΑΣΗΣ</w:t>
      </w:r>
    </w:p>
    <w:p w:rsidR="0021119C" w:rsidRPr="0021119C" w:rsidRDefault="0021119C" w:rsidP="0021119C">
      <w:pPr>
        <w:spacing w:line="360" w:lineRule="auto"/>
        <w:contextualSpacing/>
        <w:rPr>
          <w:rFonts w:ascii="Tahoma" w:hAnsi="Tahoma" w:cs="Tahoma"/>
          <w:lang w:val="el-GR"/>
        </w:rPr>
      </w:pPr>
      <w:r w:rsidRPr="00730E7D">
        <w:rPr>
          <w:rFonts w:ascii="Tahoma" w:hAnsi="Tahoma" w:cs="Tahoma"/>
          <w:lang w:val="el-GR"/>
        </w:rPr>
        <w:t>Η αναθέτουσα αρχή μπορεί, με τις προϋποθέσεις που ορίζουν οι κείμενες διατάξεις να καταγγείλει τη</w:t>
      </w:r>
      <w:r w:rsidRPr="0021119C">
        <w:rPr>
          <w:rFonts w:ascii="Tahoma" w:hAnsi="Tahoma" w:cs="Tahoma"/>
          <w:lang w:val="el-GR"/>
        </w:rPr>
        <w:t xml:space="preserve"> Σύμβαση κατά τη διάρκεια της εκτέλεσής εφ’ όσον: </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α) Η σύμβαση έχει υποστεί ουσιώδη τροποποίηση, κατά την έννοια της παρ.4 του άρθρου 132 του Ν.4412/2016, που θα απαιτούσε νέα διαδικασία σύναψης σύμβασης,</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β) Ο Ανάδοχος, κατά το χρόνο της ανάθεσης της σύμβασης, τελούσε σε μία από τις καταστάσεις που αναφέρονται στην παράγραφο 1 του άρθρου 73 του Ν.4412/16 και ως εκ τούτου, θα έπρεπε να έχει αποκλειστεί από τη διαδικασία σύναψης σύμβασης,</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21119C" w:rsidRPr="0021119C" w:rsidRDefault="0021119C" w:rsidP="0021119C">
      <w:pPr>
        <w:tabs>
          <w:tab w:val="left" w:pos="426"/>
        </w:tabs>
        <w:autoSpaceDE w:val="0"/>
        <w:autoSpaceDN w:val="0"/>
        <w:adjustRightInd w:val="0"/>
        <w:spacing w:after="0" w:line="360" w:lineRule="auto"/>
        <w:rPr>
          <w:rFonts w:ascii="Tahoma" w:hAnsi="Tahoma" w:cs="Tahoma"/>
          <w:lang w:val="el-GR" w:eastAsia="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17 : ΚΗΡΥΞΗ ΕΚΠΤΩΤΟΥ</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Ο ανάδοχος, με την επιφύλαξη της συνδρομής λόγων ανωτέρας βίας, κηρύσσεται υποχρεωτικά έκπτωτος από την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rsidR="0021119C" w:rsidRPr="0021119C" w:rsidRDefault="0021119C" w:rsidP="0021119C">
      <w:pPr>
        <w:spacing w:line="360" w:lineRule="auto"/>
        <w:rPr>
          <w:rFonts w:ascii="Tahoma" w:hAnsi="Tahoma" w:cs="Tahoma"/>
          <w:b/>
          <w:lang w:val="el-GR"/>
        </w:rPr>
      </w:pPr>
    </w:p>
    <w:p w:rsidR="0021119C" w:rsidRPr="0021119C" w:rsidRDefault="0021119C" w:rsidP="0021119C">
      <w:pPr>
        <w:spacing w:line="360" w:lineRule="auto"/>
        <w:contextualSpacing/>
        <w:rPr>
          <w:rFonts w:ascii="Tahoma" w:hAnsi="Tahoma" w:cs="Tahoma"/>
          <w:lang w:val="el-GR"/>
        </w:rPr>
      </w:pPr>
      <w:r w:rsidRPr="0021119C">
        <w:rPr>
          <w:rFonts w:ascii="Tahoma" w:hAnsi="Tahoma" w:cs="Tahoma"/>
          <w:b/>
          <w:lang w:val="el-GR"/>
        </w:rPr>
        <w:t xml:space="preserve">ΑΡΘΡΟ 18 ΛΗΞΗ ΣΥΜΒΑΣΗΣ </w:t>
      </w:r>
    </w:p>
    <w:p w:rsidR="0021119C" w:rsidRPr="0021119C" w:rsidRDefault="0021119C" w:rsidP="0021119C">
      <w:pPr>
        <w:spacing w:after="0" w:line="360" w:lineRule="auto"/>
        <w:rPr>
          <w:rFonts w:ascii="Tahoma" w:hAnsi="Tahoma" w:cs="Tahoma"/>
          <w:bCs/>
          <w:lang w:val="el-GR" w:eastAsia="el-GR"/>
        </w:rPr>
      </w:pPr>
      <w:r w:rsidRPr="0021119C">
        <w:rPr>
          <w:rFonts w:ascii="Tahoma" w:hAnsi="Tahoma" w:cs="Tahoma"/>
          <w:bCs/>
          <w:lang w:val="el-GR" w:eastAsia="el-GR"/>
        </w:rPr>
        <w:t xml:space="preserve">Η σύμβαση θεωρείται ότι εκτελέστηκε όταν συντρέχουν οι προϋποθέσεις του άρθρου 202 του Ν.4412/16. </w:t>
      </w:r>
    </w:p>
    <w:p w:rsidR="0021119C" w:rsidRPr="0021119C" w:rsidRDefault="0021119C" w:rsidP="00211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lang w:val="el-GR" w:eastAsia="el-GR"/>
        </w:rPr>
      </w:pPr>
      <w:r w:rsidRPr="0021119C">
        <w:rPr>
          <w:rFonts w:ascii="Times New Roman" w:hAnsi="Times New Roman" w:cs="Times New Roman"/>
          <w:sz w:val="24"/>
          <w:lang w:val="el-GR" w:eastAsia="el-GR"/>
        </w:rPr>
        <w:t>α</w:t>
      </w:r>
      <w:r w:rsidRPr="0021119C">
        <w:rPr>
          <w:rFonts w:ascii="Tahoma" w:hAnsi="Tahoma" w:cs="Tahoma"/>
          <w:lang w:val="el-GR" w:eastAsia="el-GR"/>
        </w:rPr>
        <w:t xml:space="preserve">) όταν παραδόθηκε ολόκληρη η ποσότητα των υλικών ή, σε περίπτωση διαιρετού υλικού, η ποσότητα που παραδόθηκε υπολείπεται της συμβατικής, κατά μέρος που κρίνεται ως ασήμαντο από το αρμόδιο όργανο. </w:t>
      </w:r>
    </w:p>
    <w:p w:rsidR="0021119C" w:rsidRPr="0021119C" w:rsidRDefault="0021119C" w:rsidP="0021119C">
      <w:pPr>
        <w:tabs>
          <w:tab w:val="left" w:pos="426"/>
        </w:tabs>
        <w:autoSpaceDE w:val="0"/>
        <w:autoSpaceDN w:val="0"/>
        <w:adjustRightInd w:val="0"/>
        <w:spacing w:after="0" w:line="360" w:lineRule="auto"/>
        <w:rPr>
          <w:rFonts w:ascii="Tahoma" w:hAnsi="Tahoma" w:cs="Tahoma"/>
          <w:lang w:val="el-GR" w:eastAsia="el-GR"/>
        </w:rPr>
      </w:pPr>
      <w:r w:rsidRPr="0021119C">
        <w:rPr>
          <w:rFonts w:ascii="Tahoma" w:hAnsi="Tahoma" w:cs="Tahoma"/>
          <w:lang w:val="el-GR" w:eastAsia="el-GR"/>
        </w:rPr>
        <w:t xml:space="preserve">β) Παραλήφθηκαν οριστικά ποσοτικά και ποιοτικά τα υλικά που παραδόθηκαν. </w:t>
      </w:r>
    </w:p>
    <w:p w:rsidR="0021119C" w:rsidRPr="0021119C" w:rsidRDefault="0021119C" w:rsidP="0021119C">
      <w:pPr>
        <w:tabs>
          <w:tab w:val="left" w:pos="426"/>
        </w:tabs>
        <w:autoSpaceDE w:val="0"/>
        <w:autoSpaceDN w:val="0"/>
        <w:adjustRightInd w:val="0"/>
        <w:spacing w:after="0" w:line="360" w:lineRule="auto"/>
        <w:rPr>
          <w:rFonts w:ascii="Tahoma" w:hAnsi="Tahoma" w:cs="Tahoma"/>
          <w:lang w:val="el-GR" w:eastAsia="el-GR"/>
        </w:rPr>
      </w:pPr>
      <w:r w:rsidRPr="0021119C">
        <w:rPr>
          <w:rFonts w:ascii="Tahoma" w:hAnsi="Tahoma" w:cs="Tahoma"/>
          <w:lang w:val="el-GR" w:eastAsia="el-GR"/>
        </w:rPr>
        <w:t xml:space="preserve">γ) Έγινε η αποπληρωμή του συμβατικού τιμήματος, αφού προηγουμένως επιβλήθηκαν κυρώσεις ή εκπτώσεις και </w:t>
      </w:r>
    </w:p>
    <w:p w:rsidR="0021119C" w:rsidRDefault="0021119C" w:rsidP="0021119C">
      <w:pPr>
        <w:tabs>
          <w:tab w:val="left" w:pos="426"/>
        </w:tabs>
        <w:autoSpaceDE w:val="0"/>
        <w:autoSpaceDN w:val="0"/>
        <w:adjustRightInd w:val="0"/>
        <w:spacing w:after="0" w:line="360" w:lineRule="auto"/>
        <w:rPr>
          <w:rFonts w:ascii="Tahoma" w:hAnsi="Tahoma" w:cs="Tahoma"/>
          <w:lang w:val="el-GR" w:eastAsia="el-GR"/>
        </w:rPr>
      </w:pPr>
      <w:r w:rsidRPr="0021119C">
        <w:rPr>
          <w:rFonts w:ascii="Tahoma" w:hAnsi="Tahoma" w:cs="Tahoma"/>
          <w:lang w:val="el-GR" w:eastAsia="el-GR"/>
        </w:rPr>
        <w:t xml:space="preserve">δ) Εκπληρώθηκαν και οι λοιπές συμβατικές υποχρεώσεις και από τα δύο συμβαλλόμενα μέρη και αποδεσμεύθηκαν οι σχετικές εγγυήσεις κατά τα προβλεπόμενα από τη σύμβαση. </w:t>
      </w:r>
    </w:p>
    <w:p w:rsidR="000876C7" w:rsidRPr="0021119C" w:rsidRDefault="000876C7" w:rsidP="0021119C">
      <w:pPr>
        <w:tabs>
          <w:tab w:val="left" w:pos="426"/>
        </w:tabs>
        <w:autoSpaceDE w:val="0"/>
        <w:autoSpaceDN w:val="0"/>
        <w:adjustRightInd w:val="0"/>
        <w:spacing w:after="0" w:line="360" w:lineRule="auto"/>
        <w:rPr>
          <w:rFonts w:ascii="Tahoma" w:hAnsi="Tahoma" w:cs="Tahoma"/>
          <w:lang w:val="el-GR" w:eastAsia="el-GR"/>
        </w:rPr>
      </w:pPr>
    </w:p>
    <w:p w:rsidR="0021119C" w:rsidRPr="0021119C" w:rsidRDefault="0021119C" w:rsidP="0021119C">
      <w:pPr>
        <w:tabs>
          <w:tab w:val="left" w:pos="426"/>
        </w:tabs>
        <w:autoSpaceDE w:val="0"/>
        <w:autoSpaceDN w:val="0"/>
        <w:adjustRightInd w:val="0"/>
        <w:spacing w:after="0" w:line="360" w:lineRule="auto"/>
        <w:rPr>
          <w:rFonts w:ascii="Tahoma" w:hAnsi="Tahoma" w:cs="Tahoma"/>
          <w:lang w:val="el-GR" w:eastAsia="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lastRenderedPageBreak/>
        <w:t>ΑΡΘΡΟ 19: ΔΙΟΙΚΗΤΙΚΕΣ ΠΡΟΣΦΥΓΕΣ ΚΑΤΑ ΤΗ ΔΙΑΔΙΚΑΣΙΑ ΕΚΤΕΛΕΣΗΣ ΤΗΣ ΣΥΜΒΑΣΗΣ</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Ο Ανάδοχος μπορεί κατά των αποφάσεων που επιβάλλουν σε βάρος του κυρώσεις, δυνάμει του παρόντος άρθρου, να υποβάλει προσφυγή για λόγους νομιμότητας και ουσίας ενώπιον του ΕΦΚΑ, ή του φορέα που εκτελεί-διοικεί τη σύμβαση, μέσα σε ανατρεπτική προθεσμία τριάντα (30) ημερών από την ημερομηνία που έλαβε γνώση της σχετικής απόφασης. Επί της προσφυγής, αποφασίζει το αρμόδιο αποφαινόμενο όργανο, ύστερα από γνωμοδότηση του αρμόδιου συλλογικού οργάνου.</w:t>
      </w:r>
    </w:p>
    <w:p w:rsidR="0021119C" w:rsidRDefault="0021119C" w:rsidP="0021119C">
      <w:pPr>
        <w:spacing w:line="360" w:lineRule="auto"/>
        <w:contextualSpacing/>
        <w:rPr>
          <w:rFonts w:ascii="Tahoma" w:hAnsi="Tahoma" w:cs="Tahoma"/>
          <w:lang w:val="el-GR"/>
        </w:rPr>
      </w:pPr>
      <w:r w:rsidRPr="0021119C">
        <w:rPr>
          <w:rFonts w:ascii="Tahoma" w:hAnsi="Tahoma" w:cs="Tahoma"/>
          <w:lang w:val="el-GR"/>
        </w:rPr>
        <w:t>Η εν λόγω απόφαση δεν επιδέχεται προσβολή με άλλη οποιασδήποτε φύσεως διοικητική προσφυγή.</w:t>
      </w:r>
    </w:p>
    <w:p w:rsidR="000876C7" w:rsidRPr="0021119C" w:rsidRDefault="000876C7" w:rsidP="0021119C">
      <w:pPr>
        <w:spacing w:line="360" w:lineRule="auto"/>
        <w:contextualSpacing/>
        <w:rPr>
          <w:rFonts w:ascii="Tahoma" w:hAnsi="Tahoma" w:cs="Tahoma"/>
          <w:lang w:val="el-GR"/>
        </w:rPr>
      </w:pPr>
    </w:p>
    <w:p w:rsidR="0021119C" w:rsidRPr="008B6945" w:rsidRDefault="0021119C" w:rsidP="0021119C">
      <w:pPr>
        <w:spacing w:line="360" w:lineRule="auto"/>
        <w:contextualSpacing/>
        <w:rPr>
          <w:rFonts w:ascii="Tahoma" w:hAnsi="Tahoma" w:cs="Tahoma"/>
          <w:b/>
          <w:lang w:val="el-GR"/>
        </w:rPr>
      </w:pPr>
      <w:r w:rsidRPr="008B6945">
        <w:rPr>
          <w:rFonts w:ascii="Tahoma" w:hAnsi="Tahoma" w:cs="Tahoma"/>
          <w:b/>
          <w:lang w:val="el-GR"/>
        </w:rPr>
        <w:t>ΑΡΘΡΟ 20 : ΓΛΩΣΣΑ – ΕΠΙΚΟΙΝΩΝΙΑ</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 xml:space="preserve">Κάθε επικοινωνία μεταξύ του Αναδόχου και της αναθέτουσας αρχής γίνεται στην ελληνική γλώσσα. </w:t>
      </w:r>
    </w:p>
    <w:p w:rsidR="0021119C" w:rsidRPr="0021119C" w:rsidRDefault="0021119C" w:rsidP="0021119C">
      <w:pPr>
        <w:spacing w:line="360" w:lineRule="auto"/>
        <w:rPr>
          <w:rFonts w:ascii="Tahoma" w:hAnsi="Tahoma" w:cs="Tahoma"/>
          <w:lang w:val="el-GR"/>
        </w:rPr>
      </w:pPr>
      <w:r w:rsidRPr="0021119C">
        <w:rPr>
          <w:rFonts w:ascii="Tahoma" w:hAnsi="Tahoma" w:cs="Tahoma"/>
          <w:lang w:val="el-GR"/>
        </w:rPr>
        <w:t>Ο Ανάδοχος υποχρεούται σε περίπτωση αλλαγής διεύθυνσης ή μεταβολής σε στοιχεία της επιχείρησης (π.χ. επωνυμία κλπ) να κοινοποιεί αυτό εγγράφως αμέσως στην Αναθέτουσα Αρχή.</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Η κοινοποίηση οποιουδήποτε έγγραφου προς  τον Ανάδοχο  θα γίνεται νόμιμα στην ταχυδρομική  διεύθυνση  η οποία αναφέρεται στην αρχή της παρούσας.</w:t>
      </w:r>
    </w:p>
    <w:p w:rsidR="0021119C" w:rsidRPr="0021119C" w:rsidRDefault="0021119C" w:rsidP="0021119C">
      <w:pPr>
        <w:spacing w:line="360" w:lineRule="auto"/>
        <w:contextualSpacing/>
        <w:rPr>
          <w:rFonts w:ascii="Tahoma" w:hAnsi="Tahoma" w:cs="Tahoma"/>
          <w:b/>
          <w:lang w:val="el-GR"/>
        </w:rPr>
      </w:pPr>
    </w:p>
    <w:p w:rsidR="0021119C" w:rsidRPr="00730E7D" w:rsidRDefault="0021119C" w:rsidP="0021119C">
      <w:pPr>
        <w:spacing w:line="360" w:lineRule="auto"/>
        <w:contextualSpacing/>
        <w:rPr>
          <w:rFonts w:ascii="Tahoma" w:hAnsi="Tahoma" w:cs="Tahoma"/>
          <w:b/>
          <w:lang w:val="el-GR"/>
        </w:rPr>
      </w:pPr>
      <w:r w:rsidRPr="00730E7D">
        <w:rPr>
          <w:rFonts w:ascii="Tahoma" w:hAnsi="Tahoma" w:cs="Tahoma"/>
          <w:b/>
          <w:lang w:val="el-GR"/>
        </w:rPr>
        <w:t>ΑΡΘΡΟ 21 : ΛΟΙΠΟΙ ΓΕΝΙΚΟΙ ΟΡΟΙ  - ΙΕΡΑΡΧΗΣΗ ΣΥΜΒΑΤΙΚΩΝ ΤΕΥΧΩΝ</w:t>
      </w:r>
    </w:p>
    <w:p w:rsidR="0021119C" w:rsidRPr="00730E7D" w:rsidRDefault="0021119C" w:rsidP="0021119C">
      <w:pPr>
        <w:spacing w:line="360" w:lineRule="auto"/>
        <w:contextualSpacing/>
        <w:rPr>
          <w:rFonts w:ascii="Tahoma" w:hAnsi="Tahoma" w:cs="Tahoma"/>
          <w:lang w:val="el-GR"/>
        </w:rPr>
      </w:pPr>
      <w:r w:rsidRPr="00730E7D">
        <w:rPr>
          <w:rFonts w:ascii="Tahoma" w:hAnsi="Tahoma" w:cs="Tahoma"/>
          <w:lang w:val="el-GR"/>
        </w:rPr>
        <w:t xml:space="preserve">Γενικά η ανάθεση είναι σύμφωνη με τους όρους και τις τεχνικές προδιαγραφές της </w:t>
      </w:r>
      <w:proofErr w:type="spellStart"/>
      <w:r w:rsidRPr="00730E7D">
        <w:rPr>
          <w:rFonts w:ascii="Tahoma" w:hAnsi="Tahoma" w:cs="Tahoma"/>
          <w:lang w:val="el-GR"/>
        </w:rPr>
        <w:t>υπ’αρ</w:t>
      </w:r>
      <w:proofErr w:type="spellEnd"/>
      <w:r w:rsidRPr="00730E7D">
        <w:rPr>
          <w:rFonts w:ascii="Tahoma" w:hAnsi="Tahoma" w:cs="Tahoma"/>
          <w:lang w:val="el-GR"/>
        </w:rPr>
        <w:t xml:space="preserve">. ……..(ΑΔΑΜ: ……….) διακήρυξης, της </w:t>
      </w:r>
      <w:proofErr w:type="spellStart"/>
      <w:r w:rsidRPr="00730E7D">
        <w:rPr>
          <w:rFonts w:ascii="Tahoma" w:hAnsi="Tahoma" w:cs="Tahoma"/>
          <w:lang w:val="el-GR"/>
        </w:rPr>
        <w:t>υπ’αρ.πρωτ</w:t>
      </w:r>
      <w:proofErr w:type="spellEnd"/>
      <w:r w:rsidRPr="00730E7D">
        <w:rPr>
          <w:rFonts w:ascii="Tahoma" w:hAnsi="Tahoma" w:cs="Tahoma"/>
          <w:lang w:val="el-GR"/>
        </w:rPr>
        <w:t xml:space="preserve">. …  </w:t>
      </w:r>
      <w:r w:rsidR="002824DB" w:rsidRPr="00730E7D">
        <w:rPr>
          <w:rFonts w:ascii="Tahoma" w:hAnsi="Tahoma" w:cs="Tahoma"/>
          <w:lang w:val="el-GR"/>
        </w:rPr>
        <w:t>….</w:t>
      </w:r>
      <w:r w:rsidRPr="00730E7D">
        <w:rPr>
          <w:rFonts w:ascii="Tahoma" w:hAnsi="Tahoma" w:cs="Tahoma"/>
          <w:lang w:val="el-GR"/>
        </w:rPr>
        <w:t>προσφοράς  της εταιρείας,  διέπεται από τις διατάξεις του  Ν.4412/16.(ΦΕΚ 147 Α΄) και θα υπόκειται στις νόμιμες κρατήσεις.</w:t>
      </w:r>
    </w:p>
    <w:p w:rsidR="0021119C" w:rsidRPr="00730E7D" w:rsidRDefault="0021119C" w:rsidP="0021119C">
      <w:pPr>
        <w:spacing w:line="360" w:lineRule="auto"/>
        <w:contextualSpacing/>
        <w:rPr>
          <w:rFonts w:ascii="Tahoma" w:hAnsi="Tahoma" w:cs="Tahoma"/>
          <w:lang w:val="el-GR"/>
        </w:rPr>
      </w:pPr>
      <w:r w:rsidRPr="00730E7D">
        <w:rPr>
          <w:rFonts w:ascii="Tahoma" w:hAnsi="Tahoma" w:cs="Tahoma"/>
          <w:lang w:val="el-GR"/>
        </w:rPr>
        <w:t>Η παρούσα Σύμβαση αποτελεί ένα ενιαίο και ολοκληρωμένο σύνολο. Στηρίζεται στα εξής έγγραφα κατά την ακόλουθη σειρά ιεραρχίας:</w:t>
      </w:r>
    </w:p>
    <w:p w:rsidR="0021119C" w:rsidRPr="00730E7D" w:rsidRDefault="0021119C" w:rsidP="0021119C">
      <w:pPr>
        <w:spacing w:line="360" w:lineRule="auto"/>
        <w:contextualSpacing/>
        <w:rPr>
          <w:rFonts w:ascii="Tahoma" w:hAnsi="Tahoma" w:cs="Tahoma"/>
          <w:lang w:val="el-GR"/>
        </w:rPr>
      </w:pPr>
      <w:r w:rsidRPr="00730E7D">
        <w:rPr>
          <w:rFonts w:ascii="Tahoma" w:hAnsi="Tahoma" w:cs="Tahoma"/>
          <w:b/>
          <w:lang w:val="el-GR"/>
        </w:rPr>
        <w:t>Α.</w:t>
      </w:r>
      <w:r w:rsidRPr="00730E7D">
        <w:rPr>
          <w:rFonts w:ascii="Tahoma" w:hAnsi="Tahoma" w:cs="Tahoma"/>
          <w:lang w:val="el-GR"/>
        </w:rPr>
        <w:t xml:space="preserve"> Την υπ’ αρ. …………………………. (ΑΔΑ/………………………ΑΔΑΜ/   ) Απόφαση  κατακύρωσης.</w:t>
      </w:r>
    </w:p>
    <w:p w:rsidR="0021119C" w:rsidRPr="00730E7D" w:rsidRDefault="0021119C" w:rsidP="0021119C">
      <w:pPr>
        <w:spacing w:line="360" w:lineRule="auto"/>
        <w:contextualSpacing/>
        <w:rPr>
          <w:rFonts w:ascii="Tahoma" w:hAnsi="Tahoma" w:cs="Tahoma"/>
          <w:lang w:val="el-GR"/>
        </w:rPr>
      </w:pPr>
      <w:r w:rsidRPr="00730E7D">
        <w:rPr>
          <w:rFonts w:ascii="Tahoma" w:hAnsi="Tahoma" w:cs="Tahoma"/>
          <w:b/>
          <w:lang w:val="el-GR"/>
        </w:rPr>
        <w:t>Β.</w:t>
      </w:r>
      <w:r w:rsidRPr="00730E7D">
        <w:rPr>
          <w:rFonts w:ascii="Tahoma" w:hAnsi="Tahoma" w:cs="Tahoma"/>
          <w:lang w:val="el-GR"/>
        </w:rPr>
        <w:t xml:space="preserve"> Την υπ’ αρ. …………………………. (ΑΔΑ/………………………ΑΔΑΜ/   ) Διακήρυξη.</w:t>
      </w:r>
    </w:p>
    <w:p w:rsidR="0021119C" w:rsidRPr="0021119C" w:rsidRDefault="0021119C" w:rsidP="0021119C">
      <w:pPr>
        <w:spacing w:line="360" w:lineRule="auto"/>
        <w:contextualSpacing/>
        <w:rPr>
          <w:rFonts w:ascii="Tahoma" w:hAnsi="Tahoma" w:cs="Tahoma"/>
          <w:lang w:val="el-GR"/>
        </w:rPr>
      </w:pPr>
      <w:r w:rsidRPr="00730E7D">
        <w:rPr>
          <w:rFonts w:ascii="Tahoma" w:hAnsi="Tahoma" w:cs="Tahoma"/>
          <w:lang w:val="el-GR"/>
        </w:rPr>
        <w:t xml:space="preserve">Γ. Την </w:t>
      </w:r>
      <w:proofErr w:type="spellStart"/>
      <w:r w:rsidRPr="00730E7D">
        <w:rPr>
          <w:rFonts w:ascii="Tahoma" w:hAnsi="Tahoma" w:cs="Tahoma"/>
          <w:lang w:val="el-GR"/>
        </w:rPr>
        <w:t>υπ’αρ.πρωτ</w:t>
      </w:r>
      <w:proofErr w:type="spellEnd"/>
      <w:r w:rsidRPr="00730E7D">
        <w:rPr>
          <w:rFonts w:ascii="Tahoma" w:hAnsi="Tahoma" w:cs="Tahoma"/>
          <w:lang w:val="el-GR"/>
        </w:rPr>
        <w:t>. …………..  τεχνική και οικονομική προσφορά του Αναδόχου.</w:t>
      </w:r>
      <w:r w:rsidRPr="0021119C">
        <w:rPr>
          <w:rFonts w:ascii="Tahoma" w:hAnsi="Tahoma" w:cs="Tahoma"/>
          <w:lang w:val="el-GR"/>
        </w:rPr>
        <w:t xml:space="preserve">  </w:t>
      </w:r>
    </w:p>
    <w:p w:rsidR="0021119C" w:rsidRPr="0021119C" w:rsidRDefault="0021119C" w:rsidP="0021119C">
      <w:pPr>
        <w:spacing w:line="360" w:lineRule="auto"/>
        <w:contextualSpacing/>
        <w:rPr>
          <w:rFonts w:ascii="Tahoma" w:hAnsi="Tahoma" w:cs="Tahoma"/>
          <w:lang w:val="el-GR"/>
        </w:rPr>
      </w:pPr>
    </w:p>
    <w:p w:rsidR="0021119C" w:rsidRPr="0021119C" w:rsidRDefault="0021119C" w:rsidP="0021119C">
      <w:pPr>
        <w:tabs>
          <w:tab w:val="left" w:pos="142"/>
        </w:tabs>
        <w:spacing w:after="0" w:line="360" w:lineRule="auto"/>
        <w:rPr>
          <w:rFonts w:ascii="Tahoma" w:hAnsi="Tahoma" w:cs="Tahoma"/>
          <w:lang w:val="el-GR" w:eastAsia="ar-SA"/>
        </w:rPr>
      </w:pPr>
      <w:r w:rsidRPr="0021119C">
        <w:rPr>
          <w:rFonts w:ascii="Tahoma" w:hAnsi="Tahoma" w:cs="Tahoma"/>
          <w:lang w:val="el-GR" w:eastAsia="ar-SA"/>
        </w:rPr>
        <w:t xml:space="preserve">Η κοινοποίηση οποιουδήποτε εγγράφου προς τον Ανάδοχο θα γίνεται νόμιμα στη διεύθυνση, η στο </w:t>
      </w:r>
      <w:r>
        <w:rPr>
          <w:rFonts w:ascii="Tahoma" w:hAnsi="Tahoma" w:cs="Tahoma"/>
          <w:lang w:val="en-US" w:eastAsia="ar-SA"/>
        </w:rPr>
        <w:t>fax</w:t>
      </w:r>
      <w:r w:rsidRPr="0021119C">
        <w:rPr>
          <w:rFonts w:ascii="Tahoma" w:hAnsi="Tahoma" w:cs="Tahoma"/>
          <w:lang w:val="el-GR" w:eastAsia="ar-SA"/>
        </w:rPr>
        <w:t xml:space="preserve"> ή </w:t>
      </w:r>
      <w:r>
        <w:rPr>
          <w:rFonts w:ascii="Tahoma" w:hAnsi="Tahoma" w:cs="Tahoma"/>
          <w:lang w:val="en-US" w:eastAsia="ar-SA"/>
        </w:rPr>
        <w:t>email</w:t>
      </w:r>
      <w:r w:rsidRPr="0021119C">
        <w:rPr>
          <w:rFonts w:ascii="Tahoma" w:hAnsi="Tahoma" w:cs="Tahoma"/>
          <w:lang w:val="el-GR" w:eastAsia="ar-SA"/>
        </w:rPr>
        <w:t xml:space="preserve"> τα  οποία αναφέρονται στην αρχή της παρούσας. </w:t>
      </w:r>
    </w:p>
    <w:p w:rsidR="0021119C" w:rsidRPr="0021119C" w:rsidRDefault="0021119C" w:rsidP="0021119C">
      <w:pPr>
        <w:tabs>
          <w:tab w:val="left" w:pos="284"/>
        </w:tabs>
        <w:spacing w:after="0" w:line="360" w:lineRule="auto"/>
        <w:rPr>
          <w:rFonts w:ascii="Tahoma" w:hAnsi="Tahoma" w:cs="Tahoma"/>
          <w:bCs/>
          <w:lang w:val="el-GR" w:eastAsia="ar-SA"/>
        </w:rPr>
      </w:pPr>
      <w:r w:rsidRPr="0021119C">
        <w:rPr>
          <w:rFonts w:ascii="Tahoma" w:hAnsi="Tahoma" w:cs="Tahoma"/>
          <w:lang w:val="el-GR" w:eastAsia="ar-SA"/>
        </w:rPr>
        <w:t>Ο Ανάδοχος υποχρεούται σε περίπτωση αλλαγής διεύθυνσης ή μεταβολής σε στοιχεία της επιχείρησης (πχ επωνυμία κλπ) να κοινοποιεί εγγράφως αμέσως τούτο στον ΕΦΚΑ.</w:t>
      </w:r>
      <w:r w:rsidRPr="0021119C">
        <w:rPr>
          <w:rFonts w:ascii="Tahoma" w:hAnsi="Tahoma" w:cs="Tahoma"/>
          <w:bCs/>
          <w:lang w:val="el-GR" w:eastAsia="ar-SA"/>
        </w:rPr>
        <w:t xml:space="preserve"> </w:t>
      </w:r>
    </w:p>
    <w:p w:rsidR="0021119C" w:rsidRPr="0021119C" w:rsidRDefault="0021119C" w:rsidP="0021119C">
      <w:pPr>
        <w:spacing w:line="360" w:lineRule="auto"/>
        <w:contextualSpacing/>
        <w:rPr>
          <w:rFonts w:ascii="Tahoma" w:hAnsi="Tahoma" w:cs="Tahoma"/>
          <w:lang w:val="el-GR"/>
        </w:rPr>
      </w:pP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Σε βεβαίωση των ανωτέρω συντάχθηκε η παρούσα σύμβαση σε δύο (2) όμοια  πρωτότυπα τα οποία, αφού αναγνώσθηκαν, υπεγράφησαν ανεπιφύλακτα από τους νομίμους εκπροσώπους αμφοτέρων των συμβαλλομένων, ως ακολούθως.</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 xml:space="preserve"> Από τα δύο (2) πρωτότυπα, το ένα  κατατέθηκε  στη Διεύθυνση Προμηθειών του Ε.Φ.Κ.Α. και ένα έλαβε ο Ανάδοχος.</w:t>
      </w:r>
    </w:p>
    <w:p w:rsidR="0021119C" w:rsidRPr="0021119C" w:rsidRDefault="0021119C" w:rsidP="0021119C">
      <w:pPr>
        <w:spacing w:line="360" w:lineRule="auto"/>
        <w:rPr>
          <w:rFonts w:ascii="Tahoma" w:hAnsi="Tahoma" w:cs="Tahoma"/>
          <w:b/>
          <w:lang w:val="el-GR"/>
        </w:rPr>
      </w:pPr>
      <w:r w:rsidRPr="0021119C">
        <w:rPr>
          <w:rFonts w:ascii="Tahoma" w:hAnsi="Tahoma" w:cs="Tahoma"/>
          <w:b/>
          <w:lang w:val="el-GR"/>
        </w:rPr>
        <w:t xml:space="preserve"> </w:t>
      </w:r>
      <w:r w:rsidRPr="0021119C">
        <w:rPr>
          <w:rFonts w:ascii="Tahoma" w:hAnsi="Tahoma" w:cs="Tahoma"/>
          <w:lang w:val="el-GR"/>
        </w:rPr>
        <w:t xml:space="preserve">                                         </w:t>
      </w:r>
      <w:r w:rsidRPr="0021119C">
        <w:rPr>
          <w:rFonts w:ascii="Tahoma" w:hAnsi="Tahoma" w:cs="Tahoma"/>
          <w:b/>
          <w:lang w:val="el-GR"/>
        </w:rPr>
        <w:t>ΟΙ ΣΥΜΒΑΛΛΟΜΕΝΟΙ</w:t>
      </w:r>
    </w:p>
    <w:p w:rsidR="0021119C" w:rsidRPr="0021119C" w:rsidRDefault="0021119C" w:rsidP="0021119C">
      <w:pPr>
        <w:spacing w:line="360" w:lineRule="auto"/>
        <w:ind w:firstLine="720"/>
        <w:contextualSpacing/>
        <w:rPr>
          <w:rFonts w:ascii="Tahoma" w:hAnsi="Tahoma" w:cs="Tahoma"/>
          <w:b/>
          <w:lang w:val="el-GR"/>
        </w:rPr>
      </w:pPr>
      <w:r w:rsidRPr="0021119C">
        <w:rPr>
          <w:rFonts w:ascii="Tahoma" w:hAnsi="Tahoma" w:cs="Tahoma"/>
          <w:b/>
          <w:lang w:val="el-GR"/>
        </w:rPr>
        <w:t xml:space="preserve">ΓΙΑ ΤΟΝ Ε.Φ.Κ.Α.                                   </w:t>
      </w:r>
      <w:r w:rsidRPr="0021119C">
        <w:rPr>
          <w:rFonts w:ascii="Tahoma" w:hAnsi="Tahoma" w:cs="Tahoma"/>
          <w:b/>
          <w:lang w:val="el-GR"/>
        </w:rPr>
        <w:tab/>
        <w:t xml:space="preserve">        ΓΙΑ ΤΟΝ ΑΝΑΔΟΧΟ</w:t>
      </w:r>
    </w:p>
    <w:p w:rsidR="0021119C" w:rsidRPr="0021119C" w:rsidRDefault="0021119C" w:rsidP="0021119C">
      <w:pPr>
        <w:spacing w:line="360" w:lineRule="auto"/>
        <w:contextualSpacing/>
        <w:jc w:val="center"/>
        <w:rPr>
          <w:rFonts w:ascii="Tahoma" w:hAnsi="Tahoma" w:cs="Tahoma"/>
          <w:b/>
          <w:lang w:val="el-GR"/>
        </w:rPr>
      </w:pP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p>
    <w:p w:rsidR="0021119C" w:rsidRPr="0021119C" w:rsidRDefault="0021119C" w:rsidP="0021119C">
      <w:pPr>
        <w:spacing w:line="360" w:lineRule="auto"/>
        <w:contextualSpacing/>
        <w:rPr>
          <w:rFonts w:ascii="Tahoma" w:hAnsi="Tahoma" w:cs="Tahoma"/>
          <w:lang w:val="el-GR"/>
        </w:rPr>
      </w:pPr>
      <w:r w:rsidRPr="0021119C">
        <w:rPr>
          <w:rFonts w:ascii="Tahoma" w:hAnsi="Tahoma" w:cs="Tahoma"/>
          <w:b/>
          <w:lang w:val="el-GR"/>
        </w:rPr>
        <w:tab/>
      </w:r>
    </w:p>
    <w:sectPr w:rsidR="0021119C" w:rsidRPr="0021119C" w:rsidSect="00D26139">
      <w:footerReference w:type="default" r:id="rId17"/>
      <w:pgSz w:w="11906" w:h="16838"/>
      <w:pgMar w:top="426" w:right="1021" w:bottom="284" w:left="1021"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2D6" w:rsidRDefault="00D212D6">
      <w:r>
        <w:separator/>
      </w:r>
    </w:p>
  </w:endnote>
  <w:endnote w:type="continuationSeparator" w:id="0">
    <w:p w:rsidR="00D212D6" w:rsidRDefault="00D2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1"/>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panose1 w:val="020B0604020202020204"/>
    <w:charset w:val="A1"/>
    <w:family w:val="swiss"/>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Univers (W1)">
    <w:charset w:val="00"/>
    <w:family w:val="swiss"/>
    <w:pitch w:val="variable"/>
    <w:sig w:usb0="00000003" w:usb1="00000000" w:usb2="00000000" w:usb3="00000000" w:csb0="00000001" w:csb1="00000000"/>
  </w:font>
  <w:font w:name="HellasTimes">
    <w:altName w:val="Times New Roman"/>
    <w:charset w:val="00"/>
    <w:family w:val="roman"/>
    <w:pitch w:val="variable"/>
    <w:sig w:usb0="00000003" w:usb1="00000000" w:usb2="00000000" w:usb3="00000000" w:csb0="00000001" w:csb1="00000000"/>
  </w:font>
  <w:font w:name="HellasArial">
    <w:altName w:val="Courier New"/>
    <w:panose1 w:val="00000000000000000000"/>
    <w:charset w:val="00"/>
    <w:family w:val="swiss"/>
    <w:notTrueType/>
    <w:pitch w:val="variable"/>
    <w:sig w:usb0="00000003" w:usb1="00000000" w:usb2="00000000" w:usb3="00000000" w:csb0="00000001" w:csb1="00000000"/>
  </w:font>
  <w:font w:name="CG Times (W1)">
    <w:charset w:val="00"/>
    <w:family w:val="roman"/>
    <w:pitch w:val="variable"/>
    <w:sig w:usb0="00000003" w:usb1="00000000" w:usb2="00000000" w:usb3="00000000" w:csb0="00000001" w:csb1="00000000"/>
  </w:font>
  <w:font w:name="UB-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Ò·ÏÏ·ÙÔÛÂÈÒ‹200">
    <w:charset w:val="A1"/>
    <w:family w:val="roman"/>
    <w:pitch w:val="variable"/>
  </w:font>
  <w:font w:name="SimSun, 宋体">
    <w:charset w:val="00"/>
    <w:family w:val="auto"/>
    <w:pitch w:val="variable"/>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560569"/>
      <w:docPartObj>
        <w:docPartGallery w:val="Page Numbers (Bottom of Page)"/>
        <w:docPartUnique/>
      </w:docPartObj>
    </w:sdtPr>
    <w:sdtContent>
      <w:p w:rsidR="00D212D6" w:rsidRDefault="00D212D6">
        <w:pPr>
          <w:pStyle w:val="af2"/>
          <w:jc w:val="right"/>
        </w:pPr>
        <w:r>
          <w:fldChar w:fldCharType="begin"/>
        </w:r>
        <w:r>
          <w:instrText>PAGE   \* MERGEFORMAT</w:instrText>
        </w:r>
        <w:r>
          <w:fldChar w:fldCharType="separate"/>
        </w:r>
        <w:r w:rsidR="00E31B30" w:rsidRPr="00E31B30">
          <w:rPr>
            <w:noProof/>
            <w:lang w:val="el-GR"/>
          </w:rPr>
          <w:t>61</w:t>
        </w:r>
        <w:r>
          <w:fldChar w:fldCharType="end"/>
        </w:r>
      </w:p>
    </w:sdtContent>
  </w:sdt>
  <w:p w:rsidR="00D212D6" w:rsidRPr="001D3495" w:rsidRDefault="00D212D6">
    <w:pPr>
      <w:pStyle w:val="af2"/>
      <w:spacing w:after="0"/>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2D6" w:rsidRDefault="00D212D6">
      <w:r>
        <w:separator/>
      </w:r>
    </w:p>
  </w:footnote>
  <w:footnote w:type="continuationSeparator" w:id="0">
    <w:p w:rsidR="00D212D6" w:rsidRDefault="00D212D6">
      <w:r>
        <w:continuationSeparator/>
      </w:r>
    </w:p>
  </w:footnote>
  <w:footnote w:id="1">
    <w:p w:rsidR="00D212D6" w:rsidRPr="00105314" w:rsidRDefault="00D212D6" w:rsidP="008E4DC9">
      <w:pPr>
        <w:pStyle w:val="af4"/>
        <w:rPr>
          <w:lang w:val="el-GR"/>
        </w:rPr>
      </w:pPr>
      <w:r>
        <w:rPr>
          <w:rStyle w:val="a4"/>
        </w:rPr>
        <w:footnoteRef/>
      </w:r>
      <w:r>
        <w:rPr>
          <w:lang w:val="el-GR"/>
        </w:rPr>
        <w:tab/>
      </w:r>
      <w:proofErr w:type="spellStart"/>
      <w:r>
        <w:rPr>
          <w:lang w:val="el-GR"/>
        </w:rPr>
        <w:t>Πρβλ</w:t>
      </w:r>
      <w:proofErr w:type="spellEnd"/>
      <w:r>
        <w:rPr>
          <w:lang w:val="el-GR"/>
        </w:rPr>
        <w:t>. άρθρο 19 παρ. 2 ν. 4412/2016</w:t>
      </w:r>
    </w:p>
  </w:footnote>
  <w:footnote w:id="2">
    <w:p w:rsidR="00D212D6" w:rsidRPr="005C09BF" w:rsidRDefault="00D212D6" w:rsidP="00E76FAB">
      <w:pPr>
        <w:pStyle w:val="af4"/>
        <w:ind w:left="0" w:firstLine="0"/>
        <w:rPr>
          <w:rFonts w:ascii="Tahoma" w:hAnsi="Tahoma" w:cs="Tahoma"/>
          <w:szCs w:val="18"/>
          <w:lang w:val="el-GR"/>
        </w:rPr>
      </w:pPr>
      <w:r w:rsidRPr="005C09BF">
        <w:rPr>
          <w:rStyle w:val="ab"/>
          <w:rFonts w:ascii="Tahoma" w:hAnsi="Tahoma" w:cs="Tahoma"/>
          <w:szCs w:val="18"/>
        </w:rPr>
        <w:footnoteRef/>
      </w:r>
      <w:r w:rsidRPr="005C09BF">
        <w:rPr>
          <w:rFonts w:ascii="Tahoma" w:hAnsi="Tahoma" w:cs="Tahoma"/>
          <w:szCs w:val="18"/>
          <w:lang w:val="el-GR"/>
        </w:rPr>
        <w:t xml:space="preserve"> Για την απόδειξη της νόμιμης σύστασης και εκπροσώπησης ,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w:t>
      </w:r>
      <w:proofErr w:type="spellStart"/>
      <w:r w:rsidRPr="005C09BF">
        <w:rPr>
          <w:rFonts w:ascii="Tahoma" w:hAnsi="Tahoma" w:cs="Tahoma"/>
          <w:szCs w:val="18"/>
          <w:lang w:val="el-GR"/>
        </w:rPr>
        <w:t>ουν</w:t>
      </w:r>
      <w:proofErr w:type="spellEnd"/>
      <w:r w:rsidRPr="005C09BF">
        <w:rPr>
          <w:rFonts w:ascii="Tahoma" w:hAnsi="Tahoma" w:cs="Tahoma"/>
          <w:szCs w:val="18"/>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  </w:t>
      </w:r>
    </w:p>
  </w:footnote>
  <w:footnote w:id="3">
    <w:p w:rsidR="00D212D6" w:rsidRPr="00592ECA" w:rsidRDefault="00D212D6" w:rsidP="00E044A8">
      <w:pPr>
        <w:pStyle w:val="WW-Caption111111111"/>
        <w:tabs>
          <w:tab w:val="left" w:pos="284"/>
        </w:tabs>
        <w:spacing w:before="0" w:after="0"/>
        <w:rPr>
          <w:rFonts w:ascii="Tahoma" w:hAnsi="Tahoma" w:cs="Tahoma"/>
          <w:i w:val="0"/>
          <w:iCs w:val="0"/>
          <w:sz w:val="18"/>
          <w:szCs w:val="18"/>
          <w:lang w:val="el-GR"/>
        </w:rPr>
      </w:pPr>
      <w:r w:rsidRPr="00592ECA">
        <w:rPr>
          <w:rStyle w:val="ab"/>
          <w:rFonts w:ascii="Tahoma" w:hAnsi="Tahoma" w:cs="Tahoma"/>
          <w:i w:val="0"/>
          <w:sz w:val="18"/>
          <w:szCs w:val="18"/>
        </w:rPr>
        <w:footnoteRef/>
      </w:r>
      <w:r>
        <w:rPr>
          <w:rFonts w:ascii="Tahoma" w:hAnsi="Tahoma" w:cs="Tahoma"/>
          <w:i w:val="0"/>
          <w:sz w:val="18"/>
          <w:szCs w:val="18"/>
          <w:lang w:val="el-GR"/>
        </w:rPr>
        <w:t xml:space="preserve">  </w:t>
      </w:r>
      <w:proofErr w:type="spellStart"/>
      <w:r w:rsidRPr="00592ECA">
        <w:rPr>
          <w:rFonts w:ascii="Tahoma" w:hAnsi="Tahoma" w:cs="Tahoma"/>
          <w:i w:val="0"/>
          <w:iCs w:val="0"/>
          <w:sz w:val="18"/>
          <w:szCs w:val="18"/>
          <w:lang w:val="el-GR"/>
        </w:rPr>
        <w:t>Πρβλ</w:t>
      </w:r>
      <w:proofErr w:type="spellEnd"/>
      <w:r w:rsidRPr="00592ECA">
        <w:rPr>
          <w:rFonts w:ascii="Tahoma" w:hAnsi="Tahoma" w:cs="Tahoma"/>
          <w:i w:val="0"/>
          <w:iCs w:val="0"/>
          <w:sz w:val="18"/>
          <w:szCs w:val="18"/>
          <w:lang w:val="el-GR"/>
        </w:rPr>
        <w:t xml:space="preserve">. παράγραφο 12 άρθρου 80 του ν.4412/2016, όπως αυτή προστέθηκε με το άρθρο 43 παρ. 7, </w:t>
      </w:r>
      <w:proofErr w:type="spellStart"/>
      <w:r w:rsidRPr="00592ECA">
        <w:rPr>
          <w:rFonts w:ascii="Tahoma" w:hAnsi="Tahoma" w:cs="Tahoma"/>
          <w:i w:val="0"/>
          <w:iCs w:val="0"/>
          <w:sz w:val="18"/>
          <w:szCs w:val="18"/>
          <w:lang w:val="el-GR"/>
        </w:rPr>
        <w:t>περ</w:t>
      </w:r>
      <w:proofErr w:type="spellEnd"/>
      <w:r w:rsidRPr="00592ECA">
        <w:rPr>
          <w:rFonts w:ascii="Tahoma" w:hAnsi="Tahoma" w:cs="Tahoma"/>
          <w:i w:val="0"/>
          <w:iCs w:val="0"/>
          <w:sz w:val="18"/>
          <w:szCs w:val="18"/>
          <w:lang w:val="el-GR"/>
        </w:rPr>
        <w:t xml:space="preserve">. α, υποπερίπτωση </w:t>
      </w:r>
      <w:proofErr w:type="spellStart"/>
      <w:r w:rsidRPr="00592ECA">
        <w:rPr>
          <w:rFonts w:ascii="Tahoma" w:hAnsi="Tahoma" w:cs="Tahoma"/>
          <w:i w:val="0"/>
          <w:iCs w:val="0"/>
          <w:sz w:val="18"/>
          <w:szCs w:val="18"/>
          <w:lang w:val="el-GR"/>
        </w:rPr>
        <w:t>αδ</w:t>
      </w:r>
      <w:proofErr w:type="spellEnd"/>
      <w:r w:rsidRPr="00592ECA">
        <w:rPr>
          <w:rFonts w:ascii="Tahoma" w:hAnsi="Tahoma" w:cs="Tahoma"/>
          <w:i w:val="0"/>
          <w:iCs w:val="0"/>
          <w:sz w:val="18"/>
          <w:szCs w:val="18"/>
          <w:lang w:val="el-GR"/>
        </w:rPr>
        <w:t>’ του ν. 4605/2019.</w:t>
      </w:r>
    </w:p>
  </w:footnote>
  <w:footnote w:id="4">
    <w:p w:rsidR="00D212D6" w:rsidRPr="00592ECA" w:rsidRDefault="00D212D6" w:rsidP="00E044A8">
      <w:pPr>
        <w:pStyle w:val="af4"/>
        <w:tabs>
          <w:tab w:val="left" w:pos="284"/>
          <w:tab w:val="left" w:pos="709"/>
        </w:tabs>
        <w:ind w:left="0" w:firstLine="0"/>
        <w:rPr>
          <w:rFonts w:ascii="Tahoma" w:hAnsi="Tahoma" w:cs="Tahoma"/>
          <w:szCs w:val="18"/>
          <w:lang w:val="el-GR"/>
        </w:rPr>
      </w:pPr>
      <w:r w:rsidRPr="00592ECA">
        <w:rPr>
          <w:rStyle w:val="ab"/>
          <w:rFonts w:ascii="Tahoma" w:hAnsi="Tahoma" w:cs="Tahoma"/>
          <w:szCs w:val="18"/>
        </w:rPr>
        <w:footnoteRef/>
      </w:r>
      <w:r w:rsidRPr="00592ECA">
        <w:rPr>
          <w:rFonts w:ascii="Tahoma" w:hAnsi="Tahoma" w:cs="Tahoma"/>
          <w:szCs w:val="18"/>
          <w:lang w:val="el-GR"/>
        </w:rPr>
        <w:t xml:space="preserve"> </w:t>
      </w:r>
      <w:r w:rsidRPr="00592ECA">
        <w:rPr>
          <w:rFonts w:ascii="Tahoma" w:hAnsi="Tahoma" w:cs="Tahoma"/>
          <w:szCs w:val="18"/>
          <w:lang w:val="el-GR"/>
        </w:rPr>
        <w:tab/>
        <w:t xml:space="preserve">Πρβ. άρθρο 376 παρ. 17 του ν. 4412/2016, όπως προστέθηκε με το άρθρο 43 παρ. 46 </w:t>
      </w:r>
      <w:proofErr w:type="spellStart"/>
      <w:r w:rsidRPr="00592ECA">
        <w:rPr>
          <w:rFonts w:ascii="Tahoma" w:hAnsi="Tahoma" w:cs="Tahoma"/>
          <w:szCs w:val="18"/>
          <w:lang w:val="el-GR"/>
        </w:rPr>
        <w:t>περ</w:t>
      </w:r>
      <w:proofErr w:type="spellEnd"/>
      <w:r w:rsidRPr="00592ECA">
        <w:rPr>
          <w:rFonts w:ascii="Tahoma" w:hAnsi="Tahoma" w:cs="Tahoma"/>
          <w:szCs w:val="18"/>
          <w:lang w:val="el-GR"/>
        </w:rPr>
        <w:t xml:space="preserve">. α’ του ν. 4605/2019. </w:t>
      </w:r>
    </w:p>
  </w:footnote>
  <w:footnote w:id="5">
    <w:p w:rsidR="00D212D6" w:rsidRPr="00A70D99" w:rsidRDefault="00D212D6" w:rsidP="00A70D99">
      <w:pPr>
        <w:autoSpaceDE w:val="0"/>
        <w:autoSpaceDN w:val="0"/>
        <w:adjustRightInd w:val="0"/>
        <w:spacing w:after="0"/>
        <w:rPr>
          <w:rFonts w:ascii="Tahoma" w:hAnsi="Tahoma" w:cs="Tahoma"/>
          <w:sz w:val="18"/>
          <w:szCs w:val="18"/>
          <w:lang w:val="el-GR"/>
        </w:rPr>
      </w:pPr>
      <w:r w:rsidRPr="00ED4F57">
        <w:rPr>
          <w:rStyle w:val="ab"/>
          <w:rFonts w:ascii="Tahoma" w:hAnsi="Tahoma" w:cs="Tahoma"/>
          <w:sz w:val="18"/>
          <w:szCs w:val="18"/>
        </w:rPr>
        <w:footnoteRef/>
      </w:r>
      <w:r w:rsidRPr="00ED4F57">
        <w:rPr>
          <w:rFonts w:ascii="Tahoma" w:hAnsi="Tahoma" w:cs="Tahoma"/>
          <w:sz w:val="18"/>
          <w:szCs w:val="18"/>
          <w:lang w:val="el-GR"/>
        </w:rPr>
        <w:t xml:space="preserve"> </w:t>
      </w:r>
      <w:r w:rsidRPr="00ED4F57">
        <w:rPr>
          <w:rFonts w:ascii="Tahoma" w:eastAsia="Calibri" w:hAnsi="Tahoma" w:cs="Tahoma"/>
          <w:b/>
          <w:bCs/>
          <w:i/>
          <w:iCs/>
          <w:sz w:val="18"/>
          <w:szCs w:val="18"/>
          <w:lang w:val="el-GR" w:eastAsia="en-US"/>
        </w:rPr>
        <w:t xml:space="preserve">Σύμφωνα με την παράγραφο 1 και 2 του άρθρου 4β του Ν. 4496/17 «1. </w:t>
      </w:r>
      <w:r w:rsidRPr="00ED4F57">
        <w:rPr>
          <w:rFonts w:ascii="Tahoma" w:hAnsi="Tahoma" w:cs="Tahoma"/>
          <w:i/>
          <w:sz w:val="18"/>
          <w:szCs w:val="18"/>
          <w:lang w:val="el-GR"/>
        </w:rPr>
        <w:t xml:space="preserve">Οι παραγωγοί συσκευασιών, οι παραγωγοί ή διαχειριστές άλλων προϊόντων, υποχρεούνται να σχεδιάζουν, να οργανώνουν και να λειτουργούν σύστημα εναλλακτικής διαχείρισης. 2. Σε οργάνωση ΑΣΕΔ ή σε συμμετοχή σε ΣΣΕΔ υποχρεούνται: </w:t>
      </w:r>
      <w:r w:rsidRPr="00ED4F57">
        <w:rPr>
          <w:rFonts w:ascii="Tahoma" w:hAnsi="Tahoma" w:cs="Tahoma"/>
          <w:b/>
          <w:i/>
          <w:sz w:val="18"/>
          <w:szCs w:val="18"/>
          <w:u w:val="single"/>
          <w:lang w:val="el-GR"/>
        </w:rPr>
        <w:t xml:space="preserve">α) οι παραγωγοί οι οποίοι: </w:t>
      </w:r>
      <w:r w:rsidRPr="00ED4F57">
        <w:rPr>
          <w:rFonts w:ascii="Tahoma" w:hAnsi="Tahoma" w:cs="Tahoma"/>
          <w:i/>
          <w:sz w:val="18"/>
          <w:szCs w:val="18"/>
          <w:lang w:val="el-GR"/>
        </w:rPr>
        <w:t xml:space="preserve">αα) συσκευάζουν προϊόντα ή αναθέτουν σε τρίτο τη συσκευασία προϊόντων, με σκοπό να τα διαθέσουν στην ελληνική αγορά, εκτός της συσκευασίας σε πλαστικές σακούλες μεταφοράς, </w:t>
      </w:r>
      <w:proofErr w:type="spellStart"/>
      <w:r w:rsidRPr="00ED4F57">
        <w:rPr>
          <w:rFonts w:ascii="Tahoma" w:hAnsi="Tahoma" w:cs="Tahoma"/>
          <w:i/>
          <w:sz w:val="18"/>
          <w:szCs w:val="18"/>
          <w:lang w:val="el-GR"/>
        </w:rPr>
        <w:t>ββ</w:t>
      </w:r>
      <w:proofErr w:type="spellEnd"/>
      <w:r w:rsidRPr="00ED4F57">
        <w:rPr>
          <w:rFonts w:ascii="Tahoma" w:hAnsi="Tahoma" w:cs="Tahoma"/>
          <w:i/>
          <w:sz w:val="18"/>
          <w:szCs w:val="18"/>
          <w:lang w:val="el-GR"/>
        </w:rPr>
        <w:t xml:space="preserve">) εισάγουν συσκευασμένα προϊόντα με σκοπό τη διάθεσή τους στην ελληνική αγορά, </w:t>
      </w:r>
      <w:r w:rsidRPr="00ED4F57">
        <w:rPr>
          <w:rFonts w:ascii="Tahoma" w:hAnsi="Tahoma" w:cs="Tahoma"/>
          <w:b/>
          <w:i/>
          <w:sz w:val="18"/>
          <w:szCs w:val="18"/>
          <w:u w:val="single"/>
          <w:lang w:val="el-GR"/>
        </w:rPr>
        <w:t xml:space="preserve">β) οι παραγωγοί πλαστικών σακουλών μεταφοράς </w:t>
      </w:r>
      <w:r w:rsidRPr="00ED4F57">
        <w:rPr>
          <w:rFonts w:ascii="Tahoma" w:hAnsi="Tahoma" w:cs="Tahoma"/>
          <w:i/>
          <w:sz w:val="18"/>
          <w:szCs w:val="18"/>
          <w:lang w:val="el-GR"/>
        </w:rPr>
        <w:t xml:space="preserve">και </w:t>
      </w:r>
      <w:r w:rsidRPr="00ED4F57">
        <w:rPr>
          <w:rFonts w:ascii="Tahoma" w:hAnsi="Tahoma" w:cs="Tahoma"/>
          <w:b/>
          <w:i/>
          <w:sz w:val="18"/>
          <w:szCs w:val="18"/>
          <w:u w:val="single"/>
          <w:lang w:val="el-GR"/>
        </w:rPr>
        <w:t xml:space="preserve">γ) οι παραγωγοί ή διαχειριστές </w:t>
      </w:r>
      <w:r w:rsidRPr="00A70D99">
        <w:rPr>
          <w:rFonts w:ascii="Tahoma" w:hAnsi="Tahoma" w:cs="Tahoma"/>
          <w:b/>
          <w:i/>
          <w:sz w:val="18"/>
          <w:szCs w:val="18"/>
          <w:u w:val="single"/>
          <w:lang w:val="el-GR"/>
        </w:rPr>
        <w:t>άλλων προϊόντων</w:t>
      </w:r>
      <w:r w:rsidRPr="00A70D99">
        <w:rPr>
          <w:rFonts w:ascii="Tahoma" w:hAnsi="Tahoma" w:cs="Tahoma"/>
          <w:i/>
          <w:sz w:val="18"/>
          <w:szCs w:val="18"/>
          <w:u w:val="single"/>
          <w:lang w:val="el-GR"/>
        </w:rPr>
        <w:t>,</w:t>
      </w:r>
      <w:r w:rsidRPr="00A70D99">
        <w:rPr>
          <w:rFonts w:ascii="Tahoma" w:hAnsi="Tahoma" w:cs="Tahoma"/>
          <w:i/>
          <w:sz w:val="18"/>
          <w:szCs w:val="18"/>
          <w:lang w:val="el-GR"/>
        </w:rPr>
        <w:t xml:space="preserve"> όπως το περιεχόμενο του όρου «άλλα προϊόντα» εξειδικεύεται για κάθε συγκεκριμένο προϊόν με την κοινή υπουργική απόφαση του άρθρου 17 παράγραφος 1.</w:t>
      </w:r>
      <w:r w:rsidRPr="00A70D99">
        <w:rPr>
          <w:rFonts w:ascii="Tahoma" w:eastAsia="Calibri" w:hAnsi="Tahoma" w:cs="Tahoma"/>
          <w:b/>
          <w:bCs/>
          <w:i/>
          <w:iCs/>
          <w:sz w:val="18"/>
          <w:szCs w:val="18"/>
          <w:lang w:val="el-GR" w:eastAsia="en-US"/>
        </w:rPr>
        <w:t xml:space="preserve"> Σύμφωνα με την παράγραφο 11 του  άρθρου 4β  του Ν. 4496/17 « </w:t>
      </w:r>
      <w:r w:rsidRPr="00A70D99">
        <w:rPr>
          <w:rFonts w:ascii="Tahoma" w:hAnsi="Tahoma" w:cs="Tahoma"/>
          <w:sz w:val="18"/>
          <w:szCs w:val="18"/>
          <w:lang w:val="el-GR"/>
        </w:rPr>
        <w:t xml:space="preserve"> </w:t>
      </w:r>
      <w:r w:rsidRPr="00A70D99">
        <w:rPr>
          <w:rFonts w:ascii="Tahoma" w:hAnsi="Tahoma" w:cs="Tahoma"/>
          <w:i/>
          <w:sz w:val="18"/>
          <w:szCs w:val="18"/>
          <w:lang w:val="el-GR"/>
        </w:rPr>
        <w:t xml:space="preserve">Ο Ε.Ο.ΑΝ. τηρεί το Εθνικό Μητρώο Παραγωγών Συσκευασιών και Άλλων Προϊόντων (ΕΜΠΑ), στο οποίο καταχωρίζονται υποχρεωτικά οι υπόχρεοι παραγωγοί συσκευασιών και οι υπόχρεοι παραγωγοί άλλων προϊόντων της παραγράφου 2. Από την υποχρέωση καταχώρισης στο μητρώο εξαιρούνται οι διαχειριστές των ΑΕΚΚ, όπως αυτοί ορίζονται στο άρθρο 3 της 36259/1757/2010 (Β΄ 1312) κοινής απόφασης των Υπουργών Οικονομίας, Ανταγωνιστικότητας και Ναυτιλίας και Περιβάλλοντος, Ενέργειας και Κλιματικής Αλλαγής. Με απόφαση του Υπουργού Περιβάλλοντος και Ενέργειας καθορίζονται ο τρόπος κατάρτισης και τήρησης του μητρώου, η διαδικασία εγγραφής στο μητρώο και τα στοιχεία που απαιτούνται για την καταχώριση. </w:t>
      </w:r>
      <w:r w:rsidRPr="00A70D99">
        <w:rPr>
          <w:rFonts w:ascii="Tahoma" w:eastAsia="Calibri" w:hAnsi="Tahoma" w:cs="Tahoma"/>
          <w:b/>
          <w:bCs/>
          <w:i/>
          <w:iCs/>
          <w:sz w:val="18"/>
          <w:szCs w:val="18"/>
          <w:lang w:val="el-GR" w:eastAsia="en-US"/>
        </w:rPr>
        <w:t>Σύμφωνα με το άρθρο 12 του Ν. 4496/17  «</w:t>
      </w:r>
      <w:r w:rsidRPr="00A70D99">
        <w:rPr>
          <w:rFonts w:ascii="Tahoma" w:hAnsi="Tahoma" w:cs="Tahoma"/>
          <w:i/>
          <w:sz w:val="18"/>
          <w:szCs w:val="18"/>
          <w:lang w:val="el-GR"/>
        </w:rPr>
        <w:t xml:space="preserve">Υποχρεώσεις διακινητών συσκευασίας και φορέων λειτουργίας χώρων συνάθροισης κοινού, μαζικής εστίασης και υπηρεσιών του Δημοσίου </w:t>
      </w:r>
      <w:r w:rsidRPr="00A70D99">
        <w:rPr>
          <w:rFonts w:ascii="Tahoma" w:hAnsi="Tahoma" w:cs="Tahoma"/>
          <w:b/>
          <w:i/>
          <w:sz w:val="18"/>
          <w:szCs w:val="18"/>
          <w:lang w:val="el-GR"/>
        </w:rPr>
        <w:t xml:space="preserve">1. </w:t>
      </w:r>
      <w:r w:rsidRPr="00A70D99">
        <w:rPr>
          <w:rFonts w:ascii="Tahoma" w:hAnsi="Tahoma" w:cs="Tahoma"/>
          <w:b/>
          <w:i/>
          <w:sz w:val="18"/>
          <w:szCs w:val="18"/>
          <w:u w:val="single"/>
          <w:lang w:val="el-GR"/>
        </w:rPr>
        <w:t xml:space="preserve">Οι διακινητές συσκευασμένων προϊόντων υποχρεούνται να μην διακινούν προϊόντα των οποίων οι παραγωγοί δεν έχουν εκπληρώσει τις υποχρεώσεις που απορρέουν από τις παραγράφους 2 και 11 του άρθρου 4Β.» </w:t>
      </w:r>
      <w:r w:rsidRPr="00A70D99">
        <w:rPr>
          <w:rFonts w:ascii="Tahoma" w:eastAsia="Calibri" w:hAnsi="Tahoma" w:cs="Tahoma"/>
          <w:b/>
          <w:bCs/>
          <w:iCs/>
          <w:sz w:val="18"/>
          <w:szCs w:val="18"/>
          <w:lang w:val="el-GR" w:eastAsia="en-US"/>
        </w:rPr>
        <w:t>Σύμφωνα με την παράγραφο 12 του  άρθρου 4β 2 του Ν. 4496/17</w:t>
      </w:r>
      <w:r w:rsidRPr="00A70D99">
        <w:rPr>
          <w:rFonts w:ascii="Tahoma" w:hAnsi="Tahoma" w:cs="Tahoma"/>
          <w:sz w:val="18"/>
          <w:szCs w:val="18"/>
          <w:lang w:val="el-GR"/>
        </w:rPr>
        <w:t>12.</w:t>
      </w:r>
      <w:r w:rsidRPr="00A70D99">
        <w:rPr>
          <w:rFonts w:ascii="Tahoma" w:hAnsi="Tahoma" w:cs="Tahoma"/>
          <w:i/>
          <w:sz w:val="18"/>
          <w:szCs w:val="18"/>
          <w:lang w:val="el-GR"/>
        </w:rPr>
        <w:t xml:space="preserve"> Η τήρηση των υποχρεώσεων των παραγράφων 2και 11 αποτελούν ειδικό όρο εκτέλεσης της  σύμβασης σύμφωνα με το άρθρο 130 του ν. 4412/2016. </w:t>
      </w:r>
      <w:r w:rsidRPr="00A70D99">
        <w:rPr>
          <w:rFonts w:ascii="Tahoma" w:hAnsi="Tahoma" w:cs="Tahoma"/>
          <w:b/>
          <w:sz w:val="18"/>
          <w:szCs w:val="18"/>
          <w:lang w:val="el-GR"/>
        </w:rPr>
        <w:t>Σύμφωνα με τον Νόμο</w:t>
      </w:r>
      <w:r w:rsidRPr="00A70D99">
        <w:rPr>
          <w:rFonts w:ascii="Tahoma" w:hAnsi="Tahoma" w:cs="Tahoma"/>
          <w:b/>
          <w:sz w:val="18"/>
          <w:szCs w:val="18"/>
        </w:rPr>
        <w:t> </w:t>
      </w:r>
      <w:r w:rsidRPr="00A70D99">
        <w:rPr>
          <w:rFonts w:ascii="Tahoma" w:hAnsi="Tahoma" w:cs="Tahoma"/>
          <w:b/>
          <w:sz w:val="18"/>
          <w:szCs w:val="18"/>
          <w:lang w:val="el-GR"/>
        </w:rPr>
        <w:t xml:space="preserve"> 4042/2012, άρθρο 25  «</w:t>
      </w:r>
      <w:r w:rsidRPr="00A70D99">
        <w:rPr>
          <w:rFonts w:ascii="Tahoma" w:hAnsi="Tahoma" w:cs="Tahoma"/>
          <w:i/>
          <w:sz w:val="18"/>
          <w:szCs w:val="18"/>
          <w:lang w:val="el-GR"/>
        </w:rPr>
        <w:t>Τα φυσικά ή νομικά πρόσωπα, τα οποία κατ’ επάγγελμα αναπτύσσουν, κατασκευάζουν, μεταποιούν, επεξεργάζονται, πωλούν ή εισάγουν προϊόντα (παραγωγός του προϊόντος), φέρουν διευρυμένη ευθύνη παραγωγού</w:t>
      </w:r>
      <w:r w:rsidRPr="00A70D99">
        <w:rPr>
          <w:rFonts w:ascii="Tahoma" w:hAnsi="Tahoma" w:cs="Tahoma"/>
          <w:sz w:val="18"/>
          <w:szCs w:val="18"/>
          <w:lang w:val="el-GR"/>
        </w:rPr>
        <w:t>».</w:t>
      </w:r>
    </w:p>
  </w:footnote>
  <w:footnote w:id="6">
    <w:p w:rsidR="00D212D6" w:rsidRPr="00A70D99" w:rsidRDefault="00D212D6" w:rsidP="00A70D99">
      <w:pPr>
        <w:pStyle w:val="Web"/>
        <w:spacing w:before="0" w:beforeAutospacing="0" w:after="0" w:afterAutospacing="0"/>
        <w:rPr>
          <w:rFonts w:ascii="Tahoma" w:hAnsi="Tahoma" w:cs="Tahoma"/>
          <w:i/>
          <w:sz w:val="18"/>
          <w:szCs w:val="18"/>
        </w:rPr>
      </w:pPr>
      <w:r w:rsidRPr="00A70D99">
        <w:rPr>
          <w:rStyle w:val="ab"/>
          <w:rFonts w:ascii="Tahoma" w:hAnsi="Tahoma" w:cs="Tahoma"/>
          <w:i/>
          <w:sz w:val="18"/>
          <w:szCs w:val="18"/>
        </w:rPr>
        <w:footnoteRef/>
      </w:r>
      <w:r w:rsidRPr="00A70D99">
        <w:rPr>
          <w:rFonts w:ascii="Tahoma" w:hAnsi="Tahoma" w:cs="Tahoma"/>
          <w:i/>
          <w:sz w:val="18"/>
          <w:szCs w:val="18"/>
        </w:rPr>
        <w:t xml:space="preserve"> Υ.Α οικ. 181504/2016 - ΦΕΚ 2454/Β/9-8-2016 &amp;  Υ.Α 892/2017 - ΦΕΚ 538/Β/22-2-2017</w:t>
      </w:r>
    </w:p>
    <w:p w:rsidR="00D212D6" w:rsidRPr="00A70D99" w:rsidRDefault="00D212D6" w:rsidP="00A70D99">
      <w:pPr>
        <w:pStyle w:val="Web"/>
        <w:spacing w:before="0" w:beforeAutospacing="0" w:after="0" w:afterAutospacing="0"/>
        <w:rPr>
          <w:rFonts w:ascii="Tahoma" w:hAnsi="Tahoma" w:cs="Tahoma"/>
          <w:i/>
          <w:sz w:val="18"/>
          <w:szCs w:val="18"/>
        </w:rPr>
      </w:pPr>
      <w:r w:rsidRPr="00A70D99">
        <w:rPr>
          <w:rFonts w:ascii="Tahoma" w:hAnsi="Tahoma" w:cs="Tahoma"/>
          <w:i/>
          <w:sz w:val="18"/>
          <w:szCs w:val="18"/>
        </w:rPr>
        <w:t>«2. Το πιστοποιητικό εγγραφής στο Ε.Μ.ΠΑ.:</w:t>
      </w:r>
    </w:p>
    <w:p w:rsidR="00D212D6" w:rsidRPr="00A70D99" w:rsidRDefault="00D212D6" w:rsidP="00A70D99">
      <w:pPr>
        <w:pStyle w:val="Web"/>
        <w:spacing w:before="0" w:beforeAutospacing="0" w:after="0" w:afterAutospacing="0"/>
        <w:rPr>
          <w:rFonts w:ascii="Tahoma" w:hAnsi="Tahoma" w:cs="Tahoma"/>
          <w:i/>
          <w:sz w:val="18"/>
          <w:szCs w:val="18"/>
        </w:rPr>
      </w:pPr>
      <w:r w:rsidRPr="00A70D99">
        <w:rPr>
          <w:rFonts w:ascii="Tahoma" w:hAnsi="Tahoma" w:cs="Tahoma"/>
          <w:i/>
          <w:sz w:val="18"/>
          <w:szCs w:val="18"/>
        </w:rPr>
        <w:t>α) εντάσσεται στα στοιχεία που απαιτούνται, σύμφωνα με τις σχετικές διατάξεις της κείμενης νομοθεσίας, ως προϋπόθεση για τη διάθεση ενός προϊόντος στην ελληνική αγορά και,</w:t>
      </w:r>
    </w:p>
    <w:p w:rsidR="00D212D6" w:rsidRPr="00A70D99" w:rsidRDefault="00D212D6" w:rsidP="00A70D99">
      <w:pPr>
        <w:pStyle w:val="Web"/>
        <w:spacing w:before="0" w:beforeAutospacing="0" w:after="0" w:afterAutospacing="0"/>
        <w:rPr>
          <w:rFonts w:ascii="Tahoma" w:hAnsi="Tahoma" w:cs="Tahoma"/>
          <w:i/>
          <w:sz w:val="18"/>
          <w:szCs w:val="18"/>
        </w:rPr>
      </w:pPr>
      <w:r w:rsidRPr="00A70D99">
        <w:rPr>
          <w:rFonts w:ascii="Tahoma" w:hAnsi="Tahoma" w:cs="Tahoma"/>
          <w:i/>
          <w:sz w:val="18"/>
          <w:szCs w:val="18"/>
        </w:rPr>
        <w:t>β) διασφαλίζει, στο πλαίσιο εφαρμογής του ν. 4412/ 2016 (Α' 147) όπως εκάστοτε ισχύει, το δικαίωμα του παραγωγού για τη συμμετοχή του σε δημόσιους διαγωνισμούς».</w:t>
      </w:r>
    </w:p>
    <w:p w:rsidR="00D212D6" w:rsidRPr="00A70D99" w:rsidRDefault="00D212D6" w:rsidP="00A70D99">
      <w:pPr>
        <w:pStyle w:val="af4"/>
        <w:rPr>
          <w:i/>
          <w:szCs w:val="18"/>
          <w:lang w:val="el-GR"/>
        </w:rPr>
      </w:pPr>
    </w:p>
  </w:footnote>
  <w:footnote w:id="7">
    <w:p w:rsidR="00D212D6" w:rsidRPr="002C0F0F" w:rsidRDefault="00D212D6" w:rsidP="002E74E5">
      <w:pPr>
        <w:pStyle w:val="af4"/>
        <w:ind w:firstLine="0"/>
        <w:rPr>
          <w:b/>
          <w:lang w:val="el-GR"/>
        </w:rPr>
      </w:pPr>
      <w:r w:rsidRPr="002C0F0F">
        <w:rPr>
          <w:b/>
          <w:lang w:val="el-GR"/>
        </w:rPr>
        <w:t>ΕΠΕΞΗΓΗΣΕΙΣ ΓΙΑ ΤΟ ΤΕΥΔ</w:t>
      </w:r>
    </w:p>
    <w:p w:rsidR="00D212D6" w:rsidRPr="002C0F0F" w:rsidRDefault="00D212D6" w:rsidP="002E74E5">
      <w:pPr>
        <w:pStyle w:val="af4"/>
        <w:ind w:firstLine="0"/>
        <w:rPr>
          <w:lang w:val="el-GR"/>
        </w:rPr>
      </w:pPr>
      <w:r>
        <w:rPr>
          <w:rStyle w:val="a4"/>
        </w:rPr>
        <w:footnoteRef/>
      </w:r>
      <w:r w:rsidRPr="002C0F0F">
        <w:rPr>
          <w:lang w:val="el-GR"/>
        </w:rPr>
        <w:tab/>
        <w:t>Σε περίπτωση που η αναθέτουσα αρχή /αναθέτων φορέας είναι περισσότερες (οι) της (του) μίας (ενός) θα αναφέρεται το σύνολο αυτών</w:t>
      </w:r>
    </w:p>
  </w:footnote>
  <w:footnote w:id="8">
    <w:p w:rsidR="00D212D6" w:rsidRPr="002C0F0F" w:rsidRDefault="00D212D6" w:rsidP="002E74E5">
      <w:pPr>
        <w:pStyle w:val="af4"/>
        <w:tabs>
          <w:tab w:val="left" w:pos="-142"/>
        </w:tabs>
        <w:ind w:left="0" w:firstLine="0"/>
        <w:rPr>
          <w:lang w:val="el-GR"/>
        </w:rPr>
      </w:pPr>
      <w:r w:rsidRPr="00F62DFA">
        <w:rPr>
          <w:rStyle w:val="a4"/>
        </w:rPr>
        <w:footnoteRef/>
      </w:r>
      <w:r w:rsidRPr="002C0F0F">
        <w:rPr>
          <w:lang w:val="el-GR"/>
        </w:rPr>
        <w:tab/>
        <w:t>Επαναλάβετε τα στοιχεία των αρμοδίων, όνομα και επώνυμο, όσες φορές χρειάζεται.</w:t>
      </w:r>
    </w:p>
  </w:footnote>
  <w:footnote w:id="9">
    <w:p w:rsidR="00D212D6" w:rsidRPr="002C0F0F" w:rsidRDefault="00D212D6" w:rsidP="002E74E5">
      <w:pPr>
        <w:pStyle w:val="af4"/>
        <w:ind w:firstLine="0"/>
        <w:rPr>
          <w:lang w:val="el-GR"/>
        </w:rPr>
      </w:pPr>
      <w:r w:rsidRPr="00F62DFA">
        <w:rPr>
          <w:rStyle w:val="a4"/>
        </w:rPr>
        <w:footnoteRef/>
      </w:r>
      <w:r w:rsidRPr="002C0F0F">
        <w:rPr>
          <w:lang w:val="el-GR"/>
        </w:rPr>
        <w:tab/>
        <w:t>Τα δικαιολογητικά και η κατάταξη, εάν υπάρχουν, αναφέρονται στην πιστοποίηση.</w:t>
      </w:r>
    </w:p>
  </w:footnote>
  <w:footnote w:id="10">
    <w:p w:rsidR="00D212D6" w:rsidRPr="002C0F0F" w:rsidRDefault="00D212D6" w:rsidP="002E74E5">
      <w:pPr>
        <w:pStyle w:val="af4"/>
        <w:ind w:firstLine="0"/>
        <w:rPr>
          <w:lang w:val="el-GR"/>
        </w:rPr>
      </w:pPr>
      <w:r w:rsidRPr="00F62DFA">
        <w:rPr>
          <w:rStyle w:val="a4"/>
        </w:rPr>
        <w:footnoteRef/>
      </w:r>
      <w:r w:rsidRPr="002C0F0F">
        <w:rPr>
          <w:lang w:val="el-GR"/>
        </w:rPr>
        <w:tab/>
        <w:t>Ειδικότερα ως μέλος ένωσης ή κοινοπραξίας ή άλλου παρόμοιου καθεστώτος.</w:t>
      </w:r>
    </w:p>
  </w:footnote>
  <w:footnote w:id="11">
    <w:p w:rsidR="00D212D6" w:rsidRPr="002C0F0F" w:rsidRDefault="00D212D6" w:rsidP="002E74E5">
      <w:pPr>
        <w:pStyle w:val="af4"/>
        <w:tabs>
          <w:tab w:val="left" w:pos="0"/>
        </w:tabs>
        <w:ind w:left="0" w:firstLine="0"/>
        <w:rPr>
          <w:lang w:val="el-GR"/>
        </w:rPr>
      </w:pPr>
      <w:r w:rsidRPr="00F62DFA">
        <w:rPr>
          <w:rStyle w:val="a4"/>
        </w:rPr>
        <w:footnoteRef/>
      </w:r>
      <w:r w:rsidRPr="002C0F0F">
        <w:rPr>
          <w:lang w:val="el-GR"/>
        </w:rPr>
        <w:tab/>
        <w:t xml:space="preserve"> Επισημαίνεται ότι σύμφωνα με το δεύτερο εδάφιο του άρθρου 78 “</w:t>
      </w:r>
      <w:r w:rsidRPr="002C0F0F">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C0F0F">
        <w:rPr>
          <w:i/>
          <w:iCs/>
          <w:lang w:val="el-GR"/>
        </w:rPr>
        <w:t>στ΄</w:t>
      </w:r>
      <w:proofErr w:type="spellEnd"/>
      <w:r w:rsidRPr="002C0F0F">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C0F0F">
        <w:rPr>
          <w:lang w:val="el-GR"/>
        </w:rPr>
        <w:t>.”</w:t>
      </w:r>
    </w:p>
  </w:footnote>
  <w:footnote w:id="12">
    <w:p w:rsidR="00D212D6" w:rsidRPr="002C0F0F" w:rsidRDefault="00D212D6" w:rsidP="002E74E5">
      <w:pPr>
        <w:pStyle w:val="af4"/>
        <w:tabs>
          <w:tab w:val="left" w:pos="0"/>
          <w:tab w:val="left" w:pos="142"/>
        </w:tabs>
        <w:ind w:left="0" w:firstLine="0"/>
        <w:rPr>
          <w:lang w:val="el-GR"/>
        </w:rPr>
      </w:pPr>
      <w:r w:rsidRPr="00F62DFA">
        <w:rPr>
          <w:rStyle w:val="a4"/>
        </w:rPr>
        <w:footnoteRef/>
      </w:r>
      <w:r w:rsidRPr="002C0F0F">
        <w:rPr>
          <w:lang w:val="el-GR"/>
        </w:rPr>
        <w:tab/>
        <w:t xml:space="preserve">Σύμφωνα με τις διατάξεις του άρθρου 73 παρ. 3 α, </w:t>
      </w:r>
      <w:r w:rsidRPr="002C0F0F">
        <w:rPr>
          <w:u w:val="single"/>
          <w:lang w:val="el-GR"/>
        </w:rPr>
        <w:t xml:space="preserve">εφόσον προβλέπεται στα έγγραφα της σύμβασης </w:t>
      </w:r>
      <w:r w:rsidRPr="002C0F0F">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13">
    <w:p w:rsidR="00D212D6" w:rsidRPr="002C0F0F" w:rsidRDefault="00D212D6" w:rsidP="002E74E5">
      <w:pPr>
        <w:pStyle w:val="af4"/>
        <w:tabs>
          <w:tab w:val="left" w:pos="0"/>
          <w:tab w:val="left" w:pos="142"/>
        </w:tabs>
        <w:ind w:left="0" w:firstLine="0"/>
        <w:rPr>
          <w:lang w:val="el-GR"/>
        </w:rPr>
      </w:pPr>
      <w:r w:rsidRPr="00F62DFA">
        <w:rPr>
          <w:rStyle w:val="a4"/>
        </w:rPr>
        <w:footnoteRef/>
      </w:r>
      <w:r w:rsidRPr="002C0F0F">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2C0F0F">
        <w:rPr>
          <w:lang w:val="el-GR"/>
        </w:rPr>
        <w:t xml:space="preserve"> 300 της 11.11.2008, σ. 42).</w:t>
      </w:r>
    </w:p>
  </w:footnote>
  <w:footnote w:id="14">
    <w:p w:rsidR="00D212D6" w:rsidRPr="002C0F0F" w:rsidRDefault="00D212D6" w:rsidP="002E74E5">
      <w:pPr>
        <w:pStyle w:val="af4"/>
        <w:tabs>
          <w:tab w:val="left" w:pos="0"/>
          <w:tab w:val="left" w:pos="142"/>
        </w:tabs>
        <w:ind w:left="0" w:firstLine="0"/>
        <w:rPr>
          <w:lang w:val="el-GR"/>
        </w:rPr>
      </w:pPr>
      <w:r w:rsidRPr="00F62DFA">
        <w:rPr>
          <w:rStyle w:val="a4"/>
        </w:rPr>
        <w:footnoteRef/>
      </w:r>
      <w:r w:rsidRPr="002C0F0F">
        <w:rPr>
          <w:lang w:val="el-GR"/>
        </w:rPr>
        <w:tab/>
        <w:t>Σύμφωνα με άρθρο 73 παρ. 1 (β). Στον Κανονισμό ΕΕΕΣ (Κανονισμός ΕΕ 2016/7) αναφέρεται ως “διαφθορά”.</w:t>
      </w:r>
    </w:p>
  </w:footnote>
  <w:footnote w:id="15">
    <w:p w:rsidR="00D212D6" w:rsidRPr="002C0F0F" w:rsidRDefault="00D212D6" w:rsidP="002E74E5">
      <w:pPr>
        <w:pStyle w:val="af4"/>
        <w:tabs>
          <w:tab w:val="left" w:pos="0"/>
          <w:tab w:val="left" w:pos="142"/>
        </w:tabs>
        <w:ind w:left="0" w:firstLine="0"/>
        <w:rPr>
          <w:lang w:val="el-GR"/>
        </w:rPr>
      </w:pPr>
      <w:r w:rsidRPr="00F62DFA">
        <w:rPr>
          <w:rStyle w:val="a4"/>
        </w:rPr>
        <w:footnoteRef/>
      </w:r>
      <w:r w:rsidRPr="002C0F0F">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2C0F0F">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2C0F0F">
        <w:rPr>
          <w:lang w:val="el-GR"/>
        </w:rPr>
        <w:t xml:space="preserve"> 192 της 31.7.2003, σ. 54). Περιλαμβάνει επίσης τη διαφθορά όπως ορίζεται στο </w:t>
      </w:r>
      <w:r w:rsidRPr="002C0F0F">
        <w:rPr>
          <w:b/>
          <w:lang w:val="el-GR"/>
        </w:rPr>
        <w:t>ν. 3560/2007</w:t>
      </w:r>
      <w:r w:rsidRPr="002C0F0F">
        <w:rPr>
          <w:lang w:val="el-GR"/>
        </w:rPr>
        <w:t xml:space="preserve"> </w:t>
      </w:r>
      <w:r w:rsidRPr="002C0F0F">
        <w:rPr>
          <w:b/>
          <w:lang w:val="el-GR"/>
        </w:rPr>
        <w:t xml:space="preserve">(ΦΕΚ 103/Α), </w:t>
      </w:r>
      <w:r w:rsidRPr="002C0F0F">
        <w:rPr>
          <w:i/>
          <w:lang w:val="el-GR"/>
        </w:rPr>
        <w:t xml:space="preserve">«Κύρωση και εφαρμογή της Σύμβασης ποινικού δικαίου για τη διαφθορά και του Πρόσθετου </w:t>
      </w:r>
      <w:proofErr w:type="spellStart"/>
      <w:r w:rsidRPr="002C0F0F">
        <w:rPr>
          <w:i/>
          <w:lang w:val="el-GR"/>
        </w:rPr>
        <w:t>σ΄</w:t>
      </w:r>
      <w:proofErr w:type="spellEnd"/>
      <w:r w:rsidRPr="002C0F0F">
        <w:rPr>
          <w:i/>
          <w:lang w:val="el-GR"/>
        </w:rPr>
        <w:t xml:space="preserve"> αυτήν Πρωτοκόλλου» (αφορά σε </w:t>
      </w:r>
      <w:r w:rsidRPr="002C0F0F">
        <w:rPr>
          <w:lang w:val="el-GR"/>
        </w:rPr>
        <w:t xml:space="preserve"> </w:t>
      </w:r>
      <w:r w:rsidRPr="002C0F0F">
        <w:rPr>
          <w:i/>
          <w:lang w:val="el-GR"/>
        </w:rPr>
        <w:t>προσθήκη καθόσον στο ν. Άρθρο 73 παρ. 1 β αναφέρεται η κείμενη νομοθεσία)</w:t>
      </w:r>
      <w:r w:rsidRPr="002C0F0F">
        <w:rPr>
          <w:lang w:val="el-GR"/>
        </w:rPr>
        <w:t>.</w:t>
      </w:r>
    </w:p>
  </w:footnote>
  <w:footnote w:id="16">
    <w:p w:rsidR="00D212D6" w:rsidRPr="002C0F0F" w:rsidRDefault="00D212D6" w:rsidP="002E74E5">
      <w:pPr>
        <w:pStyle w:val="af4"/>
        <w:tabs>
          <w:tab w:val="left" w:pos="0"/>
          <w:tab w:val="left" w:pos="142"/>
        </w:tabs>
        <w:ind w:left="0" w:firstLine="0"/>
        <w:rPr>
          <w:lang w:val="el-GR"/>
        </w:rPr>
      </w:pPr>
      <w:r w:rsidRPr="00F62DFA">
        <w:rPr>
          <w:rStyle w:val="a4"/>
        </w:rPr>
        <w:footnoteRef/>
      </w:r>
      <w:r w:rsidRPr="002C0F0F">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2C0F0F">
        <w:rPr>
          <w:lang w:val="el-GR"/>
        </w:rPr>
        <w:t xml:space="preserve"> 316 της 27.11.1995, σ. 48)</w:t>
      </w:r>
      <w:r w:rsidRPr="002C0F0F">
        <w:rPr>
          <w:rStyle w:val="a8"/>
          <w:lang w:val="el-GR"/>
        </w:rPr>
        <w:t xml:space="preserve">  </w:t>
      </w:r>
      <w:r w:rsidRPr="002C0F0F">
        <w:rPr>
          <w:lang w:val="el-GR"/>
        </w:rPr>
        <w:t>όπως κυρώθηκε με το ν. 2803/2000 (ΦΕΚ 48/Α) "</w:t>
      </w:r>
      <w:r w:rsidRPr="002C0F0F">
        <w:rPr>
          <w:i/>
          <w:iCs/>
          <w:lang w:val="el-GR"/>
        </w:rPr>
        <w:t xml:space="preserve">Κύρωση της </w:t>
      </w:r>
      <w:proofErr w:type="spellStart"/>
      <w:r w:rsidRPr="002C0F0F">
        <w:rPr>
          <w:i/>
          <w:iCs/>
          <w:lang w:val="el-GR"/>
        </w:rPr>
        <w:t>Σύµβασης</w:t>
      </w:r>
      <w:proofErr w:type="spellEnd"/>
      <w:r w:rsidRPr="002C0F0F">
        <w:rPr>
          <w:i/>
          <w:iCs/>
          <w:lang w:val="el-GR"/>
        </w:rPr>
        <w:t xml:space="preserve"> σχετικά µε την προστασία των </w:t>
      </w:r>
      <w:proofErr w:type="spellStart"/>
      <w:r w:rsidRPr="002C0F0F">
        <w:rPr>
          <w:i/>
          <w:iCs/>
          <w:lang w:val="el-GR"/>
        </w:rPr>
        <w:t>οικονοµικών</w:t>
      </w:r>
      <w:proofErr w:type="spellEnd"/>
      <w:r w:rsidRPr="002C0F0F">
        <w:rPr>
          <w:i/>
          <w:iCs/>
          <w:lang w:val="el-GR"/>
        </w:rPr>
        <w:t xml:space="preserve"> </w:t>
      </w:r>
      <w:proofErr w:type="spellStart"/>
      <w:r w:rsidRPr="002C0F0F">
        <w:rPr>
          <w:i/>
          <w:iCs/>
          <w:lang w:val="el-GR"/>
        </w:rPr>
        <w:t>συµφερόντων</w:t>
      </w:r>
      <w:proofErr w:type="spellEnd"/>
      <w:r w:rsidRPr="002C0F0F">
        <w:rPr>
          <w:i/>
          <w:iCs/>
          <w:lang w:val="el-GR"/>
        </w:rPr>
        <w:t xml:space="preserve"> των Ευρωπαϊκών Κοινοτήτων και των συναφών µε αυτήν Πρωτοκόλλων.</w:t>
      </w:r>
    </w:p>
  </w:footnote>
  <w:footnote w:id="17">
    <w:p w:rsidR="00D212D6" w:rsidRPr="002C0F0F" w:rsidRDefault="00D212D6" w:rsidP="002E74E5">
      <w:pPr>
        <w:pStyle w:val="af4"/>
        <w:tabs>
          <w:tab w:val="left" w:pos="0"/>
          <w:tab w:val="left" w:pos="142"/>
        </w:tabs>
        <w:ind w:left="0" w:firstLine="0"/>
        <w:rPr>
          <w:lang w:val="el-GR"/>
        </w:rPr>
      </w:pPr>
      <w:r w:rsidRPr="00F62DFA">
        <w:rPr>
          <w:rStyle w:val="a4"/>
        </w:rPr>
        <w:footnoteRef/>
      </w:r>
      <w:r w:rsidRPr="002C0F0F">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2C0F0F">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8">
    <w:p w:rsidR="00D212D6" w:rsidRPr="002C0F0F" w:rsidRDefault="00D212D6" w:rsidP="002E74E5">
      <w:pPr>
        <w:pStyle w:val="af4"/>
        <w:tabs>
          <w:tab w:val="left" w:pos="0"/>
          <w:tab w:val="left" w:pos="142"/>
        </w:tabs>
        <w:ind w:left="0" w:firstLine="0"/>
        <w:rPr>
          <w:lang w:val="el-GR"/>
        </w:rPr>
      </w:pPr>
      <w:r w:rsidRPr="00F62DFA">
        <w:rPr>
          <w:rStyle w:val="a4"/>
        </w:rPr>
        <w:footnoteRef/>
      </w:r>
      <w:r w:rsidRPr="002C0F0F">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2C0F0F">
        <w:rPr>
          <w:rStyle w:val="a8"/>
          <w:color w:val="000000"/>
          <w:lang w:val="el-GR"/>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footnote>
  <w:footnote w:id="19">
    <w:p w:rsidR="00D212D6" w:rsidRPr="002C0F0F" w:rsidRDefault="00D212D6" w:rsidP="002E74E5">
      <w:pPr>
        <w:pStyle w:val="af4"/>
        <w:tabs>
          <w:tab w:val="left" w:pos="0"/>
          <w:tab w:val="left" w:pos="142"/>
        </w:tabs>
        <w:ind w:left="0" w:firstLine="0"/>
        <w:rPr>
          <w:lang w:val="el-GR"/>
        </w:rPr>
      </w:pPr>
      <w:r w:rsidRPr="00F62DFA">
        <w:rPr>
          <w:rStyle w:val="a4"/>
        </w:rPr>
        <w:foot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footnote>
  <w:footnote w:id="20">
    <w:p w:rsidR="00D212D6" w:rsidRPr="002C0F0F" w:rsidRDefault="00D212D6" w:rsidP="002E74E5">
      <w:pPr>
        <w:pStyle w:val="af4"/>
        <w:tabs>
          <w:tab w:val="left" w:pos="0"/>
        </w:tabs>
        <w:ind w:left="0" w:firstLine="0"/>
        <w:rPr>
          <w:lang w:val="el-GR"/>
        </w:rPr>
      </w:pPr>
      <w:r w:rsidRPr="00F62DFA">
        <w:rPr>
          <w:rStyle w:val="a4"/>
        </w:rPr>
        <w:footnoteRef/>
      </w:r>
      <w:r w:rsidRPr="002C0F0F">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21">
    <w:p w:rsidR="00D212D6" w:rsidRPr="002C0F0F" w:rsidRDefault="00D212D6" w:rsidP="002E74E5">
      <w:pPr>
        <w:pStyle w:val="af4"/>
        <w:tabs>
          <w:tab w:val="left" w:pos="0"/>
        </w:tabs>
        <w:ind w:left="0" w:firstLine="0"/>
        <w:rPr>
          <w:lang w:val="el-GR"/>
        </w:rPr>
      </w:pPr>
      <w:r w:rsidRPr="00F62DFA">
        <w:rPr>
          <w:rStyle w:val="a4"/>
        </w:rPr>
        <w:footnoteRef/>
      </w:r>
      <w:r w:rsidRPr="002C0F0F">
        <w:rPr>
          <w:lang w:val="el-GR"/>
        </w:rPr>
        <w:tab/>
        <w:t>Επαναλάβετε όσες φορές χρειάζεται.</w:t>
      </w:r>
    </w:p>
  </w:footnote>
  <w:footnote w:id="22">
    <w:p w:rsidR="00D212D6" w:rsidRPr="002C0F0F" w:rsidRDefault="00D212D6" w:rsidP="002E74E5">
      <w:pPr>
        <w:pStyle w:val="af4"/>
        <w:tabs>
          <w:tab w:val="left" w:pos="0"/>
        </w:tabs>
        <w:ind w:left="0" w:firstLine="0"/>
        <w:rPr>
          <w:lang w:val="el-GR"/>
        </w:rPr>
      </w:pPr>
      <w:r w:rsidRPr="00F62DFA">
        <w:rPr>
          <w:rStyle w:val="a4"/>
        </w:rPr>
        <w:footnoteRef/>
      </w:r>
      <w:r w:rsidRPr="002C0F0F">
        <w:rPr>
          <w:lang w:val="el-GR"/>
        </w:rPr>
        <w:tab/>
        <w:t>Επαναλάβετε όσες φορές χρειάζεται.</w:t>
      </w:r>
    </w:p>
  </w:footnote>
  <w:footnote w:id="23">
    <w:p w:rsidR="00D212D6" w:rsidRPr="002C0F0F" w:rsidRDefault="00D212D6" w:rsidP="002E74E5">
      <w:pPr>
        <w:pStyle w:val="af4"/>
        <w:tabs>
          <w:tab w:val="left" w:pos="0"/>
        </w:tabs>
        <w:ind w:left="0" w:firstLine="0"/>
        <w:rPr>
          <w:lang w:val="el-GR"/>
        </w:rPr>
      </w:pPr>
      <w:r w:rsidRPr="00F62DFA">
        <w:rPr>
          <w:rStyle w:val="a4"/>
        </w:rPr>
        <w:footnoteRef/>
      </w:r>
      <w:r w:rsidRPr="002C0F0F">
        <w:rPr>
          <w:lang w:val="el-GR"/>
        </w:rPr>
        <w:tab/>
        <w:t>Επαναλάβετε όσες φορές χρειάζεται.</w:t>
      </w:r>
    </w:p>
  </w:footnote>
  <w:footnote w:id="24">
    <w:p w:rsidR="00D212D6" w:rsidRPr="002C0F0F" w:rsidRDefault="00D212D6" w:rsidP="002E74E5">
      <w:pPr>
        <w:pStyle w:val="af4"/>
        <w:tabs>
          <w:tab w:val="left" w:pos="0"/>
        </w:tabs>
        <w:ind w:left="0" w:firstLine="0"/>
        <w:rPr>
          <w:lang w:val="el-GR"/>
        </w:rPr>
      </w:pPr>
      <w:r w:rsidRPr="00F62DFA">
        <w:rPr>
          <w:rStyle w:val="a4"/>
        </w:rPr>
        <w:footnoteRef/>
      </w:r>
      <w:r w:rsidRPr="002C0F0F">
        <w:rPr>
          <w:lang w:val="el-GR"/>
        </w:rPr>
        <w:tab/>
        <w:t xml:space="preserve">Οικονομικός φορέας που έχει αποκλειστεί με </w:t>
      </w:r>
      <w:r>
        <w:rPr>
          <w:lang w:val="el-GR"/>
        </w:rPr>
        <w:t>αμετάκλητη</w:t>
      </w:r>
      <w:r w:rsidRPr="002C0F0F">
        <w:rPr>
          <w:lang w:val="el-GR"/>
        </w:rPr>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5">
    <w:p w:rsidR="00D212D6" w:rsidRPr="002C0F0F" w:rsidRDefault="00D212D6" w:rsidP="002E74E5">
      <w:pPr>
        <w:pStyle w:val="af4"/>
        <w:tabs>
          <w:tab w:val="left" w:pos="0"/>
        </w:tabs>
        <w:ind w:left="0" w:firstLine="0"/>
        <w:rPr>
          <w:lang w:val="el-GR"/>
        </w:rPr>
      </w:pPr>
      <w:r w:rsidRPr="00F62DFA">
        <w:rPr>
          <w:rStyle w:val="a4"/>
        </w:rPr>
        <w:footnoteRef/>
      </w:r>
      <w:r w:rsidRPr="002C0F0F">
        <w:rPr>
          <w:lang w:val="el-GR"/>
        </w:rPr>
        <w:tab/>
        <w:t xml:space="preserve">Λαμβανομένου υπόψη του χαρακτήρα των εγκλημάτων που έχουν διαπραχθεί (μεμονωμένα, κατά εξακολούθηση, συστηματικά ...), η επεξήγηση πρέπει να καταδεικνύει την επάρκεια των μέτρων που λήφθηκαν. </w:t>
      </w:r>
    </w:p>
  </w:footnote>
  <w:footnote w:id="26">
    <w:p w:rsidR="00D212D6" w:rsidRPr="002C0F0F" w:rsidRDefault="00D212D6" w:rsidP="002E74E5">
      <w:pPr>
        <w:pStyle w:val="af4"/>
        <w:tabs>
          <w:tab w:val="left" w:pos="-426"/>
        </w:tabs>
        <w:ind w:left="-426" w:firstLine="0"/>
        <w:rPr>
          <w:lang w:val="el-GR"/>
        </w:rPr>
      </w:pPr>
      <w:r w:rsidRPr="00F62DFA">
        <w:rPr>
          <w:rStyle w:val="a4"/>
        </w:rPr>
        <w:footnoteRef/>
      </w:r>
      <w:r w:rsidRPr="002C0F0F">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7">
    <w:p w:rsidR="00D212D6" w:rsidRPr="002C0F0F" w:rsidRDefault="00D212D6" w:rsidP="002E74E5">
      <w:pPr>
        <w:pStyle w:val="af4"/>
        <w:tabs>
          <w:tab w:val="left" w:pos="-426"/>
        </w:tabs>
        <w:ind w:left="-426" w:firstLine="0"/>
        <w:rPr>
          <w:lang w:val="el-GR"/>
        </w:rPr>
      </w:pPr>
      <w:r w:rsidRPr="00F62DFA">
        <w:rPr>
          <w:rStyle w:val="a4"/>
        </w:rPr>
        <w:footnoteRef/>
      </w:r>
      <w:r w:rsidRPr="002C0F0F">
        <w:rPr>
          <w:lang w:val="el-GR"/>
        </w:rPr>
        <w:tab/>
        <w:t xml:space="preserve">Σημειώνεται ότι, σύμφωνα με το άρθρο 73 παρ. 3 </w:t>
      </w:r>
      <w:proofErr w:type="spellStart"/>
      <w:r w:rsidRPr="002C0F0F">
        <w:rPr>
          <w:lang w:val="el-GR"/>
        </w:rPr>
        <w:t>περ</w:t>
      </w:r>
      <w:proofErr w:type="spellEnd"/>
      <w:r w:rsidRPr="002C0F0F">
        <w:rPr>
          <w:lang w:val="el-GR"/>
        </w:rPr>
        <w:t xml:space="preserve">. α  και β, </w:t>
      </w:r>
      <w:r w:rsidRPr="002C0F0F">
        <w:rPr>
          <w:u w:val="single"/>
          <w:lang w:val="el-GR"/>
        </w:rPr>
        <w:t xml:space="preserve">εφόσον προβλέπεται στα έγγραφα της σύμβασης </w:t>
      </w:r>
      <w:r w:rsidRPr="002C0F0F">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8">
    <w:p w:rsidR="00D212D6" w:rsidRPr="002C0F0F" w:rsidRDefault="00D212D6" w:rsidP="002E74E5">
      <w:pPr>
        <w:pStyle w:val="af4"/>
        <w:tabs>
          <w:tab w:val="left" w:pos="-426"/>
        </w:tabs>
        <w:ind w:left="-426" w:firstLine="0"/>
        <w:rPr>
          <w:lang w:val="el-GR"/>
        </w:rPr>
      </w:pPr>
      <w:r w:rsidRPr="00F62DFA">
        <w:rPr>
          <w:rStyle w:val="a4"/>
        </w:rPr>
        <w:footnoteRef/>
      </w:r>
      <w:r w:rsidRPr="002C0F0F">
        <w:rPr>
          <w:lang w:val="el-GR"/>
        </w:rPr>
        <w:tab/>
        <w:t>Επαναλάβετε όσες φορές χρειάζεται.</w:t>
      </w:r>
    </w:p>
  </w:footnote>
  <w:footnote w:id="29">
    <w:p w:rsidR="00D212D6" w:rsidRPr="002C0F0F" w:rsidRDefault="00D212D6" w:rsidP="002E74E5">
      <w:pPr>
        <w:pStyle w:val="af4"/>
        <w:tabs>
          <w:tab w:val="left" w:pos="0"/>
        </w:tabs>
        <w:ind w:left="0" w:firstLine="0"/>
        <w:rPr>
          <w:lang w:val="el-GR"/>
        </w:rPr>
      </w:pPr>
      <w:r w:rsidRPr="00F62DFA">
        <w:rPr>
          <w:rStyle w:val="a4"/>
        </w:rPr>
        <w:footnoteRef/>
      </w:r>
      <w:r w:rsidRPr="002C0F0F">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30">
    <w:p w:rsidR="00D212D6" w:rsidRPr="002C0F0F" w:rsidRDefault="00D212D6" w:rsidP="002E74E5">
      <w:pPr>
        <w:pStyle w:val="af4"/>
        <w:tabs>
          <w:tab w:val="left" w:pos="0"/>
        </w:tabs>
        <w:ind w:left="0" w:firstLine="0"/>
        <w:rPr>
          <w:lang w:val="el-GR"/>
        </w:rPr>
      </w:pPr>
      <w:r w:rsidRPr="00F62DFA">
        <w:rPr>
          <w:rStyle w:val="a4"/>
        </w:rPr>
        <w:footnoteRef/>
      </w:r>
      <w:r w:rsidRPr="002C0F0F">
        <w:rPr>
          <w:lang w:val="el-GR"/>
        </w:rPr>
        <w:tab/>
        <w:t>Εφόσον στα έγγραφα της σύμβασης γίνεται αναφορά σε συγκεκριμένη διάταξη, να συμπληρωθεί ανάλογα το ΤΕΥΔ πχ άρθρο 68 παρ. 2 ν. 3863/2010 .</w:t>
      </w:r>
    </w:p>
  </w:footnote>
  <w:footnote w:id="31">
    <w:p w:rsidR="00D212D6" w:rsidRPr="002C0F0F" w:rsidRDefault="00D212D6" w:rsidP="002E74E5">
      <w:pPr>
        <w:pStyle w:val="af4"/>
        <w:tabs>
          <w:tab w:val="left" w:pos="0"/>
        </w:tabs>
        <w:ind w:left="0" w:firstLine="0"/>
        <w:rPr>
          <w:lang w:val="el-GR"/>
        </w:rPr>
      </w:pPr>
      <w:r w:rsidRPr="00F62DFA">
        <w:rPr>
          <w:rStyle w:val="a4"/>
        </w:rPr>
        <w:footnoteRef/>
      </w:r>
      <w:r w:rsidRPr="002C0F0F">
        <w:rPr>
          <w:lang w:val="el-GR"/>
        </w:rPr>
        <w:tab/>
        <w:t>Όπως προσδιορίζεται στο άρθρο 24 ή στα έγγραφα της σύμβασης</w:t>
      </w:r>
      <w:r w:rsidRPr="002C0F0F">
        <w:rPr>
          <w:b/>
          <w:i/>
          <w:lang w:val="el-GR"/>
        </w:rPr>
        <w:t>.</w:t>
      </w:r>
    </w:p>
  </w:footnote>
  <w:footnote w:id="32">
    <w:p w:rsidR="00D212D6" w:rsidRPr="002C0F0F" w:rsidRDefault="00D212D6" w:rsidP="002E74E5">
      <w:pPr>
        <w:pStyle w:val="af4"/>
        <w:tabs>
          <w:tab w:val="left" w:pos="0"/>
        </w:tabs>
        <w:ind w:left="0" w:firstLine="0"/>
        <w:rPr>
          <w:lang w:val="el-GR"/>
        </w:rPr>
      </w:pPr>
      <w:r w:rsidRPr="00F62DFA">
        <w:rPr>
          <w:rStyle w:val="a4"/>
        </w:rPr>
        <w:footnoteRef/>
      </w:r>
      <w:r w:rsidRPr="002C0F0F">
        <w:rPr>
          <w:lang w:val="el-GR"/>
        </w:rPr>
        <w:tab/>
      </w:r>
      <w:proofErr w:type="spellStart"/>
      <w:r w:rsidRPr="002C0F0F">
        <w:rPr>
          <w:lang w:val="el-GR"/>
        </w:rPr>
        <w:t>Πρβλ</w:t>
      </w:r>
      <w:proofErr w:type="spellEnd"/>
      <w:r w:rsidRPr="002C0F0F">
        <w:rPr>
          <w:lang w:val="el-GR"/>
        </w:rPr>
        <w:t xml:space="preserve"> άρθρο 48.</w:t>
      </w:r>
    </w:p>
  </w:footnote>
  <w:footnote w:id="33">
    <w:p w:rsidR="00D212D6" w:rsidRPr="002C0F0F" w:rsidRDefault="00D212D6" w:rsidP="002E74E5">
      <w:pPr>
        <w:pStyle w:val="af4"/>
        <w:tabs>
          <w:tab w:val="left" w:pos="0"/>
        </w:tabs>
        <w:ind w:left="0" w:firstLine="0"/>
        <w:rPr>
          <w:lang w:val="el-GR"/>
        </w:rPr>
      </w:pPr>
      <w:r w:rsidRPr="00F62DFA">
        <w:rPr>
          <w:rStyle w:val="a4"/>
        </w:rPr>
        <w:footnoteRef/>
      </w:r>
      <w:r w:rsidRPr="002C0F0F">
        <w:rPr>
          <w:lang w:val="el-GR"/>
        </w:rPr>
        <w:tab/>
        <w:t xml:space="preserve"> Η απόδοση όρων είναι σύμφωνη με την </w:t>
      </w:r>
      <w:proofErr w:type="spellStart"/>
      <w:r w:rsidRPr="002C0F0F">
        <w:rPr>
          <w:lang w:val="el-GR"/>
        </w:rPr>
        <w:t>περιπτ</w:t>
      </w:r>
      <w:proofErr w:type="spellEnd"/>
      <w:r w:rsidRPr="002C0F0F">
        <w:rPr>
          <w:lang w:val="el-GR"/>
        </w:rPr>
        <w:t>. στ παρ. 4 του άρθρου 73 που διαφοροποιείται από τον Κανονισμό ΕΕΕΣ (Κανονισμός ΕΕ 2016/7)</w:t>
      </w:r>
    </w:p>
  </w:footnote>
  <w:footnote w:id="34">
    <w:p w:rsidR="00D212D6" w:rsidRPr="002C0F0F" w:rsidRDefault="00D212D6" w:rsidP="002E74E5">
      <w:pPr>
        <w:pStyle w:val="af4"/>
        <w:tabs>
          <w:tab w:val="left" w:pos="-142"/>
        </w:tabs>
        <w:ind w:left="0" w:firstLine="0"/>
        <w:rPr>
          <w:lang w:val="el-GR"/>
        </w:rPr>
      </w:pPr>
      <w:r w:rsidRPr="00F62DFA">
        <w:rPr>
          <w:rStyle w:val="a4"/>
        </w:rPr>
        <w:footnoteRef/>
      </w:r>
      <w:r w:rsidRPr="002C0F0F">
        <w:rPr>
          <w:lang w:val="el-GR"/>
        </w:rPr>
        <w:tab/>
        <w:t xml:space="preserve">Όπως περιγράφεται στο Παράρτημα </w:t>
      </w:r>
      <w:r w:rsidRPr="002F6B21">
        <w:rPr>
          <w:lang w:val="en-US"/>
        </w:rPr>
        <w:t>XI</w:t>
      </w:r>
      <w:r w:rsidRPr="002C0F0F">
        <w:rPr>
          <w:lang w:val="el-GR"/>
        </w:rPr>
        <w:t xml:space="preserve"> του Προσαρτήματος Α, </w:t>
      </w:r>
      <w:r w:rsidRPr="002C0F0F">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5">
    <w:p w:rsidR="00D212D6" w:rsidRPr="002C0F0F" w:rsidRDefault="00D212D6" w:rsidP="002E74E5">
      <w:pPr>
        <w:pStyle w:val="af4"/>
        <w:tabs>
          <w:tab w:val="left" w:pos="-142"/>
        </w:tabs>
        <w:ind w:left="0" w:firstLine="0"/>
        <w:rPr>
          <w:lang w:val="el-GR"/>
        </w:rPr>
      </w:pPr>
      <w:r w:rsidRPr="00F62DFA">
        <w:rPr>
          <w:rStyle w:val="a4"/>
        </w:rPr>
        <w:footnoteRef/>
      </w:r>
      <w:r w:rsidRPr="002C0F0F">
        <w:rPr>
          <w:lang w:val="el-GR"/>
        </w:rPr>
        <w:tab/>
        <w:t xml:space="preserve">Επισημαίνεται ότι εάν ο οικονομικός φορέας </w:t>
      </w:r>
      <w:r w:rsidRPr="002C0F0F">
        <w:rPr>
          <w:b/>
          <w:u w:val="single"/>
          <w:lang w:val="el-GR"/>
        </w:rPr>
        <w:t>έχει</w:t>
      </w:r>
      <w:r w:rsidRPr="002C0F0F">
        <w:rPr>
          <w:lang w:val="el-GR"/>
        </w:rPr>
        <w:t xml:space="preserve"> αποφασίσει να αναθέσει τμήμα της σύμβασης σε τρίτους υπό μορφή υπεργολαβίας </w:t>
      </w:r>
      <w:r w:rsidRPr="002C0F0F">
        <w:rPr>
          <w:b/>
          <w:u w:val="single"/>
          <w:lang w:val="el-GR"/>
        </w:rPr>
        <w:t>και</w:t>
      </w:r>
      <w:r w:rsidRPr="002C0F0F">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36">
    <w:p w:rsidR="00D212D6" w:rsidRPr="002C0F0F" w:rsidRDefault="00D212D6" w:rsidP="002E74E5">
      <w:pPr>
        <w:pStyle w:val="af4"/>
        <w:tabs>
          <w:tab w:val="left" w:pos="0"/>
        </w:tabs>
        <w:ind w:left="0" w:firstLine="0"/>
        <w:rPr>
          <w:lang w:val="el-GR"/>
        </w:rPr>
      </w:pPr>
      <w:r w:rsidRPr="00F62DFA">
        <w:rPr>
          <w:rStyle w:val="a4"/>
        </w:rPr>
        <w:footnoteRef/>
      </w:r>
      <w:r w:rsidRPr="002C0F0F">
        <w:rPr>
          <w:lang w:val="el-GR"/>
        </w:rPr>
        <w:tab/>
      </w:r>
      <w:proofErr w:type="spellStart"/>
      <w:r w:rsidRPr="002C0F0F">
        <w:rPr>
          <w:lang w:val="el-GR"/>
        </w:rPr>
        <w:t>Πρβλ</w:t>
      </w:r>
      <w:proofErr w:type="spellEnd"/>
      <w:r w:rsidRPr="002C0F0F">
        <w:rPr>
          <w:lang w:val="el-GR"/>
        </w:rPr>
        <w:t xml:space="preserve"> και άρθρο 1 ν. 4250/2014</w:t>
      </w:r>
    </w:p>
  </w:footnote>
  <w:footnote w:id="37">
    <w:p w:rsidR="00D212D6" w:rsidRPr="002C0F0F" w:rsidRDefault="00D212D6" w:rsidP="002E74E5">
      <w:pPr>
        <w:pStyle w:val="af4"/>
        <w:tabs>
          <w:tab w:val="left" w:pos="0"/>
        </w:tabs>
        <w:ind w:left="0" w:firstLine="0"/>
        <w:rPr>
          <w:lang w:val="el-GR"/>
        </w:rPr>
      </w:pPr>
      <w:r w:rsidRPr="00F62DFA">
        <w:rPr>
          <w:rStyle w:val="a4"/>
        </w:rPr>
        <w:footnoteRef/>
      </w:r>
      <w:r w:rsidRPr="002C0F0F">
        <w:rPr>
          <w:lang w:val="el-GR"/>
        </w:rPr>
        <w:tab/>
        <w:t>Υπό την προϋπόθεση ότι ο οικονομικός φορέας έχει παράσχει τις απαραίτητες πληροφορίες (</w:t>
      </w:r>
      <w:r w:rsidRPr="002C0F0F">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C0F0F">
        <w:rPr>
          <w:lang w:val="el-GR"/>
        </w:rPr>
        <w:t xml:space="preserve"> </w:t>
      </w:r>
    </w:p>
  </w:footnote>
  <w:footnote w:id="38">
    <w:p w:rsidR="00D212D6" w:rsidRPr="0021119C" w:rsidRDefault="00D212D6" w:rsidP="0021119C">
      <w:pPr>
        <w:autoSpaceDE w:val="0"/>
        <w:autoSpaceDN w:val="0"/>
        <w:adjustRightInd w:val="0"/>
        <w:spacing w:after="0"/>
        <w:rPr>
          <w:rFonts w:ascii="Times New Roman" w:hAnsi="Times New Roman" w:cs="Times New Roman"/>
          <w:i/>
          <w:sz w:val="18"/>
          <w:szCs w:val="18"/>
          <w:lang w:val="el-GR"/>
        </w:rPr>
      </w:pPr>
      <w:r w:rsidRPr="00970F85">
        <w:rPr>
          <w:rStyle w:val="ab"/>
          <w:rFonts w:ascii="Times New Roman" w:hAnsi="Times New Roman" w:cs="Times New Roman"/>
          <w:sz w:val="18"/>
          <w:szCs w:val="18"/>
        </w:rPr>
        <w:footnoteRef/>
      </w:r>
      <w:r w:rsidRPr="0021119C">
        <w:rPr>
          <w:rFonts w:ascii="Times New Roman" w:hAnsi="Times New Roman" w:cs="Times New Roman"/>
          <w:sz w:val="18"/>
          <w:szCs w:val="18"/>
          <w:lang w:val="el-GR"/>
        </w:rPr>
        <w:t xml:space="preserve"> Άρθρο 4β Ν.4496/17</w:t>
      </w:r>
      <w:r w:rsidRPr="0021119C">
        <w:rPr>
          <w:rFonts w:ascii="Times New Roman" w:hAnsi="Times New Roman" w:cs="Times New Roman"/>
          <w:i/>
          <w:sz w:val="18"/>
          <w:szCs w:val="18"/>
          <w:lang w:val="el-GR"/>
        </w:rPr>
        <w:t xml:space="preserve"> : </w:t>
      </w:r>
      <w:r w:rsidRPr="0021119C">
        <w:rPr>
          <w:rFonts w:ascii="Times New Roman" w:hAnsi="Times New Roman" w:cs="Times New Roman"/>
          <w:b/>
          <w:i/>
          <w:sz w:val="18"/>
          <w:szCs w:val="18"/>
          <w:u w:val="single"/>
          <w:lang w:val="el-GR" w:eastAsia="el-GR"/>
        </w:rPr>
        <w:t>1.</w:t>
      </w:r>
      <w:r w:rsidRPr="0021119C">
        <w:rPr>
          <w:rFonts w:ascii="Times New Roman" w:hAnsi="Times New Roman" w:cs="Times New Roman"/>
          <w:i/>
          <w:sz w:val="18"/>
          <w:szCs w:val="18"/>
          <w:lang w:val="el-GR" w:eastAsia="el-GR"/>
        </w:rPr>
        <w:t xml:space="preserve"> Οι παραγωγοί συσκευασιών, οι παραγωγοί ή διαχειριστές άλλων προϊόντων, υποχρεούνται να σχεδιάζουν, να οργανώνουν και να λειτουργούν σύστημα εναλλακτικής διαχείρισης. </w:t>
      </w:r>
      <w:r w:rsidRPr="0021119C">
        <w:rPr>
          <w:rFonts w:ascii="Times New Roman" w:hAnsi="Times New Roman" w:cs="Times New Roman"/>
          <w:b/>
          <w:i/>
          <w:sz w:val="18"/>
          <w:szCs w:val="18"/>
          <w:u w:val="single"/>
          <w:lang w:val="el-GR" w:eastAsia="el-GR"/>
        </w:rPr>
        <w:t>2.</w:t>
      </w:r>
      <w:r w:rsidRPr="0021119C">
        <w:rPr>
          <w:rFonts w:ascii="Times New Roman" w:hAnsi="Times New Roman" w:cs="Times New Roman"/>
          <w:i/>
          <w:sz w:val="18"/>
          <w:szCs w:val="18"/>
          <w:lang w:val="el-GR" w:eastAsia="el-GR"/>
        </w:rPr>
        <w:t xml:space="preserve"> Σε οργάνωση ΑΣΕΔ ή σε συμμετοχή σε ΣΣΕΔ υποχρεούνται: α) οι παραγωγοί οι οποίοι: αα) συσκευάζουν προϊόντα ή αναθέτουν σε τρίτο τη συσκευασία προϊόντων, με σκοπό να τα διαθέσουν στην ελληνική αγορά, εκτός της συσκευασίας σε πλαστικές σακούλες μεταφοράς, </w:t>
      </w:r>
      <w:proofErr w:type="spellStart"/>
      <w:r w:rsidRPr="0021119C">
        <w:rPr>
          <w:rFonts w:ascii="Times New Roman" w:hAnsi="Times New Roman" w:cs="Times New Roman"/>
          <w:i/>
          <w:sz w:val="18"/>
          <w:szCs w:val="18"/>
          <w:lang w:val="el-GR" w:eastAsia="el-GR"/>
        </w:rPr>
        <w:t>ββ</w:t>
      </w:r>
      <w:proofErr w:type="spellEnd"/>
      <w:r w:rsidRPr="0021119C">
        <w:rPr>
          <w:rFonts w:ascii="Times New Roman" w:hAnsi="Times New Roman" w:cs="Times New Roman"/>
          <w:i/>
          <w:sz w:val="18"/>
          <w:szCs w:val="18"/>
          <w:lang w:val="el-GR" w:eastAsia="el-GR"/>
        </w:rPr>
        <w:t>) εισάγουν συσκευασμένα προϊόντα με σκοπό τη διάθεσή τους στην ελληνική αγορά, β) οι παραγωγοί πλαστικών σακουλών μεταφοράς και γ) οι παραγωγοί ή διαχειριστές άλλων προϊόντων, όπως το περιεχόμενο του όρου «άλλα προϊόντα» εξειδικεύεται για κάθε συγκεκριμένο προϊόν με την κοινή υπουργική απόφαση του άρθρου 17 παράγραφος 1.</w:t>
      </w:r>
    </w:p>
  </w:footnote>
  <w:footnote w:id="39">
    <w:p w:rsidR="00D212D6" w:rsidRPr="0021119C" w:rsidRDefault="00D212D6" w:rsidP="0021119C">
      <w:pPr>
        <w:autoSpaceDE w:val="0"/>
        <w:autoSpaceDN w:val="0"/>
        <w:adjustRightInd w:val="0"/>
        <w:spacing w:after="0"/>
        <w:rPr>
          <w:rFonts w:ascii="Times New Roman" w:hAnsi="Times New Roman" w:cs="Times New Roman"/>
          <w:i/>
          <w:sz w:val="18"/>
          <w:szCs w:val="18"/>
          <w:lang w:val="el-GR" w:eastAsia="el-GR"/>
        </w:rPr>
      </w:pPr>
      <w:r w:rsidRPr="00970F85">
        <w:rPr>
          <w:rStyle w:val="ab"/>
          <w:rFonts w:ascii="Times New Roman" w:hAnsi="Times New Roman" w:cs="Times New Roman"/>
          <w:sz w:val="18"/>
          <w:szCs w:val="18"/>
        </w:rPr>
        <w:footnoteRef/>
      </w:r>
      <w:r w:rsidRPr="0021119C">
        <w:rPr>
          <w:rFonts w:ascii="Times New Roman" w:hAnsi="Times New Roman" w:cs="Times New Roman"/>
          <w:sz w:val="18"/>
          <w:szCs w:val="18"/>
          <w:lang w:val="el-GR" w:eastAsia="el-GR"/>
        </w:rPr>
        <w:t xml:space="preserve"> </w:t>
      </w:r>
      <w:r w:rsidRPr="0021119C">
        <w:rPr>
          <w:rFonts w:ascii="Times New Roman" w:hAnsi="Times New Roman" w:cs="Times New Roman"/>
          <w:sz w:val="18"/>
          <w:szCs w:val="18"/>
          <w:lang w:val="el-GR"/>
        </w:rPr>
        <w:t>Άρθρο 4β Ν.4496/17</w:t>
      </w:r>
      <w:r w:rsidRPr="0021119C">
        <w:rPr>
          <w:rFonts w:ascii="Times New Roman" w:hAnsi="Times New Roman" w:cs="Times New Roman"/>
          <w:i/>
          <w:sz w:val="18"/>
          <w:szCs w:val="18"/>
          <w:lang w:val="el-GR"/>
        </w:rPr>
        <w:t xml:space="preserve"> : </w:t>
      </w:r>
      <w:r w:rsidRPr="0021119C">
        <w:rPr>
          <w:rFonts w:ascii="Times New Roman" w:hAnsi="Times New Roman" w:cs="Times New Roman"/>
          <w:sz w:val="18"/>
          <w:szCs w:val="18"/>
          <w:lang w:val="el-GR" w:eastAsia="el-GR"/>
        </w:rPr>
        <w:t xml:space="preserve">11. </w:t>
      </w:r>
      <w:r w:rsidRPr="0021119C">
        <w:rPr>
          <w:rFonts w:ascii="Times New Roman" w:hAnsi="Times New Roman" w:cs="Times New Roman"/>
          <w:i/>
          <w:sz w:val="18"/>
          <w:szCs w:val="18"/>
          <w:lang w:val="el-GR" w:eastAsia="el-GR"/>
        </w:rPr>
        <w:t>Ο Ε.Ο.ΑΝ. τηρεί το Εθνικό Μητρώο Παραγωγών Συσκευασιών και Άλλων Προϊόντων (ΕΜΠΑ), στο οποίο καταχωρίζονται υποχρεωτικά οι υπόχρεοι παραγωγοί συσκευασιών και οι υπόχρεοι παραγωγοί άλλων προϊόντων της παραγράφου 2. Από την υποχρέωση καταχώρισης στο μητρώο εξαιρούνται οι διαχειριστές των ΑΕΚΚ, όπως αυτοί ορίζονται στο άρθρο 3 της 36259/1757/2010 (Β΄ 1312) κοινής απόφασης των Υπουργών Οικονομίας, Ανταγωνιστικότητας και Ναυτιλίας και Περιβάλλοντος, Ενέργειας και Κλιματικής Αλλαγής. Με απόφαση του Υπουργού Περιβάλλοντος και Ενέργειας καθορίζονται</w:t>
      </w:r>
    </w:p>
    <w:p w:rsidR="00D212D6" w:rsidRPr="0021119C" w:rsidRDefault="00D212D6" w:rsidP="0021119C">
      <w:pPr>
        <w:autoSpaceDE w:val="0"/>
        <w:autoSpaceDN w:val="0"/>
        <w:adjustRightInd w:val="0"/>
        <w:spacing w:after="0"/>
        <w:rPr>
          <w:rFonts w:ascii="Times New Roman" w:hAnsi="Times New Roman" w:cs="Times New Roman"/>
          <w:sz w:val="18"/>
          <w:szCs w:val="18"/>
          <w:lang w:val="el-GR"/>
        </w:rPr>
      </w:pPr>
      <w:r w:rsidRPr="0021119C">
        <w:rPr>
          <w:rFonts w:ascii="Times New Roman" w:hAnsi="Times New Roman" w:cs="Times New Roman"/>
          <w:i/>
          <w:sz w:val="18"/>
          <w:szCs w:val="18"/>
          <w:lang w:val="el-GR" w:eastAsia="el-GR"/>
        </w:rPr>
        <w:t>ο τρόπος κατάρτισης και τήρησης του μητρώου, η διαδικασία εγγραφής στο μητρώο και τα στοιχεία που απαιτούνται για την καταχώριση</w:t>
      </w:r>
      <w:r w:rsidRPr="0021119C">
        <w:rPr>
          <w:rFonts w:ascii="Times New Roman" w:hAnsi="Times New Roman" w:cs="Times New Roman"/>
          <w:sz w:val="18"/>
          <w:szCs w:val="18"/>
          <w:lang w:val="el-GR" w:eastAsia="el-GR"/>
        </w:rPr>
        <w:t>.</w:t>
      </w:r>
    </w:p>
  </w:footnote>
  <w:footnote w:id="40">
    <w:p w:rsidR="00D212D6" w:rsidRPr="0021119C" w:rsidRDefault="00D212D6" w:rsidP="0021119C">
      <w:pPr>
        <w:pStyle w:val="af4"/>
        <w:rPr>
          <w:lang w:val="el-GR"/>
        </w:rPr>
      </w:pPr>
      <w:r>
        <w:rPr>
          <w:rStyle w:val="ab"/>
        </w:rPr>
        <w:footnoteRef/>
      </w:r>
      <w:r w:rsidRPr="0021119C">
        <w:rPr>
          <w:lang w:val="el-GR"/>
        </w:rPr>
        <w:t xml:space="preserve"> </w:t>
      </w:r>
      <w:r w:rsidRPr="0021119C">
        <w:rPr>
          <w:rFonts w:ascii="Times New Roman" w:hAnsi="Times New Roman"/>
          <w:szCs w:val="18"/>
          <w:lang w:val="el-GR"/>
        </w:rPr>
        <w:t>Άρθρο 4β Ν.4496/17</w:t>
      </w:r>
      <w:r w:rsidRPr="0021119C">
        <w:rPr>
          <w:rFonts w:ascii="Times New Roman" w:hAnsi="Times New Roman"/>
          <w:i/>
          <w:szCs w:val="18"/>
          <w:lang w:val="el-GR"/>
        </w:rPr>
        <w:t xml:space="preserve"> : 12. </w:t>
      </w:r>
      <w:r w:rsidRPr="0021119C">
        <w:rPr>
          <w:rFonts w:ascii="Times New Roman" w:hAnsi="Times New Roman"/>
          <w:i/>
          <w:szCs w:val="18"/>
          <w:lang w:val="el-GR" w:eastAsia="el-GR"/>
        </w:rPr>
        <w:t>Η τήρηση των υποχρεώσεων των παραγράφων 2 και 11 αποτελούν ειδικό όρο εκτέλεσης της σύμβασης σύμφωνα με το άρθρο 130 του ν. 4412/2016.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7B477FC"/>
    <w:lvl w:ilvl="0">
      <w:start w:val="1"/>
      <w:numFmt w:val="decimal"/>
      <w:pStyle w:val="2"/>
      <w:lvlText w:val="%1."/>
      <w:lvlJc w:val="left"/>
      <w:pPr>
        <w:tabs>
          <w:tab w:val="num" w:pos="643"/>
        </w:tabs>
        <w:ind w:left="643" w:hanging="360"/>
      </w:pPr>
    </w:lvl>
  </w:abstractNum>
  <w:abstractNum w:abstractNumId="1">
    <w:nsid w:val="FFFFFF82"/>
    <w:multiLevelType w:val="singleLevel"/>
    <w:tmpl w:val="B270E502"/>
    <w:lvl w:ilvl="0">
      <w:start w:val="1"/>
      <w:numFmt w:val="bullet"/>
      <w:pStyle w:val="3"/>
      <w:lvlText w:val=""/>
      <w:lvlJc w:val="left"/>
      <w:pPr>
        <w:tabs>
          <w:tab w:val="num" w:pos="926"/>
        </w:tabs>
        <w:ind w:left="926" w:hanging="360"/>
      </w:pPr>
      <w:rPr>
        <w:rFonts w:ascii="Symbol" w:hAnsi="Symbol" w:hint="default"/>
      </w:rPr>
    </w:lvl>
  </w:abstractNum>
  <w:abstractNum w:abstractNumId="2">
    <w:nsid w:val="FFFFFF89"/>
    <w:multiLevelType w:val="singleLevel"/>
    <w:tmpl w:val="CF382F14"/>
    <w:lvl w:ilvl="0">
      <w:start w:val="1"/>
      <w:numFmt w:val="bullet"/>
      <w:pStyle w:val="icombullet2"/>
      <w:lvlText w:val="o"/>
      <w:lvlJc w:val="left"/>
      <w:pPr>
        <w:tabs>
          <w:tab w:val="num" w:pos="1800"/>
        </w:tabs>
        <w:ind w:left="1800" w:hanging="360"/>
      </w:pPr>
      <w:rPr>
        <w:rFonts w:ascii="Courier New" w:hAnsi="Courier New" w:hint="default"/>
      </w:rPr>
    </w:lvl>
  </w:abstractNum>
  <w:abstractNum w:abstractNumId="3">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Claus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000002"/>
    <w:multiLevelType w:val="singleLevel"/>
    <w:tmpl w:val="00000002"/>
    <w:name w:val="WW8Num2"/>
    <w:styleLink w:val="WW8Num392"/>
    <w:lvl w:ilvl="0">
      <w:start w:val="1"/>
      <w:numFmt w:val="bullet"/>
      <w:pStyle w:val="21"/>
      <w:lvlText w:val=""/>
      <w:lvlJc w:val="left"/>
      <w:pPr>
        <w:tabs>
          <w:tab w:val="num" w:pos="643"/>
        </w:tabs>
        <w:ind w:left="643" w:hanging="360"/>
      </w:pPr>
      <w:rPr>
        <w:rFonts w:ascii="Symbol" w:hAnsi="Symbol" w:cs="Symbol"/>
        <w:lang w:val="el-GR"/>
      </w:rPr>
    </w:lvl>
  </w:abstractNum>
  <w:abstractNum w:abstractNumId="5">
    <w:nsid w:val="00000003"/>
    <w:multiLevelType w:val="singleLevel"/>
    <w:tmpl w:val="00000003"/>
    <w:name w:val="WW8Num3"/>
    <w:styleLink w:val="WW8Num222"/>
    <w:lvl w:ilvl="0">
      <w:start w:val="1"/>
      <w:numFmt w:val="decimal"/>
      <w:pStyle w:val="Tiret1"/>
      <w:lvlText w:val="%1."/>
      <w:lvlJc w:val="left"/>
      <w:pPr>
        <w:tabs>
          <w:tab w:val="num" w:pos="0"/>
        </w:tabs>
        <w:ind w:left="720" w:hanging="360"/>
      </w:pPr>
      <w:rPr>
        <w:lang w:val="el-GR"/>
      </w:rPr>
    </w:lvl>
  </w:abstractNum>
  <w:abstractNum w:abstractNumId="6">
    <w:nsid w:val="00000004"/>
    <w:multiLevelType w:val="singleLevel"/>
    <w:tmpl w:val="00000004"/>
    <w:name w:val="WW8Num4"/>
    <w:styleLink w:val="WW8Num472"/>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7">
    <w:nsid w:val="00000005"/>
    <w:multiLevelType w:val="singleLevel"/>
    <w:tmpl w:val="00000005"/>
    <w:name w:val="WW8Num5"/>
    <w:styleLink w:val="WW8Num264"/>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8">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9">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2">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13">
    <w:nsid w:val="019B354C"/>
    <w:multiLevelType w:val="multilevel"/>
    <w:tmpl w:val="14DEF90C"/>
    <w:lvl w:ilvl="0">
      <w:start w:val="1"/>
      <w:numFmt w:val="bullet"/>
      <w:pStyle w:val="bullet1"/>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0214618E"/>
    <w:multiLevelType w:val="multilevel"/>
    <w:tmpl w:val="8EF256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06D55908"/>
    <w:multiLevelType w:val="hybridMultilevel"/>
    <w:tmpl w:val="BBE8237C"/>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08142AB6"/>
    <w:multiLevelType w:val="multilevel"/>
    <w:tmpl w:val="8F02D2AE"/>
    <w:lvl w:ilvl="0">
      <w:start w:val="6"/>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i w:val="0"/>
      </w:rPr>
    </w:lvl>
    <w:lvl w:ilvl="2">
      <w:start w:val="1"/>
      <w:numFmt w:val="decimal"/>
      <w:pStyle w:val="20"/>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0C0D0A4D"/>
    <w:multiLevelType w:val="multilevel"/>
    <w:tmpl w:val="220458BC"/>
    <w:styleLink w:val="Style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b/>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0C7B04D0"/>
    <w:multiLevelType w:val="hybridMultilevel"/>
    <w:tmpl w:val="E4DA3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CD27B9E"/>
    <w:multiLevelType w:val="hybridMultilevel"/>
    <w:tmpl w:val="C9289BC8"/>
    <w:lvl w:ilvl="0" w:tplc="57FE04CE">
      <w:start w:val="1"/>
      <w:numFmt w:val="bullet"/>
      <w:lvlText w:val="-"/>
      <w:lvlJc w:val="left"/>
      <w:pPr>
        <w:ind w:left="360" w:hanging="360"/>
      </w:pPr>
      <w:rPr>
        <w:rFonts w:ascii="Calibri" w:eastAsia="Times New Roman" w:hAnsi="Calibri"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0E0A4FA8"/>
    <w:multiLevelType w:val="multilevel"/>
    <w:tmpl w:val="4A0C1C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0ED4015D"/>
    <w:multiLevelType w:val="multilevel"/>
    <w:tmpl w:val="9E409946"/>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100C3D0A"/>
    <w:multiLevelType w:val="hybridMultilevel"/>
    <w:tmpl w:val="18CEE412"/>
    <w:lvl w:ilvl="0" w:tplc="FFFFFFFF">
      <w:start w:val="1"/>
      <w:numFmt w:val="decimal"/>
      <w:pStyle w:val="StyleLeftLeft007cmRight007cm"/>
      <w:lvlText w:val="%1."/>
      <w:lvlJc w:val="left"/>
      <w:pPr>
        <w:tabs>
          <w:tab w:val="num" w:pos="587"/>
        </w:tabs>
        <w:ind w:left="587" w:hanging="360"/>
      </w:pPr>
      <w:rPr>
        <w:rFonts w:hint="default"/>
      </w:rPr>
    </w:lvl>
    <w:lvl w:ilvl="1" w:tplc="FFFFFFFF">
      <w:start w:val="1"/>
      <w:numFmt w:val="bullet"/>
      <w:lvlText w:val=""/>
      <w:lvlJc w:val="left"/>
      <w:pPr>
        <w:tabs>
          <w:tab w:val="num" w:pos="2214"/>
        </w:tabs>
        <w:ind w:left="2214" w:hanging="360"/>
      </w:pPr>
      <w:rPr>
        <w:rFonts w:ascii="Symbol" w:hAnsi="Symbol" w:hint="default"/>
      </w:r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23">
    <w:nsid w:val="10776B89"/>
    <w:multiLevelType w:val="hybridMultilevel"/>
    <w:tmpl w:val="019C10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12AC111A"/>
    <w:multiLevelType w:val="hybridMultilevel"/>
    <w:tmpl w:val="5C82787C"/>
    <w:lvl w:ilvl="0" w:tplc="5FB41B30">
      <w:start w:val="1"/>
      <w:numFmt w:val="bullet"/>
      <w:pStyle w:val="4-tick"/>
      <w:lvlText w:val="o"/>
      <w:lvlJc w:val="left"/>
      <w:pPr>
        <w:tabs>
          <w:tab w:val="num" w:pos="720"/>
        </w:tabs>
        <w:ind w:left="720"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16A27355"/>
    <w:multiLevelType w:val="hybridMultilevel"/>
    <w:tmpl w:val="A31CEC88"/>
    <w:lvl w:ilvl="0" w:tplc="3AA8ADF6">
      <w:start w:val="1"/>
      <w:numFmt w:val="decimal"/>
      <w:pStyle w:val="2bullet"/>
      <w:lvlText w:val="%1."/>
      <w:lvlJc w:val="left"/>
      <w:pPr>
        <w:tabs>
          <w:tab w:val="num" w:pos="700"/>
        </w:tabs>
        <w:ind w:left="680" w:hanging="340"/>
      </w:pPr>
      <w:rPr>
        <w:rFonts w:ascii="Arial" w:eastAsia="Arial Unicode MS" w:hAnsi="Arial" w:cs="Arial" w:hint="default"/>
        <w:b/>
        <w:i w:val="0"/>
      </w:rPr>
    </w:lvl>
    <w:lvl w:ilvl="1" w:tplc="04080003" w:tentative="1">
      <w:start w:val="1"/>
      <w:numFmt w:val="lowerLetter"/>
      <w:lvlText w:val="%2."/>
      <w:lvlJc w:val="left"/>
      <w:pPr>
        <w:tabs>
          <w:tab w:val="num" w:pos="1440"/>
        </w:tabs>
        <w:ind w:left="1440" w:hanging="360"/>
      </w:pPr>
    </w:lvl>
    <w:lvl w:ilvl="2" w:tplc="04080005">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26">
    <w:nsid w:val="18C16B8F"/>
    <w:multiLevelType w:val="hybridMultilevel"/>
    <w:tmpl w:val="2D4C2896"/>
    <w:lvl w:ilvl="0" w:tplc="3AA8ADF6">
      <w:start w:val="1"/>
      <w:numFmt w:val="bullet"/>
      <w:pStyle w:val="3headingarticle"/>
      <w:lvlText w:val=""/>
      <w:lvlJc w:val="left"/>
      <w:pPr>
        <w:tabs>
          <w:tab w:val="num" w:pos="360"/>
        </w:tabs>
        <w:ind w:left="284" w:hanging="284"/>
      </w:pPr>
      <w:rPr>
        <w:rFonts w:ascii="Wingdings" w:hAnsi="Wingdings" w:hint="default"/>
        <w:b w:val="0"/>
        <w:i w:val="0"/>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21F55D2A"/>
    <w:multiLevelType w:val="multilevel"/>
    <w:tmpl w:val="A38E15E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2833608B"/>
    <w:multiLevelType w:val="hybridMultilevel"/>
    <w:tmpl w:val="6A8E6548"/>
    <w:lvl w:ilvl="0" w:tplc="675473AE">
      <w:start w:val="1"/>
      <w:numFmt w:val="bullet"/>
      <w:pStyle w:val="Bullet10"/>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2D7F2CE9"/>
    <w:multiLevelType w:val="hybridMultilevel"/>
    <w:tmpl w:val="618EF6FE"/>
    <w:lvl w:ilvl="0" w:tplc="FECEBA1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2FA74A73"/>
    <w:multiLevelType w:val="multilevel"/>
    <w:tmpl w:val="71346CA6"/>
    <w:lvl w:ilvl="0">
      <w:start w:val="6"/>
      <w:numFmt w:val="decimal"/>
      <w:lvlText w:val="%1."/>
      <w:lvlJc w:val="left"/>
      <w:pPr>
        <w:tabs>
          <w:tab w:val="num" w:pos="360"/>
        </w:tabs>
        <w:ind w:left="360" w:hanging="360"/>
      </w:pPr>
    </w:lvl>
    <w:lvl w:ilvl="1">
      <w:start w:val="1"/>
      <w:numFmt w:val="decimal"/>
      <w:pStyle w:val="30"/>
      <w:lvlText w:val="%1.%2."/>
      <w:lvlJc w:val="left"/>
      <w:pPr>
        <w:tabs>
          <w:tab w:val="num" w:pos="1080"/>
        </w:tabs>
        <w:ind w:left="792" w:hanging="432"/>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3247783D"/>
    <w:multiLevelType w:val="multilevel"/>
    <w:tmpl w:val="FCD2C6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6056DBA"/>
    <w:multiLevelType w:val="singleLevel"/>
    <w:tmpl w:val="D96A56FC"/>
    <w:lvl w:ilvl="0">
      <w:numFmt w:val="bullet"/>
      <w:pStyle w:val="3bullet"/>
      <w:lvlText w:val="-"/>
      <w:lvlJc w:val="left"/>
      <w:pPr>
        <w:tabs>
          <w:tab w:val="num" w:pos="2268"/>
        </w:tabs>
        <w:ind w:left="2268" w:hanging="425"/>
      </w:pPr>
      <w:rPr>
        <w:rFonts w:hint="default"/>
      </w:rPr>
    </w:lvl>
  </w:abstractNum>
  <w:abstractNum w:abstractNumId="33">
    <w:nsid w:val="46CD68DD"/>
    <w:multiLevelType w:val="hybridMultilevel"/>
    <w:tmpl w:val="507883F8"/>
    <w:lvl w:ilvl="0" w:tplc="2B6C1DC8">
      <w:start w:val="1"/>
      <w:numFmt w:val="bullet"/>
      <w:pStyle w:val="3-star"/>
      <w:lvlText w:val=""/>
      <w:lvlJc w:val="left"/>
      <w:pPr>
        <w:tabs>
          <w:tab w:val="num" w:pos="737"/>
        </w:tabs>
        <w:ind w:left="737" w:hanging="453"/>
      </w:pPr>
      <w:rPr>
        <w:rFonts w:ascii="Wingdings" w:hAnsi="Wingdings" w:hint="default"/>
        <w:color w:val="auto"/>
      </w:rPr>
    </w:lvl>
    <w:lvl w:ilvl="1" w:tplc="04080003">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4AB25536"/>
    <w:multiLevelType w:val="multilevel"/>
    <w:tmpl w:val="7D28D534"/>
    <w:styleLink w:val="WW8Num39"/>
    <w:lvl w:ilvl="0">
      <w:numFmt w:val="bullet"/>
      <w:lvlText w:val=""/>
      <w:lvlJc w:val="left"/>
      <w:rPr>
        <w:rFonts w:ascii="Symbol" w:hAnsi="Symbol" w:cs="Symbol"/>
      </w:rPr>
    </w:lvl>
    <w:lvl w:ilvl="1">
      <w:numFmt w:val="bullet"/>
      <w:lvlText w:val=""/>
      <w:lvlJc w:val="left"/>
      <w:rPr>
        <w:rFonts w:ascii="Symbol" w:hAnsi="Symbol" w:cs="Symbol"/>
        <w:sz w:val="24"/>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
      <w:lvlJc w:val="left"/>
      <w:rPr>
        <w:rFonts w:ascii="Symbol" w:hAnsi="Symbol" w:cs="Symbol"/>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Symbol" w:hAnsi="Symbol" w:cs="Symbol"/>
      </w:rPr>
    </w:lvl>
    <w:lvl w:ilvl="8">
      <w:numFmt w:val="bullet"/>
      <w:lvlText w:val=""/>
      <w:lvlJc w:val="left"/>
      <w:rPr>
        <w:rFonts w:ascii="Symbol" w:hAnsi="Symbol" w:cs="Symbol"/>
      </w:rPr>
    </w:lvl>
  </w:abstractNum>
  <w:abstractNum w:abstractNumId="35">
    <w:nsid w:val="4CC449A8"/>
    <w:multiLevelType w:val="singleLevel"/>
    <w:tmpl w:val="6154720A"/>
    <w:lvl w:ilvl="0">
      <w:start w:val="1"/>
      <w:numFmt w:val="bullet"/>
      <w:lvlText w:val=""/>
      <w:lvlJc w:val="left"/>
      <w:pPr>
        <w:tabs>
          <w:tab w:val="num" w:pos="360"/>
        </w:tabs>
        <w:ind w:left="360" w:hanging="360"/>
      </w:pPr>
      <w:rPr>
        <w:rFonts w:ascii="Symbol" w:hAnsi="Symbol" w:hint="default"/>
        <w:sz w:val="28"/>
      </w:rPr>
    </w:lvl>
  </w:abstractNum>
  <w:abstractNum w:abstractNumId="36">
    <w:nsid w:val="4F593ED5"/>
    <w:multiLevelType w:val="hybridMultilevel"/>
    <w:tmpl w:val="67C68990"/>
    <w:lvl w:ilvl="0" w:tplc="FFFFFFFF">
      <w:start w:val="1"/>
      <w:numFmt w:val="bullet"/>
      <w:pStyle w:val="bodybulletingChar"/>
      <w:lvlText w:val=""/>
      <w:lvlJc w:val="left"/>
      <w:pPr>
        <w:tabs>
          <w:tab w:val="num" w:pos="927"/>
        </w:tabs>
        <w:ind w:left="927" w:hanging="360"/>
      </w:pPr>
      <w:rPr>
        <w:rFonts w:ascii="Wingdings" w:hAnsi="Wingdings" w:hint="default"/>
      </w:r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37">
    <w:nsid w:val="50C7375A"/>
    <w:multiLevelType w:val="multilevel"/>
    <w:tmpl w:val="47CA84B0"/>
    <w:styleLink w:val="WW8Num4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51742042"/>
    <w:multiLevelType w:val="hybridMultilevel"/>
    <w:tmpl w:val="5A2E2AE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521232CB"/>
    <w:multiLevelType w:val="multilevel"/>
    <w:tmpl w:val="6436E5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52E2620C"/>
    <w:multiLevelType w:val="hybridMultilevel"/>
    <w:tmpl w:val="08CCBB68"/>
    <w:lvl w:ilvl="0" w:tplc="04080009">
      <w:start w:val="1"/>
      <w:numFmt w:val="bullet"/>
      <w:lvlText w:val=""/>
      <w:lvlJc w:val="left"/>
      <w:pPr>
        <w:ind w:left="720" w:hanging="360"/>
      </w:pPr>
      <w:rPr>
        <w:rFonts w:ascii="Wingdings" w:hAnsi="Wingding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53B51036"/>
    <w:multiLevelType w:val="hybridMultilevel"/>
    <w:tmpl w:val="30489C2A"/>
    <w:lvl w:ilvl="0" w:tplc="FFFFFFFF">
      <w:start w:val="1"/>
      <w:numFmt w:val="bullet"/>
      <w:pStyle w:val="bulletN"/>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2">
    <w:nsid w:val="54A32936"/>
    <w:multiLevelType w:val="multilevel"/>
    <w:tmpl w:val="655C1220"/>
    <w:styleLink w:val="WW8Num22"/>
    <w:lvl w:ilvl="0">
      <w:numFmt w:val="bullet"/>
      <w:lvlText w:val=""/>
      <w:lvlJc w:val="left"/>
      <w:rPr>
        <w:rFonts w:ascii="Wingdings" w:hAnsi="Wingdings" w:cs="Wingdings"/>
      </w:rPr>
    </w:lvl>
    <w:lvl w:ilvl="1">
      <w:numFmt w:val="bullet"/>
      <w:lvlText w:val=""/>
      <w:lvlJc w:val="left"/>
      <w:rPr>
        <w:rFonts w:ascii="Symbol" w:eastAsia="Calibri" w:hAnsi="Symbol" w:cs="Symbol"/>
        <w:color w:val="000000"/>
        <w:sz w:val="24"/>
        <w:szCs w:val="24"/>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
      <w:lvlJc w:val="left"/>
      <w:rPr>
        <w:rFonts w:ascii="Symbol" w:hAnsi="Symbol" w:cs="Symbol"/>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Symbol" w:hAnsi="Symbol" w:cs="Symbol"/>
      </w:rPr>
    </w:lvl>
    <w:lvl w:ilvl="8">
      <w:numFmt w:val="bullet"/>
      <w:lvlText w:val=""/>
      <w:lvlJc w:val="left"/>
      <w:rPr>
        <w:rFonts w:ascii="Symbol" w:hAnsi="Symbol" w:cs="Symbol"/>
      </w:rPr>
    </w:lvl>
  </w:abstractNum>
  <w:abstractNum w:abstractNumId="43">
    <w:nsid w:val="5E971E89"/>
    <w:multiLevelType w:val="singleLevel"/>
    <w:tmpl w:val="04080001"/>
    <w:lvl w:ilvl="0">
      <w:start w:val="1"/>
      <w:numFmt w:val="bullet"/>
      <w:pStyle w:val="1"/>
      <w:lvlText w:val=""/>
      <w:lvlJc w:val="left"/>
      <w:pPr>
        <w:tabs>
          <w:tab w:val="num" w:pos="360"/>
        </w:tabs>
        <w:ind w:left="360" w:hanging="360"/>
      </w:pPr>
      <w:rPr>
        <w:rFonts w:ascii="Symbol" w:hAnsi="Symbol" w:hint="default"/>
      </w:rPr>
    </w:lvl>
  </w:abstractNum>
  <w:abstractNum w:abstractNumId="44">
    <w:nsid w:val="5F7C5096"/>
    <w:multiLevelType w:val="hybridMultilevel"/>
    <w:tmpl w:val="77BE385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60992BA8"/>
    <w:multiLevelType w:val="multilevel"/>
    <w:tmpl w:val="F054804E"/>
    <w:styleLink w:val="WW8Num26"/>
    <w:lvl w:ilvl="0">
      <w:numFmt w:val="bullet"/>
      <w:lvlText w:val=""/>
      <w:lvlJc w:val="left"/>
      <w:rPr>
        <w:rFonts w:ascii="Symbol" w:hAnsi="Symbol" w:cs="Symbol"/>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6">
    <w:nsid w:val="60B67BCE"/>
    <w:multiLevelType w:val="hybridMultilevel"/>
    <w:tmpl w:val="9B603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62CC6DE2"/>
    <w:multiLevelType w:val="singleLevel"/>
    <w:tmpl w:val="00F047C6"/>
    <w:lvl w:ilvl="0">
      <w:start w:val="1"/>
      <w:numFmt w:val="decimal"/>
      <w:pStyle w:val="22"/>
      <w:lvlText w:val="%1."/>
      <w:lvlJc w:val="left"/>
      <w:pPr>
        <w:tabs>
          <w:tab w:val="num" w:pos="360"/>
        </w:tabs>
        <w:ind w:left="360" w:hanging="360"/>
      </w:pPr>
      <w:rPr>
        <w:b/>
        <w:i w:val="0"/>
      </w:rPr>
    </w:lvl>
  </w:abstractNum>
  <w:abstractNum w:abstractNumId="48">
    <w:nsid w:val="644D1979"/>
    <w:multiLevelType w:val="hybridMultilevel"/>
    <w:tmpl w:val="DC2AB0F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9">
    <w:nsid w:val="654D0E08"/>
    <w:multiLevelType w:val="hybridMultilevel"/>
    <w:tmpl w:val="BA0AC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nsid w:val="69DD1A63"/>
    <w:multiLevelType w:val="hybridMultilevel"/>
    <w:tmpl w:val="707A96EC"/>
    <w:lvl w:ilvl="0" w:tplc="42AC4C8C">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1">
    <w:nsid w:val="6D577C37"/>
    <w:multiLevelType w:val="hybridMultilevel"/>
    <w:tmpl w:val="F8EC2FE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nsid w:val="702F13F7"/>
    <w:multiLevelType w:val="hybridMultilevel"/>
    <w:tmpl w:val="D3A265AC"/>
    <w:lvl w:ilvl="0" w:tplc="0408000F">
      <w:start w:val="1"/>
      <w:numFmt w:val="bullet"/>
      <w:pStyle w:val="02Bullet"/>
      <w:lvlText w:val=""/>
      <w:lvlJc w:val="left"/>
      <w:pPr>
        <w:tabs>
          <w:tab w:val="num" w:pos="644"/>
        </w:tabs>
        <w:ind w:left="624" w:hanging="340"/>
      </w:pPr>
      <w:rPr>
        <w:rFonts w:ascii="Symbol" w:hAnsi="Symbol" w:hint="default"/>
      </w:rPr>
    </w:lvl>
    <w:lvl w:ilvl="1" w:tplc="04080019">
      <w:start w:val="1"/>
      <w:numFmt w:val="bullet"/>
      <w:lvlText w:val="o"/>
      <w:lvlJc w:val="left"/>
      <w:pPr>
        <w:tabs>
          <w:tab w:val="num" w:pos="1080"/>
        </w:tabs>
        <w:ind w:left="1080" w:hanging="360"/>
      </w:pPr>
      <w:rPr>
        <w:rFonts w:ascii="Courier New" w:hAnsi="Courier New" w:hint="default"/>
      </w:rPr>
    </w:lvl>
    <w:lvl w:ilvl="2" w:tplc="0408001B">
      <w:start w:val="1"/>
      <w:numFmt w:val="bullet"/>
      <w:lvlText w:val=""/>
      <w:lvlJc w:val="left"/>
      <w:pPr>
        <w:tabs>
          <w:tab w:val="num" w:pos="1800"/>
        </w:tabs>
        <w:ind w:left="1800" w:hanging="360"/>
      </w:pPr>
      <w:rPr>
        <w:rFonts w:ascii="Symbol" w:hAnsi="Symbol" w:hint="default"/>
      </w:rPr>
    </w:lvl>
    <w:lvl w:ilvl="3" w:tplc="0408000F" w:tentative="1">
      <w:start w:val="1"/>
      <w:numFmt w:val="bullet"/>
      <w:lvlText w:val=""/>
      <w:lvlJc w:val="left"/>
      <w:pPr>
        <w:tabs>
          <w:tab w:val="num" w:pos="2520"/>
        </w:tabs>
        <w:ind w:left="2520" w:hanging="360"/>
      </w:pPr>
      <w:rPr>
        <w:rFonts w:ascii="Symbol" w:hAnsi="Symbol" w:hint="default"/>
      </w:rPr>
    </w:lvl>
    <w:lvl w:ilvl="4" w:tplc="04080019" w:tentative="1">
      <w:start w:val="1"/>
      <w:numFmt w:val="bullet"/>
      <w:lvlText w:val="o"/>
      <w:lvlJc w:val="left"/>
      <w:pPr>
        <w:tabs>
          <w:tab w:val="num" w:pos="3240"/>
        </w:tabs>
        <w:ind w:left="3240" w:hanging="360"/>
      </w:pPr>
      <w:rPr>
        <w:rFonts w:ascii="Courier New" w:hAnsi="Courier New" w:hint="default"/>
      </w:rPr>
    </w:lvl>
    <w:lvl w:ilvl="5" w:tplc="0408001B" w:tentative="1">
      <w:start w:val="1"/>
      <w:numFmt w:val="bullet"/>
      <w:lvlText w:val=""/>
      <w:lvlJc w:val="left"/>
      <w:pPr>
        <w:tabs>
          <w:tab w:val="num" w:pos="3960"/>
        </w:tabs>
        <w:ind w:left="3960" w:hanging="360"/>
      </w:pPr>
      <w:rPr>
        <w:rFonts w:ascii="Wingdings" w:hAnsi="Wingdings" w:hint="default"/>
      </w:rPr>
    </w:lvl>
    <w:lvl w:ilvl="6" w:tplc="0408000F" w:tentative="1">
      <w:start w:val="1"/>
      <w:numFmt w:val="bullet"/>
      <w:lvlText w:val=""/>
      <w:lvlJc w:val="left"/>
      <w:pPr>
        <w:tabs>
          <w:tab w:val="num" w:pos="4680"/>
        </w:tabs>
        <w:ind w:left="4680" w:hanging="360"/>
      </w:pPr>
      <w:rPr>
        <w:rFonts w:ascii="Symbol" w:hAnsi="Symbol" w:hint="default"/>
      </w:rPr>
    </w:lvl>
    <w:lvl w:ilvl="7" w:tplc="04080019" w:tentative="1">
      <w:start w:val="1"/>
      <w:numFmt w:val="bullet"/>
      <w:lvlText w:val="o"/>
      <w:lvlJc w:val="left"/>
      <w:pPr>
        <w:tabs>
          <w:tab w:val="num" w:pos="5400"/>
        </w:tabs>
        <w:ind w:left="5400" w:hanging="360"/>
      </w:pPr>
      <w:rPr>
        <w:rFonts w:ascii="Courier New" w:hAnsi="Courier New" w:hint="default"/>
      </w:rPr>
    </w:lvl>
    <w:lvl w:ilvl="8" w:tplc="0408001B" w:tentative="1">
      <w:start w:val="1"/>
      <w:numFmt w:val="bullet"/>
      <w:lvlText w:val=""/>
      <w:lvlJc w:val="left"/>
      <w:pPr>
        <w:tabs>
          <w:tab w:val="num" w:pos="6120"/>
        </w:tabs>
        <w:ind w:left="6120" w:hanging="360"/>
      </w:pPr>
      <w:rPr>
        <w:rFonts w:ascii="Wingdings" w:hAnsi="Wingdings" w:hint="default"/>
      </w:rPr>
    </w:lvl>
  </w:abstractNum>
  <w:abstractNum w:abstractNumId="53">
    <w:nsid w:val="710B0C24"/>
    <w:multiLevelType w:val="hybridMultilevel"/>
    <w:tmpl w:val="D06A31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nsid w:val="74B62AA3"/>
    <w:multiLevelType w:val="hybridMultilevel"/>
    <w:tmpl w:val="220458BC"/>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pStyle w:val="NormalLatinBookmanOldStyle"/>
      <w:lvlText w:val=""/>
      <w:lvlJc w:val="left"/>
      <w:pPr>
        <w:tabs>
          <w:tab w:val="num" w:pos="1440"/>
        </w:tabs>
        <w:ind w:left="1440" w:hanging="360"/>
      </w:pPr>
      <w:rPr>
        <w:rFonts w:ascii="Wingdings" w:hAnsi="Wingdings" w:hint="default"/>
        <w:sz w:val="24"/>
        <w:szCs w:val="24"/>
      </w:rPr>
    </w:lvl>
    <w:lvl w:ilvl="2" w:tplc="04080005">
      <w:start w:val="1"/>
      <w:numFmt w:val="bullet"/>
      <w:lvlText w:val=""/>
      <w:lvlJc w:val="left"/>
      <w:pPr>
        <w:tabs>
          <w:tab w:val="num" w:pos="2160"/>
        </w:tabs>
        <w:ind w:left="2160" w:hanging="360"/>
      </w:pPr>
      <w:rPr>
        <w:rFonts w:ascii="Wingdings" w:hAnsi="Wingdings" w:hint="default"/>
        <w:b/>
        <w:sz w:val="16"/>
        <w:szCs w:val="16"/>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5">
    <w:nsid w:val="796863A3"/>
    <w:multiLevelType w:val="multilevel"/>
    <w:tmpl w:val="A686EC76"/>
    <w:lvl w:ilvl="0">
      <w:start w:val="1"/>
      <w:numFmt w:val="decimal"/>
      <w:pStyle w:val="SmallLetters"/>
      <w:lvlText w:val="Άρθρο %1."/>
      <w:lvlJc w:val="left"/>
      <w:pPr>
        <w:tabs>
          <w:tab w:val="num" w:pos="720"/>
        </w:tabs>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article"/>
      <w:lvlText w:val="%2."/>
      <w:lvlJc w:val="left"/>
      <w:pPr>
        <w:tabs>
          <w:tab w:val="num" w:pos="1134"/>
        </w:tabs>
        <w:ind w:left="1134" w:hanging="1134"/>
      </w:pPr>
      <w:rPr>
        <w:rFonts w:ascii="Arial Black" w:eastAsia="Times New Roman" w:hAnsi="Arial Black" w:cs="Times New Roman" w:hint="default"/>
        <w:b w:val="0"/>
      </w:rPr>
    </w:lvl>
    <w:lvl w:ilvl="2">
      <w:start w:val="1"/>
      <w:numFmt w:val="decimal"/>
      <w:lvlText w:val="%1.%2.%3."/>
      <w:lvlJc w:val="left"/>
      <w:pPr>
        <w:tabs>
          <w:tab w:val="num" w:pos="1134"/>
        </w:tabs>
        <w:ind w:left="1134" w:hanging="41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abstractNumId w:val="3"/>
  </w:num>
  <w:num w:numId="2">
    <w:abstractNumId w:val="4"/>
  </w:num>
  <w:num w:numId="3">
    <w:abstractNumId w:val="5"/>
  </w:num>
  <w:num w:numId="4">
    <w:abstractNumId w:val="6"/>
  </w:num>
  <w:num w:numId="5">
    <w:abstractNumId w:val="7"/>
  </w:num>
  <w:num w:numId="6">
    <w:abstractNumId w:val="10"/>
  </w:num>
  <w:num w:numId="7">
    <w:abstractNumId w:val="12"/>
  </w:num>
  <w:num w:numId="8">
    <w:abstractNumId w:val="33"/>
  </w:num>
  <w:num w:numId="9">
    <w:abstractNumId w:val="24"/>
  </w:num>
  <w:num w:numId="10">
    <w:abstractNumId w:val="43"/>
  </w:num>
  <w:num w:numId="11">
    <w:abstractNumId w:val="47"/>
  </w:num>
  <w:num w:numId="12">
    <w:abstractNumId w:val="32"/>
  </w:num>
  <w:num w:numId="13">
    <w:abstractNumId w:val="30"/>
  </w:num>
  <w:num w:numId="14">
    <w:abstractNumId w:val="16"/>
  </w:num>
  <w:num w:numId="15">
    <w:abstractNumId w:val="52"/>
  </w:num>
  <w:num w:numId="16">
    <w:abstractNumId w:val="1"/>
  </w:num>
  <w:num w:numId="17">
    <w:abstractNumId w:val="41"/>
  </w:num>
  <w:num w:numId="18">
    <w:abstractNumId w:val="55"/>
  </w:num>
  <w:num w:numId="19">
    <w:abstractNumId w:val="22"/>
  </w:num>
  <w:num w:numId="20">
    <w:abstractNumId w:val="54"/>
  </w:num>
  <w:num w:numId="21">
    <w:abstractNumId w:val="26"/>
  </w:num>
  <w:num w:numId="22">
    <w:abstractNumId w:val="36"/>
  </w:num>
  <w:num w:numId="23">
    <w:abstractNumId w:val="17"/>
  </w:num>
  <w:num w:numId="24">
    <w:abstractNumId w:val="25"/>
  </w:num>
  <w:num w:numId="25">
    <w:abstractNumId w:val="2"/>
  </w:num>
  <w:num w:numId="26">
    <w:abstractNumId w:val="28"/>
  </w:num>
  <w:num w:numId="27">
    <w:abstractNumId w:val="0"/>
  </w:num>
  <w:num w:numId="28">
    <w:abstractNumId w:val="13"/>
  </w:num>
  <w:num w:numId="29">
    <w:abstractNumId w:val="46"/>
  </w:num>
  <w:num w:numId="30">
    <w:abstractNumId w:val="40"/>
  </w:num>
  <w:num w:numId="31">
    <w:abstractNumId w:val="51"/>
  </w:num>
  <w:num w:numId="32">
    <w:abstractNumId w:val="44"/>
  </w:num>
  <w:num w:numId="33">
    <w:abstractNumId w:val="45"/>
  </w:num>
  <w:num w:numId="34">
    <w:abstractNumId w:val="34"/>
  </w:num>
  <w:num w:numId="35">
    <w:abstractNumId w:val="42"/>
  </w:num>
  <w:num w:numId="36">
    <w:abstractNumId w:val="37"/>
  </w:num>
  <w:num w:numId="37">
    <w:abstractNumId w:val="50"/>
  </w:num>
  <w:num w:numId="38">
    <w:abstractNumId w:val="48"/>
  </w:num>
  <w:num w:numId="39">
    <w:abstractNumId w:val="38"/>
  </w:num>
  <w:num w:numId="40">
    <w:abstractNumId w:val="53"/>
  </w:num>
  <w:num w:numId="41">
    <w:abstractNumId w:val="49"/>
  </w:num>
  <w:num w:numId="42">
    <w:abstractNumId w:val="35"/>
  </w:num>
  <w:num w:numId="43">
    <w:abstractNumId w:val="31"/>
  </w:num>
  <w:num w:numId="44">
    <w:abstractNumId w:val="20"/>
  </w:num>
  <w:num w:numId="45">
    <w:abstractNumId w:val="21"/>
  </w:num>
  <w:num w:numId="46">
    <w:abstractNumId w:val="14"/>
  </w:num>
  <w:num w:numId="47">
    <w:abstractNumId w:val="39"/>
  </w:num>
  <w:num w:numId="48">
    <w:abstractNumId w:val="27"/>
  </w:num>
  <w:num w:numId="49">
    <w:abstractNumId w:val="18"/>
  </w:num>
  <w:num w:numId="50">
    <w:abstractNumId w:val="19"/>
  </w:num>
  <w:num w:numId="51">
    <w:abstractNumId w:val="15"/>
  </w:num>
  <w:num w:numId="52">
    <w:abstractNumId w:val="23"/>
  </w:num>
  <w:num w:numId="53">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10"/>
  <w:drawingGridVerticalSpacing w:val="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AB"/>
    <w:rsid w:val="000035FF"/>
    <w:rsid w:val="00003AD1"/>
    <w:rsid w:val="00004EFF"/>
    <w:rsid w:val="000104B1"/>
    <w:rsid w:val="000111DB"/>
    <w:rsid w:val="0001130A"/>
    <w:rsid w:val="0001141E"/>
    <w:rsid w:val="000117F9"/>
    <w:rsid w:val="00012E41"/>
    <w:rsid w:val="00014558"/>
    <w:rsid w:val="0001488F"/>
    <w:rsid w:val="00014DCD"/>
    <w:rsid w:val="0001520E"/>
    <w:rsid w:val="00015226"/>
    <w:rsid w:val="00015529"/>
    <w:rsid w:val="00015ED5"/>
    <w:rsid w:val="00016E8D"/>
    <w:rsid w:val="000171F1"/>
    <w:rsid w:val="0001794F"/>
    <w:rsid w:val="00020C1F"/>
    <w:rsid w:val="000241D3"/>
    <w:rsid w:val="00026245"/>
    <w:rsid w:val="0003090E"/>
    <w:rsid w:val="00031047"/>
    <w:rsid w:val="00031BB8"/>
    <w:rsid w:val="00034ED6"/>
    <w:rsid w:val="00034F0D"/>
    <w:rsid w:val="00035035"/>
    <w:rsid w:val="00035E49"/>
    <w:rsid w:val="000414C6"/>
    <w:rsid w:val="00041E19"/>
    <w:rsid w:val="000448CF"/>
    <w:rsid w:val="000505AE"/>
    <w:rsid w:val="00051191"/>
    <w:rsid w:val="0005426F"/>
    <w:rsid w:val="000548EA"/>
    <w:rsid w:val="00057671"/>
    <w:rsid w:val="0006042C"/>
    <w:rsid w:val="000604E4"/>
    <w:rsid w:val="0006195A"/>
    <w:rsid w:val="0006250A"/>
    <w:rsid w:val="00064CC4"/>
    <w:rsid w:val="00064DCC"/>
    <w:rsid w:val="000671FA"/>
    <w:rsid w:val="00071B04"/>
    <w:rsid w:val="000743EC"/>
    <w:rsid w:val="00074B10"/>
    <w:rsid w:val="000757F7"/>
    <w:rsid w:val="000762F9"/>
    <w:rsid w:val="000763E2"/>
    <w:rsid w:val="00077892"/>
    <w:rsid w:val="0008071F"/>
    <w:rsid w:val="00080B35"/>
    <w:rsid w:val="00081DD3"/>
    <w:rsid w:val="00082418"/>
    <w:rsid w:val="0008377D"/>
    <w:rsid w:val="0008386E"/>
    <w:rsid w:val="00083E06"/>
    <w:rsid w:val="00084F7A"/>
    <w:rsid w:val="000850EE"/>
    <w:rsid w:val="0008700A"/>
    <w:rsid w:val="000876C7"/>
    <w:rsid w:val="0009084A"/>
    <w:rsid w:val="000913A3"/>
    <w:rsid w:val="000914B8"/>
    <w:rsid w:val="00091E54"/>
    <w:rsid w:val="000961C5"/>
    <w:rsid w:val="00097433"/>
    <w:rsid w:val="000977A0"/>
    <w:rsid w:val="00097EB2"/>
    <w:rsid w:val="000A00F9"/>
    <w:rsid w:val="000A09E4"/>
    <w:rsid w:val="000A30C4"/>
    <w:rsid w:val="000A3CCA"/>
    <w:rsid w:val="000A4DA2"/>
    <w:rsid w:val="000A67F0"/>
    <w:rsid w:val="000A6FD9"/>
    <w:rsid w:val="000A7CB2"/>
    <w:rsid w:val="000B0F45"/>
    <w:rsid w:val="000B1125"/>
    <w:rsid w:val="000B2D56"/>
    <w:rsid w:val="000B3039"/>
    <w:rsid w:val="000B3326"/>
    <w:rsid w:val="000B4501"/>
    <w:rsid w:val="000B4716"/>
    <w:rsid w:val="000B476C"/>
    <w:rsid w:val="000B5BAC"/>
    <w:rsid w:val="000B5DAA"/>
    <w:rsid w:val="000B6CCF"/>
    <w:rsid w:val="000B6F4A"/>
    <w:rsid w:val="000B70F4"/>
    <w:rsid w:val="000B760C"/>
    <w:rsid w:val="000C337E"/>
    <w:rsid w:val="000C48F9"/>
    <w:rsid w:val="000C4D59"/>
    <w:rsid w:val="000C5CAB"/>
    <w:rsid w:val="000C7136"/>
    <w:rsid w:val="000C7406"/>
    <w:rsid w:val="000C7AA2"/>
    <w:rsid w:val="000C7B16"/>
    <w:rsid w:val="000C7B2C"/>
    <w:rsid w:val="000D08F7"/>
    <w:rsid w:val="000D3338"/>
    <w:rsid w:val="000D3E6E"/>
    <w:rsid w:val="000D5157"/>
    <w:rsid w:val="000D685B"/>
    <w:rsid w:val="000E0EE6"/>
    <w:rsid w:val="000E26AA"/>
    <w:rsid w:val="000E44D8"/>
    <w:rsid w:val="000E5307"/>
    <w:rsid w:val="000E63E8"/>
    <w:rsid w:val="000E74DD"/>
    <w:rsid w:val="000E7540"/>
    <w:rsid w:val="000F120A"/>
    <w:rsid w:val="000F129B"/>
    <w:rsid w:val="000F2F84"/>
    <w:rsid w:val="000F3DE9"/>
    <w:rsid w:val="000F418A"/>
    <w:rsid w:val="000F4B9C"/>
    <w:rsid w:val="000F4C95"/>
    <w:rsid w:val="000F747F"/>
    <w:rsid w:val="00102542"/>
    <w:rsid w:val="00102B0C"/>
    <w:rsid w:val="00102DAD"/>
    <w:rsid w:val="0010344C"/>
    <w:rsid w:val="0010358F"/>
    <w:rsid w:val="00103B7E"/>
    <w:rsid w:val="001118D2"/>
    <w:rsid w:val="00116AAE"/>
    <w:rsid w:val="001173E9"/>
    <w:rsid w:val="001175AD"/>
    <w:rsid w:val="001178AA"/>
    <w:rsid w:val="00120721"/>
    <w:rsid w:val="00120B4E"/>
    <w:rsid w:val="00121086"/>
    <w:rsid w:val="00122C29"/>
    <w:rsid w:val="00127DF6"/>
    <w:rsid w:val="00130F8A"/>
    <w:rsid w:val="00131129"/>
    <w:rsid w:val="00131DFB"/>
    <w:rsid w:val="00132168"/>
    <w:rsid w:val="00132681"/>
    <w:rsid w:val="0013292F"/>
    <w:rsid w:val="00136535"/>
    <w:rsid w:val="001375A9"/>
    <w:rsid w:val="001377B6"/>
    <w:rsid w:val="00141F8A"/>
    <w:rsid w:val="00142076"/>
    <w:rsid w:val="001435BD"/>
    <w:rsid w:val="00143EE2"/>
    <w:rsid w:val="00144AC3"/>
    <w:rsid w:val="00145605"/>
    <w:rsid w:val="001457D9"/>
    <w:rsid w:val="00146262"/>
    <w:rsid w:val="0014799B"/>
    <w:rsid w:val="00147E00"/>
    <w:rsid w:val="00151A51"/>
    <w:rsid w:val="00153153"/>
    <w:rsid w:val="00154055"/>
    <w:rsid w:val="00155674"/>
    <w:rsid w:val="001564FD"/>
    <w:rsid w:val="0015700F"/>
    <w:rsid w:val="001606EA"/>
    <w:rsid w:val="001609CC"/>
    <w:rsid w:val="00160A0A"/>
    <w:rsid w:val="00161711"/>
    <w:rsid w:val="00161CFE"/>
    <w:rsid w:val="00162836"/>
    <w:rsid w:val="0016343E"/>
    <w:rsid w:val="00164D29"/>
    <w:rsid w:val="00165685"/>
    <w:rsid w:val="00167BC4"/>
    <w:rsid w:val="0017046B"/>
    <w:rsid w:val="00170499"/>
    <w:rsid w:val="00170DB9"/>
    <w:rsid w:val="0017188E"/>
    <w:rsid w:val="00171ED5"/>
    <w:rsid w:val="00172EB6"/>
    <w:rsid w:val="00172F1A"/>
    <w:rsid w:val="00173682"/>
    <w:rsid w:val="001736B1"/>
    <w:rsid w:val="00173D56"/>
    <w:rsid w:val="00174850"/>
    <w:rsid w:val="0017555B"/>
    <w:rsid w:val="00176021"/>
    <w:rsid w:val="001800D6"/>
    <w:rsid w:val="00180B73"/>
    <w:rsid w:val="00182A78"/>
    <w:rsid w:val="00183326"/>
    <w:rsid w:val="00183B36"/>
    <w:rsid w:val="00186B3D"/>
    <w:rsid w:val="00186BD0"/>
    <w:rsid w:val="00191950"/>
    <w:rsid w:val="00191B41"/>
    <w:rsid w:val="00191D47"/>
    <w:rsid w:val="0019246C"/>
    <w:rsid w:val="00192D4E"/>
    <w:rsid w:val="001933C4"/>
    <w:rsid w:val="001948EA"/>
    <w:rsid w:val="0019628B"/>
    <w:rsid w:val="001962DC"/>
    <w:rsid w:val="00196E34"/>
    <w:rsid w:val="001971A6"/>
    <w:rsid w:val="001973DC"/>
    <w:rsid w:val="001A1C8F"/>
    <w:rsid w:val="001A2FB5"/>
    <w:rsid w:val="001A4035"/>
    <w:rsid w:val="001A5B2A"/>
    <w:rsid w:val="001A5BE0"/>
    <w:rsid w:val="001A65A6"/>
    <w:rsid w:val="001A7CAB"/>
    <w:rsid w:val="001B077A"/>
    <w:rsid w:val="001B0B54"/>
    <w:rsid w:val="001B0CF6"/>
    <w:rsid w:val="001B0E0A"/>
    <w:rsid w:val="001B14DA"/>
    <w:rsid w:val="001B25D0"/>
    <w:rsid w:val="001B28E0"/>
    <w:rsid w:val="001B5309"/>
    <w:rsid w:val="001B5D54"/>
    <w:rsid w:val="001B6411"/>
    <w:rsid w:val="001B74AD"/>
    <w:rsid w:val="001C0FA6"/>
    <w:rsid w:val="001C22A9"/>
    <w:rsid w:val="001C32E2"/>
    <w:rsid w:val="001C537E"/>
    <w:rsid w:val="001C548E"/>
    <w:rsid w:val="001C5A4B"/>
    <w:rsid w:val="001C6697"/>
    <w:rsid w:val="001C71F7"/>
    <w:rsid w:val="001C754F"/>
    <w:rsid w:val="001D01EB"/>
    <w:rsid w:val="001D2327"/>
    <w:rsid w:val="001D2A29"/>
    <w:rsid w:val="001D3495"/>
    <w:rsid w:val="001D3BB2"/>
    <w:rsid w:val="001D4164"/>
    <w:rsid w:val="001D47AC"/>
    <w:rsid w:val="001D5882"/>
    <w:rsid w:val="001D5CB6"/>
    <w:rsid w:val="001D6C19"/>
    <w:rsid w:val="001D7705"/>
    <w:rsid w:val="001E09A3"/>
    <w:rsid w:val="001E13B8"/>
    <w:rsid w:val="001F153C"/>
    <w:rsid w:val="001F1675"/>
    <w:rsid w:val="001F1A83"/>
    <w:rsid w:val="001F1E7D"/>
    <w:rsid w:val="001F45D6"/>
    <w:rsid w:val="001F5138"/>
    <w:rsid w:val="001F554E"/>
    <w:rsid w:val="001F5651"/>
    <w:rsid w:val="001F6090"/>
    <w:rsid w:val="001F6C05"/>
    <w:rsid w:val="001F6EB6"/>
    <w:rsid w:val="001F76C4"/>
    <w:rsid w:val="001F7966"/>
    <w:rsid w:val="00200D3B"/>
    <w:rsid w:val="002021D7"/>
    <w:rsid w:val="002024F7"/>
    <w:rsid w:val="00202A59"/>
    <w:rsid w:val="00203BE3"/>
    <w:rsid w:val="002041C9"/>
    <w:rsid w:val="00204A43"/>
    <w:rsid w:val="00204E25"/>
    <w:rsid w:val="00205E03"/>
    <w:rsid w:val="002070A6"/>
    <w:rsid w:val="0020760A"/>
    <w:rsid w:val="00207710"/>
    <w:rsid w:val="002077EF"/>
    <w:rsid w:val="0021119C"/>
    <w:rsid w:val="00212C2F"/>
    <w:rsid w:val="002132ED"/>
    <w:rsid w:val="0021694D"/>
    <w:rsid w:val="00216CCD"/>
    <w:rsid w:val="002174A3"/>
    <w:rsid w:val="00217990"/>
    <w:rsid w:val="002212DF"/>
    <w:rsid w:val="00221A05"/>
    <w:rsid w:val="00221B88"/>
    <w:rsid w:val="002225D0"/>
    <w:rsid w:val="002235CD"/>
    <w:rsid w:val="00223FE0"/>
    <w:rsid w:val="002247C0"/>
    <w:rsid w:val="00224C75"/>
    <w:rsid w:val="00225204"/>
    <w:rsid w:val="00225C23"/>
    <w:rsid w:val="00225EAD"/>
    <w:rsid w:val="002263A6"/>
    <w:rsid w:val="00226543"/>
    <w:rsid w:val="002320BC"/>
    <w:rsid w:val="002322E6"/>
    <w:rsid w:val="00232D52"/>
    <w:rsid w:val="00234927"/>
    <w:rsid w:val="0023519B"/>
    <w:rsid w:val="00235E9A"/>
    <w:rsid w:val="00237888"/>
    <w:rsid w:val="00241AA4"/>
    <w:rsid w:val="00243D5B"/>
    <w:rsid w:val="002526F1"/>
    <w:rsid w:val="00253FDF"/>
    <w:rsid w:val="0025440B"/>
    <w:rsid w:val="002552C2"/>
    <w:rsid w:val="00255C30"/>
    <w:rsid w:val="00262F80"/>
    <w:rsid w:val="00263755"/>
    <w:rsid w:val="002644B8"/>
    <w:rsid w:val="0027302C"/>
    <w:rsid w:val="00273246"/>
    <w:rsid w:val="002733E4"/>
    <w:rsid w:val="00274DE5"/>
    <w:rsid w:val="00274F72"/>
    <w:rsid w:val="0027719C"/>
    <w:rsid w:val="002800DF"/>
    <w:rsid w:val="002824DB"/>
    <w:rsid w:val="002825A8"/>
    <w:rsid w:val="002845EE"/>
    <w:rsid w:val="002847F2"/>
    <w:rsid w:val="00285436"/>
    <w:rsid w:val="0028573E"/>
    <w:rsid w:val="00285FC8"/>
    <w:rsid w:val="00286488"/>
    <w:rsid w:val="00286E91"/>
    <w:rsid w:val="002871BB"/>
    <w:rsid w:val="00287A45"/>
    <w:rsid w:val="002907C3"/>
    <w:rsid w:val="002917BC"/>
    <w:rsid w:val="0029290C"/>
    <w:rsid w:val="00292A90"/>
    <w:rsid w:val="00292AA1"/>
    <w:rsid w:val="00292AD0"/>
    <w:rsid w:val="00293FF6"/>
    <w:rsid w:val="00294DBF"/>
    <w:rsid w:val="002950FD"/>
    <w:rsid w:val="002954CE"/>
    <w:rsid w:val="002959F4"/>
    <w:rsid w:val="002962CF"/>
    <w:rsid w:val="00296BCE"/>
    <w:rsid w:val="00296F80"/>
    <w:rsid w:val="002975F1"/>
    <w:rsid w:val="0029769D"/>
    <w:rsid w:val="00297DB7"/>
    <w:rsid w:val="002A0FB8"/>
    <w:rsid w:val="002A1331"/>
    <w:rsid w:val="002A2C21"/>
    <w:rsid w:val="002A61FA"/>
    <w:rsid w:val="002A75D9"/>
    <w:rsid w:val="002A7B12"/>
    <w:rsid w:val="002B3797"/>
    <w:rsid w:val="002B3C1E"/>
    <w:rsid w:val="002B4ECF"/>
    <w:rsid w:val="002B4FA7"/>
    <w:rsid w:val="002B53D7"/>
    <w:rsid w:val="002B6091"/>
    <w:rsid w:val="002B7FC6"/>
    <w:rsid w:val="002C0F0F"/>
    <w:rsid w:val="002C1953"/>
    <w:rsid w:val="002C2FC2"/>
    <w:rsid w:val="002C3AE6"/>
    <w:rsid w:val="002C3CD0"/>
    <w:rsid w:val="002C3DE4"/>
    <w:rsid w:val="002C536E"/>
    <w:rsid w:val="002C5987"/>
    <w:rsid w:val="002C7D10"/>
    <w:rsid w:val="002D0E2F"/>
    <w:rsid w:val="002D0E5E"/>
    <w:rsid w:val="002D1B8F"/>
    <w:rsid w:val="002D1C9B"/>
    <w:rsid w:val="002D2120"/>
    <w:rsid w:val="002D2288"/>
    <w:rsid w:val="002E176D"/>
    <w:rsid w:val="002E38A3"/>
    <w:rsid w:val="002E6307"/>
    <w:rsid w:val="002E6482"/>
    <w:rsid w:val="002E74E5"/>
    <w:rsid w:val="002F4554"/>
    <w:rsid w:val="00300C27"/>
    <w:rsid w:val="0030144D"/>
    <w:rsid w:val="0030204B"/>
    <w:rsid w:val="00302499"/>
    <w:rsid w:val="003030D3"/>
    <w:rsid w:val="00305728"/>
    <w:rsid w:val="00305FF7"/>
    <w:rsid w:val="0030625D"/>
    <w:rsid w:val="0030715D"/>
    <w:rsid w:val="00312718"/>
    <w:rsid w:val="00313DEA"/>
    <w:rsid w:val="00313DFA"/>
    <w:rsid w:val="00315940"/>
    <w:rsid w:val="00315BBC"/>
    <w:rsid w:val="00320C9A"/>
    <w:rsid w:val="00322C51"/>
    <w:rsid w:val="003248F7"/>
    <w:rsid w:val="00324A01"/>
    <w:rsid w:val="00325187"/>
    <w:rsid w:val="0032560A"/>
    <w:rsid w:val="0032582D"/>
    <w:rsid w:val="00326B31"/>
    <w:rsid w:val="00326EF8"/>
    <w:rsid w:val="003277D9"/>
    <w:rsid w:val="003300B5"/>
    <w:rsid w:val="00330118"/>
    <w:rsid w:val="00330C9A"/>
    <w:rsid w:val="0033173C"/>
    <w:rsid w:val="0033231C"/>
    <w:rsid w:val="00333C0D"/>
    <w:rsid w:val="00334FE5"/>
    <w:rsid w:val="00335109"/>
    <w:rsid w:val="00335AC9"/>
    <w:rsid w:val="003369D1"/>
    <w:rsid w:val="00337B46"/>
    <w:rsid w:val="00340318"/>
    <w:rsid w:val="00341607"/>
    <w:rsid w:val="00341991"/>
    <w:rsid w:val="003435A1"/>
    <w:rsid w:val="00344259"/>
    <w:rsid w:val="00344397"/>
    <w:rsid w:val="003458BD"/>
    <w:rsid w:val="003464A5"/>
    <w:rsid w:val="00347399"/>
    <w:rsid w:val="003473EA"/>
    <w:rsid w:val="00350EFC"/>
    <w:rsid w:val="003510ED"/>
    <w:rsid w:val="00352535"/>
    <w:rsid w:val="0035282C"/>
    <w:rsid w:val="00353124"/>
    <w:rsid w:val="0035329C"/>
    <w:rsid w:val="003536C3"/>
    <w:rsid w:val="00354263"/>
    <w:rsid w:val="00355FAC"/>
    <w:rsid w:val="00357306"/>
    <w:rsid w:val="0036160E"/>
    <w:rsid w:val="003617A2"/>
    <w:rsid w:val="00361A1F"/>
    <w:rsid w:val="00361BFC"/>
    <w:rsid w:val="00361F7C"/>
    <w:rsid w:val="00362B46"/>
    <w:rsid w:val="00363B86"/>
    <w:rsid w:val="00363FEB"/>
    <w:rsid w:val="003643CA"/>
    <w:rsid w:val="0036472E"/>
    <w:rsid w:val="00364D73"/>
    <w:rsid w:val="0036543B"/>
    <w:rsid w:val="00365A59"/>
    <w:rsid w:val="003665C0"/>
    <w:rsid w:val="00373C74"/>
    <w:rsid w:val="00373FE1"/>
    <w:rsid w:val="003744CA"/>
    <w:rsid w:val="00374646"/>
    <w:rsid w:val="00374651"/>
    <w:rsid w:val="003769F7"/>
    <w:rsid w:val="00376CBC"/>
    <w:rsid w:val="00376F10"/>
    <w:rsid w:val="00380184"/>
    <w:rsid w:val="00384508"/>
    <w:rsid w:val="00385987"/>
    <w:rsid w:val="00387505"/>
    <w:rsid w:val="0039188D"/>
    <w:rsid w:val="00391ADF"/>
    <w:rsid w:val="00391F09"/>
    <w:rsid w:val="00395664"/>
    <w:rsid w:val="003A011C"/>
    <w:rsid w:val="003A16ED"/>
    <w:rsid w:val="003A2C55"/>
    <w:rsid w:val="003A32E9"/>
    <w:rsid w:val="003A4E31"/>
    <w:rsid w:val="003A7773"/>
    <w:rsid w:val="003A78C8"/>
    <w:rsid w:val="003B27E7"/>
    <w:rsid w:val="003B2EBD"/>
    <w:rsid w:val="003C2B2D"/>
    <w:rsid w:val="003C2D0C"/>
    <w:rsid w:val="003C45F7"/>
    <w:rsid w:val="003C50EF"/>
    <w:rsid w:val="003C5B76"/>
    <w:rsid w:val="003C5F4B"/>
    <w:rsid w:val="003D0E2D"/>
    <w:rsid w:val="003D194D"/>
    <w:rsid w:val="003D1E23"/>
    <w:rsid w:val="003D2855"/>
    <w:rsid w:val="003D55E2"/>
    <w:rsid w:val="003D5B46"/>
    <w:rsid w:val="003D6773"/>
    <w:rsid w:val="003D7495"/>
    <w:rsid w:val="003E045D"/>
    <w:rsid w:val="003E25B1"/>
    <w:rsid w:val="003E377D"/>
    <w:rsid w:val="003E4183"/>
    <w:rsid w:val="003E4265"/>
    <w:rsid w:val="003E6726"/>
    <w:rsid w:val="003E7586"/>
    <w:rsid w:val="003E7E87"/>
    <w:rsid w:val="003F022E"/>
    <w:rsid w:val="003F042C"/>
    <w:rsid w:val="003F0A48"/>
    <w:rsid w:val="003F3E93"/>
    <w:rsid w:val="003F438E"/>
    <w:rsid w:val="003F49B8"/>
    <w:rsid w:val="003F4C43"/>
    <w:rsid w:val="003F7A6C"/>
    <w:rsid w:val="003F7ADF"/>
    <w:rsid w:val="003F7F7F"/>
    <w:rsid w:val="004027D4"/>
    <w:rsid w:val="00402C02"/>
    <w:rsid w:val="00403718"/>
    <w:rsid w:val="004041D6"/>
    <w:rsid w:val="004059F3"/>
    <w:rsid w:val="00405EAC"/>
    <w:rsid w:val="0041108C"/>
    <w:rsid w:val="00414706"/>
    <w:rsid w:val="004163D5"/>
    <w:rsid w:val="0041683A"/>
    <w:rsid w:val="00417724"/>
    <w:rsid w:val="00417DB5"/>
    <w:rsid w:val="00421163"/>
    <w:rsid w:val="00421774"/>
    <w:rsid w:val="00422067"/>
    <w:rsid w:val="00422F6F"/>
    <w:rsid w:val="00424FA4"/>
    <w:rsid w:val="00425577"/>
    <w:rsid w:val="00426291"/>
    <w:rsid w:val="0042665D"/>
    <w:rsid w:val="0042708E"/>
    <w:rsid w:val="004274FF"/>
    <w:rsid w:val="00427587"/>
    <w:rsid w:val="00432453"/>
    <w:rsid w:val="0043642B"/>
    <w:rsid w:val="00437D57"/>
    <w:rsid w:val="00441545"/>
    <w:rsid w:val="004432DD"/>
    <w:rsid w:val="0045017F"/>
    <w:rsid w:val="00453AA5"/>
    <w:rsid w:val="00456E8E"/>
    <w:rsid w:val="00457DC1"/>
    <w:rsid w:val="004607F9"/>
    <w:rsid w:val="004613F0"/>
    <w:rsid w:val="00461F8F"/>
    <w:rsid w:val="00463F1C"/>
    <w:rsid w:val="00466189"/>
    <w:rsid w:val="004675EF"/>
    <w:rsid w:val="00470620"/>
    <w:rsid w:val="00470E25"/>
    <w:rsid w:val="00472732"/>
    <w:rsid w:val="004727ED"/>
    <w:rsid w:val="004737CF"/>
    <w:rsid w:val="0047688F"/>
    <w:rsid w:val="0047766D"/>
    <w:rsid w:val="004776B8"/>
    <w:rsid w:val="00477C94"/>
    <w:rsid w:val="00477E3A"/>
    <w:rsid w:val="004804F8"/>
    <w:rsid w:val="00480988"/>
    <w:rsid w:val="00482491"/>
    <w:rsid w:val="0048466B"/>
    <w:rsid w:val="004854D6"/>
    <w:rsid w:val="00486DE1"/>
    <w:rsid w:val="00490133"/>
    <w:rsid w:val="0049059B"/>
    <w:rsid w:val="00490839"/>
    <w:rsid w:val="004918FF"/>
    <w:rsid w:val="0049241B"/>
    <w:rsid w:val="004924BD"/>
    <w:rsid w:val="004934E5"/>
    <w:rsid w:val="00495107"/>
    <w:rsid w:val="00496692"/>
    <w:rsid w:val="00497826"/>
    <w:rsid w:val="004A20BD"/>
    <w:rsid w:val="004A31A6"/>
    <w:rsid w:val="004A3B41"/>
    <w:rsid w:val="004A5CA0"/>
    <w:rsid w:val="004A6910"/>
    <w:rsid w:val="004B0636"/>
    <w:rsid w:val="004B2489"/>
    <w:rsid w:val="004B487A"/>
    <w:rsid w:val="004B52A3"/>
    <w:rsid w:val="004B54EB"/>
    <w:rsid w:val="004B55AD"/>
    <w:rsid w:val="004B576B"/>
    <w:rsid w:val="004B7B0D"/>
    <w:rsid w:val="004B7C33"/>
    <w:rsid w:val="004C31FF"/>
    <w:rsid w:val="004C4E23"/>
    <w:rsid w:val="004C5853"/>
    <w:rsid w:val="004C5A68"/>
    <w:rsid w:val="004C63D2"/>
    <w:rsid w:val="004C7658"/>
    <w:rsid w:val="004D1735"/>
    <w:rsid w:val="004D17CF"/>
    <w:rsid w:val="004D1932"/>
    <w:rsid w:val="004D2516"/>
    <w:rsid w:val="004D2A40"/>
    <w:rsid w:val="004D34F3"/>
    <w:rsid w:val="004D6301"/>
    <w:rsid w:val="004E0138"/>
    <w:rsid w:val="004E0EC0"/>
    <w:rsid w:val="004E19F0"/>
    <w:rsid w:val="004E301A"/>
    <w:rsid w:val="004E47A4"/>
    <w:rsid w:val="004E4E2F"/>
    <w:rsid w:val="004E5837"/>
    <w:rsid w:val="004E656F"/>
    <w:rsid w:val="004E65AB"/>
    <w:rsid w:val="004E65EE"/>
    <w:rsid w:val="004E6A58"/>
    <w:rsid w:val="004E7316"/>
    <w:rsid w:val="004F0469"/>
    <w:rsid w:val="004F10E9"/>
    <w:rsid w:val="004F1380"/>
    <w:rsid w:val="004F1495"/>
    <w:rsid w:val="004F1B53"/>
    <w:rsid w:val="004F2C71"/>
    <w:rsid w:val="004F2F87"/>
    <w:rsid w:val="004F37EE"/>
    <w:rsid w:val="004F498C"/>
    <w:rsid w:val="004F5C6C"/>
    <w:rsid w:val="004F610F"/>
    <w:rsid w:val="004F721E"/>
    <w:rsid w:val="00502738"/>
    <w:rsid w:val="0050296E"/>
    <w:rsid w:val="00503A89"/>
    <w:rsid w:val="00503D50"/>
    <w:rsid w:val="00504F37"/>
    <w:rsid w:val="00505C1A"/>
    <w:rsid w:val="00506D3F"/>
    <w:rsid w:val="00507161"/>
    <w:rsid w:val="005071BC"/>
    <w:rsid w:val="00507882"/>
    <w:rsid w:val="00510AB0"/>
    <w:rsid w:val="0051276D"/>
    <w:rsid w:val="00512F02"/>
    <w:rsid w:val="005131B6"/>
    <w:rsid w:val="00513E4A"/>
    <w:rsid w:val="00513E91"/>
    <w:rsid w:val="0051411D"/>
    <w:rsid w:val="00514A22"/>
    <w:rsid w:val="00515FC4"/>
    <w:rsid w:val="00516CE6"/>
    <w:rsid w:val="005179ED"/>
    <w:rsid w:val="005206BC"/>
    <w:rsid w:val="00520747"/>
    <w:rsid w:val="00520B37"/>
    <w:rsid w:val="00520B55"/>
    <w:rsid w:val="00520BB6"/>
    <w:rsid w:val="0052349A"/>
    <w:rsid w:val="005243FF"/>
    <w:rsid w:val="0052683E"/>
    <w:rsid w:val="005300BA"/>
    <w:rsid w:val="00530A5C"/>
    <w:rsid w:val="00532018"/>
    <w:rsid w:val="00532230"/>
    <w:rsid w:val="00534853"/>
    <w:rsid w:val="00535347"/>
    <w:rsid w:val="00536BD5"/>
    <w:rsid w:val="00537D97"/>
    <w:rsid w:val="0054078C"/>
    <w:rsid w:val="0054099F"/>
    <w:rsid w:val="005418A1"/>
    <w:rsid w:val="00541981"/>
    <w:rsid w:val="00542E11"/>
    <w:rsid w:val="005439F9"/>
    <w:rsid w:val="00544F8B"/>
    <w:rsid w:val="0055015D"/>
    <w:rsid w:val="005509E5"/>
    <w:rsid w:val="00553DCE"/>
    <w:rsid w:val="005543FF"/>
    <w:rsid w:val="00555E79"/>
    <w:rsid w:val="00556177"/>
    <w:rsid w:val="00556DB1"/>
    <w:rsid w:val="005573B0"/>
    <w:rsid w:val="005578C3"/>
    <w:rsid w:val="00561316"/>
    <w:rsid w:val="00563472"/>
    <w:rsid w:val="00564F80"/>
    <w:rsid w:val="005652CE"/>
    <w:rsid w:val="00567B18"/>
    <w:rsid w:val="00570DEC"/>
    <w:rsid w:val="00571623"/>
    <w:rsid w:val="00572428"/>
    <w:rsid w:val="00572B2D"/>
    <w:rsid w:val="00574028"/>
    <w:rsid w:val="0057435C"/>
    <w:rsid w:val="0057637A"/>
    <w:rsid w:val="00580716"/>
    <w:rsid w:val="00580BE6"/>
    <w:rsid w:val="00581BBF"/>
    <w:rsid w:val="00582137"/>
    <w:rsid w:val="005827FA"/>
    <w:rsid w:val="00582AC7"/>
    <w:rsid w:val="005837D7"/>
    <w:rsid w:val="005845DD"/>
    <w:rsid w:val="005847D0"/>
    <w:rsid w:val="0058667D"/>
    <w:rsid w:val="00592C34"/>
    <w:rsid w:val="00592ECA"/>
    <w:rsid w:val="00594A50"/>
    <w:rsid w:val="005A1F74"/>
    <w:rsid w:val="005A2A43"/>
    <w:rsid w:val="005A2B7C"/>
    <w:rsid w:val="005A3B16"/>
    <w:rsid w:val="005A62AF"/>
    <w:rsid w:val="005A6788"/>
    <w:rsid w:val="005A6939"/>
    <w:rsid w:val="005B0781"/>
    <w:rsid w:val="005B0EDD"/>
    <w:rsid w:val="005B0F02"/>
    <w:rsid w:val="005B1903"/>
    <w:rsid w:val="005B227F"/>
    <w:rsid w:val="005B26AF"/>
    <w:rsid w:val="005B33A4"/>
    <w:rsid w:val="005B3F61"/>
    <w:rsid w:val="005B4975"/>
    <w:rsid w:val="005B4CD9"/>
    <w:rsid w:val="005B7D58"/>
    <w:rsid w:val="005B7F9D"/>
    <w:rsid w:val="005C09BF"/>
    <w:rsid w:val="005C171D"/>
    <w:rsid w:val="005C3599"/>
    <w:rsid w:val="005C42EB"/>
    <w:rsid w:val="005C6051"/>
    <w:rsid w:val="005C6B1A"/>
    <w:rsid w:val="005C6F09"/>
    <w:rsid w:val="005C7DCA"/>
    <w:rsid w:val="005D20AD"/>
    <w:rsid w:val="005D2250"/>
    <w:rsid w:val="005D22B9"/>
    <w:rsid w:val="005D37B3"/>
    <w:rsid w:val="005D512D"/>
    <w:rsid w:val="005D6623"/>
    <w:rsid w:val="005D7582"/>
    <w:rsid w:val="005D792D"/>
    <w:rsid w:val="005E02CF"/>
    <w:rsid w:val="005E1DAB"/>
    <w:rsid w:val="005E29EF"/>
    <w:rsid w:val="005F07EC"/>
    <w:rsid w:val="005F247E"/>
    <w:rsid w:val="005F25D9"/>
    <w:rsid w:val="005F32B7"/>
    <w:rsid w:val="005F5CB9"/>
    <w:rsid w:val="005F7176"/>
    <w:rsid w:val="00600CD9"/>
    <w:rsid w:val="006010E1"/>
    <w:rsid w:val="006012F5"/>
    <w:rsid w:val="00601563"/>
    <w:rsid w:val="00601F82"/>
    <w:rsid w:val="00602663"/>
    <w:rsid w:val="0060340B"/>
    <w:rsid w:val="00603551"/>
    <w:rsid w:val="00603BEC"/>
    <w:rsid w:val="006041B4"/>
    <w:rsid w:val="006042B5"/>
    <w:rsid w:val="00604374"/>
    <w:rsid w:val="00604CCD"/>
    <w:rsid w:val="00605C8E"/>
    <w:rsid w:val="00610253"/>
    <w:rsid w:val="006106DA"/>
    <w:rsid w:val="00610938"/>
    <w:rsid w:val="0061100C"/>
    <w:rsid w:val="0061207A"/>
    <w:rsid w:val="006129AB"/>
    <w:rsid w:val="00614218"/>
    <w:rsid w:val="006143CD"/>
    <w:rsid w:val="00614F2A"/>
    <w:rsid w:val="00615770"/>
    <w:rsid w:val="006166E9"/>
    <w:rsid w:val="00616EAF"/>
    <w:rsid w:val="006174D9"/>
    <w:rsid w:val="0061765D"/>
    <w:rsid w:val="006178A4"/>
    <w:rsid w:val="00617A57"/>
    <w:rsid w:val="00617EBC"/>
    <w:rsid w:val="00620161"/>
    <w:rsid w:val="0062049C"/>
    <w:rsid w:val="00620C47"/>
    <w:rsid w:val="0062289F"/>
    <w:rsid w:val="00624D04"/>
    <w:rsid w:val="00626757"/>
    <w:rsid w:val="00635051"/>
    <w:rsid w:val="006370E2"/>
    <w:rsid w:val="00640FDF"/>
    <w:rsid w:val="00642244"/>
    <w:rsid w:val="006422D3"/>
    <w:rsid w:val="00643AFB"/>
    <w:rsid w:val="00651C1B"/>
    <w:rsid w:val="00652C97"/>
    <w:rsid w:val="006544F9"/>
    <w:rsid w:val="006547BC"/>
    <w:rsid w:val="00654873"/>
    <w:rsid w:val="00655FCE"/>
    <w:rsid w:val="0066073E"/>
    <w:rsid w:val="00661C44"/>
    <w:rsid w:val="00662932"/>
    <w:rsid w:val="0066570C"/>
    <w:rsid w:val="006668A9"/>
    <w:rsid w:val="00666B8F"/>
    <w:rsid w:val="00667DB1"/>
    <w:rsid w:val="00671864"/>
    <w:rsid w:val="00673FBF"/>
    <w:rsid w:val="00675B79"/>
    <w:rsid w:val="00681A23"/>
    <w:rsid w:val="00683DBC"/>
    <w:rsid w:val="00685309"/>
    <w:rsid w:val="00685429"/>
    <w:rsid w:val="00691DC5"/>
    <w:rsid w:val="006925F4"/>
    <w:rsid w:val="00692F52"/>
    <w:rsid w:val="0069601C"/>
    <w:rsid w:val="00696196"/>
    <w:rsid w:val="006A0EDC"/>
    <w:rsid w:val="006A1316"/>
    <w:rsid w:val="006A7356"/>
    <w:rsid w:val="006A7373"/>
    <w:rsid w:val="006A7ECF"/>
    <w:rsid w:val="006B1860"/>
    <w:rsid w:val="006C1A28"/>
    <w:rsid w:val="006C2630"/>
    <w:rsid w:val="006C2BA0"/>
    <w:rsid w:val="006C6187"/>
    <w:rsid w:val="006C6D3E"/>
    <w:rsid w:val="006C7298"/>
    <w:rsid w:val="006C7722"/>
    <w:rsid w:val="006C77E1"/>
    <w:rsid w:val="006C7DFD"/>
    <w:rsid w:val="006D0076"/>
    <w:rsid w:val="006D224B"/>
    <w:rsid w:val="006D231C"/>
    <w:rsid w:val="006D45B1"/>
    <w:rsid w:val="006D48D9"/>
    <w:rsid w:val="006D5726"/>
    <w:rsid w:val="006D66C5"/>
    <w:rsid w:val="006D66F1"/>
    <w:rsid w:val="006D77B7"/>
    <w:rsid w:val="006D7DC8"/>
    <w:rsid w:val="006D7E49"/>
    <w:rsid w:val="006E1EA4"/>
    <w:rsid w:val="006E2030"/>
    <w:rsid w:val="006E2B04"/>
    <w:rsid w:val="006E2E76"/>
    <w:rsid w:val="006E44DD"/>
    <w:rsid w:val="006E5026"/>
    <w:rsid w:val="006E6EA1"/>
    <w:rsid w:val="006F1183"/>
    <w:rsid w:val="006F3FCE"/>
    <w:rsid w:val="006F5979"/>
    <w:rsid w:val="006F67D9"/>
    <w:rsid w:val="0070130A"/>
    <w:rsid w:val="00701BEE"/>
    <w:rsid w:val="00703A90"/>
    <w:rsid w:val="0070477D"/>
    <w:rsid w:val="00706678"/>
    <w:rsid w:val="00706BEB"/>
    <w:rsid w:val="00714CDE"/>
    <w:rsid w:val="00715F88"/>
    <w:rsid w:val="0071630B"/>
    <w:rsid w:val="00716457"/>
    <w:rsid w:val="00716CD3"/>
    <w:rsid w:val="00717689"/>
    <w:rsid w:val="0072072E"/>
    <w:rsid w:val="0072438D"/>
    <w:rsid w:val="0072466E"/>
    <w:rsid w:val="00724D54"/>
    <w:rsid w:val="00725DA5"/>
    <w:rsid w:val="00726645"/>
    <w:rsid w:val="00730E7D"/>
    <w:rsid w:val="00731849"/>
    <w:rsid w:val="00734395"/>
    <w:rsid w:val="00734D7B"/>
    <w:rsid w:val="00734DD3"/>
    <w:rsid w:val="00735EE8"/>
    <w:rsid w:val="00736818"/>
    <w:rsid w:val="007402E1"/>
    <w:rsid w:val="007409AD"/>
    <w:rsid w:val="00741BBC"/>
    <w:rsid w:val="0074429D"/>
    <w:rsid w:val="00744E1F"/>
    <w:rsid w:val="00745695"/>
    <w:rsid w:val="007464D1"/>
    <w:rsid w:val="0074728F"/>
    <w:rsid w:val="00753158"/>
    <w:rsid w:val="00753DF2"/>
    <w:rsid w:val="00753E46"/>
    <w:rsid w:val="00755671"/>
    <w:rsid w:val="00756E41"/>
    <w:rsid w:val="00757D50"/>
    <w:rsid w:val="00763C8D"/>
    <w:rsid w:val="00767C03"/>
    <w:rsid w:val="00772347"/>
    <w:rsid w:val="00773C80"/>
    <w:rsid w:val="00775418"/>
    <w:rsid w:val="00776664"/>
    <w:rsid w:val="007767B5"/>
    <w:rsid w:val="007778AB"/>
    <w:rsid w:val="007809AF"/>
    <w:rsid w:val="0078120C"/>
    <w:rsid w:val="007820ED"/>
    <w:rsid w:val="007827D6"/>
    <w:rsid w:val="00782FA8"/>
    <w:rsid w:val="0078307C"/>
    <w:rsid w:val="00786597"/>
    <w:rsid w:val="00786B50"/>
    <w:rsid w:val="0078777F"/>
    <w:rsid w:val="007879EE"/>
    <w:rsid w:val="007904FC"/>
    <w:rsid w:val="007905CF"/>
    <w:rsid w:val="0079178F"/>
    <w:rsid w:val="00791BCE"/>
    <w:rsid w:val="00791D01"/>
    <w:rsid w:val="0079449E"/>
    <w:rsid w:val="00797CB3"/>
    <w:rsid w:val="007A0035"/>
    <w:rsid w:val="007A12EE"/>
    <w:rsid w:val="007A2A02"/>
    <w:rsid w:val="007A3706"/>
    <w:rsid w:val="007A38F2"/>
    <w:rsid w:val="007A42D9"/>
    <w:rsid w:val="007A4333"/>
    <w:rsid w:val="007A5B9E"/>
    <w:rsid w:val="007B133E"/>
    <w:rsid w:val="007B1EEF"/>
    <w:rsid w:val="007B271D"/>
    <w:rsid w:val="007B4342"/>
    <w:rsid w:val="007B4E7A"/>
    <w:rsid w:val="007B6186"/>
    <w:rsid w:val="007B6E06"/>
    <w:rsid w:val="007B79BA"/>
    <w:rsid w:val="007B7D87"/>
    <w:rsid w:val="007C0BE9"/>
    <w:rsid w:val="007C3B75"/>
    <w:rsid w:val="007C5408"/>
    <w:rsid w:val="007C59E1"/>
    <w:rsid w:val="007C5D01"/>
    <w:rsid w:val="007C7973"/>
    <w:rsid w:val="007D17CB"/>
    <w:rsid w:val="007D1BA6"/>
    <w:rsid w:val="007D3A8A"/>
    <w:rsid w:val="007D4499"/>
    <w:rsid w:val="007D4A74"/>
    <w:rsid w:val="007D4B2C"/>
    <w:rsid w:val="007D4D5F"/>
    <w:rsid w:val="007D5125"/>
    <w:rsid w:val="007E09C4"/>
    <w:rsid w:val="007E11EC"/>
    <w:rsid w:val="007E1850"/>
    <w:rsid w:val="007E1ABF"/>
    <w:rsid w:val="007E2D1F"/>
    <w:rsid w:val="007E39F2"/>
    <w:rsid w:val="007E644F"/>
    <w:rsid w:val="007F29AE"/>
    <w:rsid w:val="007F3894"/>
    <w:rsid w:val="007F3BDE"/>
    <w:rsid w:val="007F453E"/>
    <w:rsid w:val="007F566D"/>
    <w:rsid w:val="007F5A5C"/>
    <w:rsid w:val="007F7AD3"/>
    <w:rsid w:val="00801F18"/>
    <w:rsid w:val="008037B1"/>
    <w:rsid w:val="008039DD"/>
    <w:rsid w:val="008069AC"/>
    <w:rsid w:val="0080737F"/>
    <w:rsid w:val="0081135A"/>
    <w:rsid w:val="00811802"/>
    <w:rsid w:val="00812A23"/>
    <w:rsid w:val="00814BFF"/>
    <w:rsid w:val="00814D7D"/>
    <w:rsid w:val="00814E53"/>
    <w:rsid w:val="00814EAD"/>
    <w:rsid w:val="00815000"/>
    <w:rsid w:val="00815340"/>
    <w:rsid w:val="00816725"/>
    <w:rsid w:val="008170B1"/>
    <w:rsid w:val="0082089F"/>
    <w:rsid w:val="00821379"/>
    <w:rsid w:val="00822000"/>
    <w:rsid w:val="00825F7E"/>
    <w:rsid w:val="00826892"/>
    <w:rsid w:val="00830378"/>
    <w:rsid w:val="00830ABB"/>
    <w:rsid w:val="00831E87"/>
    <w:rsid w:val="00832309"/>
    <w:rsid w:val="008335F1"/>
    <w:rsid w:val="00833E79"/>
    <w:rsid w:val="00834130"/>
    <w:rsid w:val="008343F4"/>
    <w:rsid w:val="00834BF4"/>
    <w:rsid w:val="008368D2"/>
    <w:rsid w:val="008412CB"/>
    <w:rsid w:val="00842E27"/>
    <w:rsid w:val="00842EDC"/>
    <w:rsid w:val="00843048"/>
    <w:rsid w:val="0084345D"/>
    <w:rsid w:val="00844032"/>
    <w:rsid w:val="00845CBF"/>
    <w:rsid w:val="00846984"/>
    <w:rsid w:val="0084753D"/>
    <w:rsid w:val="00850411"/>
    <w:rsid w:val="008506CB"/>
    <w:rsid w:val="00851D30"/>
    <w:rsid w:val="00855F0D"/>
    <w:rsid w:val="00856247"/>
    <w:rsid w:val="00857356"/>
    <w:rsid w:val="00857B14"/>
    <w:rsid w:val="00860724"/>
    <w:rsid w:val="0086099F"/>
    <w:rsid w:val="00861D03"/>
    <w:rsid w:val="00864FFF"/>
    <w:rsid w:val="008666B3"/>
    <w:rsid w:val="00867607"/>
    <w:rsid w:val="0087038C"/>
    <w:rsid w:val="008724D2"/>
    <w:rsid w:val="00872830"/>
    <w:rsid w:val="008728BC"/>
    <w:rsid w:val="00873694"/>
    <w:rsid w:val="008738AB"/>
    <w:rsid w:val="00873C54"/>
    <w:rsid w:val="0087534F"/>
    <w:rsid w:val="00875C50"/>
    <w:rsid w:val="0088009E"/>
    <w:rsid w:val="00880760"/>
    <w:rsid w:val="00880959"/>
    <w:rsid w:val="008813E2"/>
    <w:rsid w:val="0088304E"/>
    <w:rsid w:val="0088359F"/>
    <w:rsid w:val="00883A6C"/>
    <w:rsid w:val="008844F7"/>
    <w:rsid w:val="00885D31"/>
    <w:rsid w:val="0088627E"/>
    <w:rsid w:val="00886D8D"/>
    <w:rsid w:val="00887F8C"/>
    <w:rsid w:val="008903F9"/>
    <w:rsid w:val="008911ED"/>
    <w:rsid w:val="00894988"/>
    <w:rsid w:val="0089518A"/>
    <w:rsid w:val="00895C8E"/>
    <w:rsid w:val="00895DD7"/>
    <w:rsid w:val="0089746D"/>
    <w:rsid w:val="008A0669"/>
    <w:rsid w:val="008A08AB"/>
    <w:rsid w:val="008A09AD"/>
    <w:rsid w:val="008A1313"/>
    <w:rsid w:val="008A248B"/>
    <w:rsid w:val="008A3140"/>
    <w:rsid w:val="008A4408"/>
    <w:rsid w:val="008A4690"/>
    <w:rsid w:val="008A4AB3"/>
    <w:rsid w:val="008A4C60"/>
    <w:rsid w:val="008A4FB4"/>
    <w:rsid w:val="008A5AAD"/>
    <w:rsid w:val="008A6DFA"/>
    <w:rsid w:val="008A7D61"/>
    <w:rsid w:val="008A7FD6"/>
    <w:rsid w:val="008B1861"/>
    <w:rsid w:val="008B29A9"/>
    <w:rsid w:val="008B4F9C"/>
    <w:rsid w:val="008B672D"/>
    <w:rsid w:val="008B6945"/>
    <w:rsid w:val="008B6E20"/>
    <w:rsid w:val="008C0D8E"/>
    <w:rsid w:val="008C1A69"/>
    <w:rsid w:val="008C291F"/>
    <w:rsid w:val="008C479E"/>
    <w:rsid w:val="008C53DD"/>
    <w:rsid w:val="008C58D0"/>
    <w:rsid w:val="008C5C47"/>
    <w:rsid w:val="008C6615"/>
    <w:rsid w:val="008C79DE"/>
    <w:rsid w:val="008D291E"/>
    <w:rsid w:val="008D36B8"/>
    <w:rsid w:val="008D6646"/>
    <w:rsid w:val="008D7F76"/>
    <w:rsid w:val="008E1015"/>
    <w:rsid w:val="008E182E"/>
    <w:rsid w:val="008E26E3"/>
    <w:rsid w:val="008E397D"/>
    <w:rsid w:val="008E4670"/>
    <w:rsid w:val="008E4DC9"/>
    <w:rsid w:val="008E668C"/>
    <w:rsid w:val="008E68DC"/>
    <w:rsid w:val="008E7BE3"/>
    <w:rsid w:val="008F1984"/>
    <w:rsid w:val="008F699C"/>
    <w:rsid w:val="008F7877"/>
    <w:rsid w:val="008F7A8E"/>
    <w:rsid w:val="00902265"/>
    <w:rsid w:val="00902491"/>
    <w:rsid w:val="00902A76"/>
    <w:rsid w:val="00902BB0"/>
    <w:rsid w:val="009053DC"/>
    <w:rsid w:val="00905FA1"/>
    <w:rsid w:val="009061BC"/>
    <w:rsid w:val="0090633E"/>
    <w:rsid w:val="009064F0"/>
    <w:rsid w:val="00907BEA"/>
    <w:rsid w:val="009104A9"/>
    <w:rsid w:val="00910B5A"/>
    <w:rsid w:val="0091138B"/>
    <w:rsid w:val="00911871"/>
    <w:rsid w:val="00913E00"/>
    <w:rsid w:val="00920486"/>
    <w:rsid w:val="009207DD"/>
    <w:rsid w:val="009209F6"/>
    <w:rsid w:val="00920D9A"/>
    <w:rsid w:val="009230C6"/>
    <w:rsid w:val="00927883"/>
    <w:rsid w:val="0093281E"/>
    <w:rsid w:val="00932D44"/>
    <w:rsid w:val="00935B65"/>
    <w:rsid w:val="00936303"/>
    <w:rsid w:val="00937472"/>
    <w:rsid w:val="00940698"/>
    <w:rsid w:val="009409EA"/>
    <w:rsid w:val="00941657"/>
    <w:rsid w:val="00941E99"/>
    <w:rsid w:val="00942DAF"/>
    <w:rsid w:val="00942DFC"/>
    <w:rsid w:val="00943E7D"/>
    <w:rsid w:val="0094597F"/>
    <w:rsid w:val="00946F35"/>
    <w:rsid w:val="0094769F"/>
    <w:rsid w:val="009520C0"/>
    <w:rsid w:val="00952326"/>
    <w:rsid w:val="0095716D"/>
    <w:rsid w:val="009578B9"/>
    <w:rsid w:val="00957AED"/>
    <w:rsid w:val="00960161"/>
    <w:rsid w:val="009604E7"/>
    <w:rsid w:val="009613DA"/>
    <w:rsid w:val="00962375"/>
    <w:rsid w:val="00962461"/>
    <w:rsid w:val="00964677"/>
    <w:rsid w:val="009660AE"/>
    <w:rsid w:val="0096662D"/>
    <w:rsid w:val="00966F5E"/>
    <w:rsid w:val="0097160D"/>
    <w:rsid w:val="009717D6"/>
    <w:rsid w:val="00971D77"/>
    <w:rsid w:val="009725DA"/>
    <w:rsid w:val="009731B0"/>
    <w:rsid w:val="00973E18"/>
    <w:rsid w:val="00975E57"/>
    <w:rsid w:val="00976A3B"/>
    <w:rsid w:val="009809F6"/>
    <w:rsid w:val="009829B0"/>
    <w:rsid w:val="009837C5"/>
    <w:rsid w:val="00984423"/>
    <w:rsid w:val="009860DE"/>
    <w:rsid w:val="009864D9"/>
    <w:rsid w:val="00990F64"/>
    <w:rsid w:val="00991794"/>
    <w:rsid w:val="0099206D"/>
    <w:rsid w:val="00992A2E"/>
    <w:rsid w:val="00994062"/>
    <w:rsid w:val="00994268"/>
    <w:rsid w:val="0099526E"/>
    <w:rsid w:val="009A16E8"/>
    <w:rsid w:val="009A1BB3"/>
    <w:rsid w:val="009A2A11"/>
    <w:rsid w:val="009A2BC5"/>
    <w:rsid w:val="009A30E9"/>
    <w:rsid w:val="009A3557"/>
    <w:rsid w:val="009A3BD5"/>
    <w:rsid w:val="009A525F"/>
    <w:rsid w:val="009A781C"/>
    <w:rsid w:val="009A7A76"/>
    <w:rsid w:val="009B014C"/>
    <w:rsid w:val="009B189C"/>
    <w:rsid w:val="009B25A4"/>
    <w:rsid w:val="009B413E"/>
    <w:rsid w:val="009B4CC0"/>
    <w:rsid w:val="009B5142"/>
    <w:rsid w:val="009B57E2"/>
    <w:rsid w:val="009B6236"/>
    <w:rsid w:val="009B7B6B"/>
    <w:rsid w:val="009C0F58"/>
    <w:rsid w:val="009C1BFD"/>
    <w:rsid w:val="009C31AA"/>
    <w:rsid w:val="009C5A6D"/>
    <w:rsid w:val="009C65AF"/>
    <w:rsid w:val="009D246F"/>
    <w:rsid w:val="009D2F9D"/>
    <w:rsid w:val="009D42E7"/>
    <w:rsid w:val="009D4C81"/>
    <w:rsid w:val="009D59A3"/>
    <w:rsid w:val="009D60C1"/>
    <w:rsid w:val="009D6314"/>
    <w:rsid w:val="009D7B90"/>
    <w:rsid w:val="009E025C"/>
    <w:rsid w:val="009E039F"/>
    <w:rsid w:val="009E08A7"/>
    <w:rsid w:val="009E1154"/>
    <w:rsid w:val="009E12FB"/>
    <w:rsid w:val="009E1640"/>
    <w:rsid w:val="009E1D09"/>
    <w:rsid w:val="009E2A08"/>
    <w:rsid w:val="009E2E13"/>
    <w:rsid w:val="009E42F7"/>
    <w:rsid w:val="009E5032"/>
    <w:rsid w:val="009E64C0"/>
    <w:rsid w:val="009E6C4C"/>
    <w:rsid w:val="009F138B"/>
    <w:rsid w:val="009F32CB"/>
    <w:rsid w:val="009F4093"/>
    <w:rsid w:val="009F4A15"/>
    <w:rsid w:val="009F4BC0"/>
    <w:rsid w:val="009F77C0"/>
    <w:rsid w:val="00A0034D"/>
    <w:rsid w:val="00A012DC"/>
    <w:rsid w:val="00A027F0"/>
    <w:rsid w:val="00A02AA1"/>
    <w:rsid w:val="00A02CD9"/>
    <w:rsid w:val="00A02FBF"/>
    <w:rsid w:val="00A03748"/>
    <w:rsid w:val="00A0385F"/>
    <w:rsid w:val="00A05BC3"/>
    <w:rsid w:val="00A069E8"/>
    <w:rsid w:val="00A07BFF"/>
    <w:rsid w:val="00A108CB"/>
    <w:rsid w:val="00A10B25"/>
    <w:rsid w:val="00A13DCE"/>
    <w:rsid w:val="00A202A0"/>
    <w:rsid w:val="00A206BE"/>
    <w:rsid w:val="00A2078A"/>
    <w:rsid w:val="00A20C4B"/>
    <w:rsid w:val="00A20F2A"/>
    <w:rsid w:val="00A2253E"/>
    <w:rsid w:val="00A23207"/>
    <w:rsid w:val="00A24E58"/>
    <w:rsid w:val="00A275DE"/>
    <w:rsid w:val="00A310C5"/>
    <w:rsid w:val="00A33B11"/>
    <w:rsid w:val="00A34E91"/>
    <w:rsid w:val="00A352F9"/>
    <w:rsid w:val="00A36754"/>
    <w:rsid w:val="00A37CCF"/>
    <w:rsid w:val="00A4035D"/>
    <w:rsid w:val="00A40DFC"/>
    <w:rsid w:val="00A410FB"/>
    <w:rsid w:val="00A43358"/>
    <w:rsid w:val="00A46960"/>
    <w:rsid w:val="00A479DD"/>
    <w:rsid w:val="00A52105"/>
    <w:rsid w:val="00A53EA6"/>
    <w:rsid w:val="00A5402F"/>
    <w:rsid w:val="00A54DD7"/>
    <w:rsid w:val="00A55935"/>
    <w:rsid w:val="00A5699F"/>
    <w:rsid w:val="00A617D3"/>
    <w:rsid w:val="00A61A27"/>
    <w:rsid w:val="00A62965"/>
    <w:rsid w:val="00A62DD0"/>
    <w:rsid w:val="00A64C42"/>
    <w:rsid w:val="00A662C9"/>
    <w:rsid w:val="00A66857"/>
    <w:rsid w:val="00A70D99"/>
    <w:rsid w:val="00A71230"/>
    <w:rsid w:val="00A730B7"/>
    <w:rsid w:val="00A73653"/>
    <w:rsid w:val="00A7366F"/>
    <w:rsid w:val="00A74133"/>
    <w:rsid w:val="00A7508E"/>
    <w:rsid w:val="00A759A2"/>
    <w:rsid w:val="00A80267"/>
    <w:rsid w:val="00A81C8C"/>
    <w:rsid w:val="00A81E53"/>
    <w:rsid w:val="00A823E3"/>
    <w:rsid w:val="00A85114"/>
    <w:rsid w:val="00A87A6C"/>
    <w:rsid w:val="00A91205"/>
    <w:rsid w:val="00A9294C"/>
    <w:rsid w:val="00A94D92"/>
    <w:rsid w:val="00A9759A"/>
    <w:rsid w:val="00A97E13"/>
    <w:rsid w:val="00AA0707"/>
    <w:rsid w:val="00AA0DBE"/>
    <w:rsid w:val="00AA31A3"/>
    <w:rsid w:val="00AA3C54"/>
    <w:rsid w:val="00AA5FD9"/>
    <w:rsid w:val="00AB3FD9"/>
    <w:rsid w:val="00AB5022"/>
    <w:rsid w:val="00AB6CE1"/>
    <w:rsid w:val="00AB6DEB"/>
    <w:rsid w:val="00AB798B"/>
    <w:rsid w:val="00AB7FF3"/>
    <w:rsid w:val="00AC1100"/>
    <w:rsid w:val="00AC150B"/>
    <w:rsid w:val="00AC6142"/>
    <w:rsid w:val="00AC65DE"/>
    <w:rsid w:val="00AC72F2"/>
    <w:rsid w:val="00AC74F8"/>
    <w:rsid w:val="00AC7CE1"/>
    <w:rsid w:val="00AD02FB"/>
    <w:rsid w:val="00AD3264"/>
    <w:rsid w:val="00AD3809"/>
    <w:rsid w:val="00AD3935"/>
    <w:rsid w:val="00AD47A6"/>
    <w:rsid w:val="00AD5E4D"/>
    <w:rsid w:val="00AE1B9E"/>
    <w:rsid w:val="00AE1D4B"/>
    <w:rsid w:val="00AE3B8C"/>
    <w:rsid w:val="00AE4C3B"/>
    <w:rsid w:val="00AE5522"/>
    <w:rsid w:val="00AE62EB"/>
    <w:rsid w:val="00AE65E6"/>
    <w:rsid w:val="00AE7882"/>
    <w:rsid w:val="00AF039C"/>
    <w:rsid w:val="00AF0D19"/>
    <w:rsid w:val="00AF1DFA"/>
    <w:rsid w:val="00AF2D62"/>
    <w:rsid w:val="00AF4777"/>
    <w:rsid w:val="00AF64E8"/>
    <w:rsid w:val="00AF7C6A"/>
    <w:rsid w:val="00B00D5D"/>
    <w:rsid w:val="00B02E80"/>
    <w:rsid w:val="00B058D1"/>
    <w:rsid w:val="00B0689F"/>
    <w:rsid w:val="00B079AB"/>
    <w:rsid w:val="00B108C4"/>
    <w:rsid w:val="00B10B67"/>
    <w:rsid w:val="00B145A9"/>
    <w:rsid w:val="00B14995"/>
    <w:rsid w:val="00B154A9"/>
    <w:rsid w:val="00B16280"/>
    <w:rsid w:val="00B16611"/>
    <w:rsid w:val="00B16DFF"/>
    <w:rsid w:val="00B22EE9"/>
    <w:rsid w:val="00B30E40"/>
    <w:rsid w:val="00B3215A"/>
    <w:rsid w:val="00B3274B"/>
    <w:rsid w:val="00B32A51"/>
    <w:rsid w:val="00B32F7F"/>
    <w:rsid w:val="00B33F25"/>
    <w:rsid w:val="00B34846"/>
    <w:rsid w:val="00B34BF9"/>
    <w:rsid w:val="00B360B3"/>
    <w:rsid w:val="00B36D4A"/>
    <w:rsid w:val="00B4044A"/>
    <w:rsid w:val="00B40711"/>
    <w:rsid w:val="00B414BE"/>
    <w:rsid w:val="00B42717"/>
    <w:rsid w:val="00B427DD"/>
    <w:rsid w:val="00B43400"/>
    <w:rsid w:val="00B47378"/>
    <w:rsid w:val="00B553E0"/>
    <w:rsid w:val="00B568E6"/>
    <w:rsid w:val="00B56920"/>
    <w:rsid w:val="00B56C0F"/>
    <w:rsid w:val="00B60346"/>
    <w:rsid w:val="00B64154"/>
    <w:rsid w:val="00B64E7F"/>
    <w:rsid w:val="00B65783"/>
    <w:rsid w:val="00B6593F"/>
    <w:rsid w:val="00B6665D"/>
    <w:rsid w:val="00B66F4D"/>
    <w:rsid w:val="00B70D4C"/>
    <w:rsid w:val="00B71A9C"/>
    <w:rsid w:val="00B71E15"/>
    <w:rsid w:val="00B7207C"/>
    <w:rsid w:val="00B72A0A"/>
    <w:rsid w:val="00B73E6A"/>
    <w:rsid w:val="00B746CC"/>
    <w:rsid w:val="00B747CD"/>
    <w:rsid w:val="00B762F5"/>
    <w:rsid w:val="00B76C0A"/>
    <w:rsid w:val="00B8009C"/>
    <w:rsid w:val="00B84103"/>
    <w:rsid w:val="00B8793B"/>
    <w:rsid w:val="00B87EDB"/>
    <w:rsid w:val="00B9016E"/>
    <w:rsid w:val="00B902DF"/>
    <w:rsid w:val="00B923B6"/>
    <w:rsid w:val="00B94740"/>
    <w:rsid w:val="00B9486A"/>
    <w:rsid w:val="00B968A5"/>
    <w:rsid w:val="00BA08FB"/>
    <w:rsid w:val="00BA1593"/>
    <w:rsid w:val="00BA1B05"/>
    <w:rsid w:val="00BA2AFA"/>
    <w:rsid w:val="00BA3AD1"/>
    <w:rsid w:val="00BA6169"/>
    <w:rsid w:val="00BA6581"/>
    <w:rsid w:val="00BA73F5"/>
    <w:rsid w:val="00BB1EEF"/>
    <w:rsid w:val="00BB1F95"/>
    <w:rsid w:val="00BB2583"/>
    <w:rsid w:val="00BB332A"/>
    <w:rsid w:val="00BB4543"/>
    <w:rsid w:val="00BB45C8"/>
    <w:rsid w:val="00BB7BAB"/>
    <w:rsid w:val="00BC0422"/>
    <w:rsid w:val="00BC05F7"/>
    <w:rsid w:val="00BC07A5"/>
    <w:rsid w:val="00BC0B9B"/>
    <w:rsid w:val="00BC2E13"/>
    <w:rsid w:val="00BC3105"/>
    <w:rsid w:val="00BC32CE"/>
    <w:rsid w:val="00BC4273"/>
    <w:rsid w:val="00BC59C4"/>
    <w:rsid w:val="00BD021C"/>
    <w:rsid w:val="00BD0711"/>
    <w:rsid w:val="00BD0C45"/>
    <w:rsid w:val="00BD4839"/>
    <w:rsid w:val="00BD5260"/>
    <w:rsid w:val="00BD625E"/>
    <w:rsid w:val="00BD7550"/>
    <w:rsid w:val="00BD7621"/>
    <w:rsid w:val="00BE1327"/>
    <w:rsid w:val="00BE5644"/>
    <w:rsid w:val="00BE6BE0"/>
    <w:rsid w:val="00BE74ED"/>
    <w:rsid w:val="00BE7D8F"/>
    <w:rsid w:val="00BE7F04"/>
    <w:rsid w:val="00BF1AAD"/>
    <w:rsid w:val="00BF7972"/>
    <w:rsid w:val="00BF7A05"/>
    <w:rsid w:val="00C011F7"/>
    <w:rsid w:val="00C01F20"/>
    <w:rsid w:val="00C04366"/>
    <w:rsid w:val="00C0497D"/>
    <w:rsid w:val="00C05BB8"/>
    <w:rsid w:val="00C066AB"/>
    <w:rsid w:val="00C06C4F"/>
    <w:rsid w:val="00C07C2F"/>
    <w:rsid w:val="00C118D6"/>
    <w:rsid w:val="00C144B2"/>
    <w:rsid w:val="00C144BE"/>
    <w:rsid w:val="00C15033"/>
    <w:rsid w:val="00C151F2"/>
    <w:rsid w:val="00C1615C"/>
    <w:rsid w:val="00C166D2"/>
    <w:rsid w:val="00C20E25"/>
    <w:rsid w:val="00C262C4"/>
    <w:rsid w:val="00C274B5"/>
    <w:rsid w:val="00C2762D"/>
    <w:rsid w:val="00C302D6"/>
    <w:rsid w:val="00C31229"/>
    <w:rsid w:val="00C403D1"/>
    <w:rsid w:val="00C41478"/>
    <w:rsid w:val="00C41682"/>
    <w:rsid w:val="00C43376"/>
    <w:rsid w:val="00C43C32"/>
    <w:rsid w:val="00C44609"/>
    <w:rsid w:val="00C44B1E"/>
    <w:rsid w:val="00C45F6B"/>
    <w:rsid w:val="00C466C6"/>
    <w:rsid w:val="00C47201"/>
    <w:rsid w:val="00C520D7"/>
    <w:rsid w:val="00C5416B"/>
    <w:rsid w:val="00C54E61"/>
    <w:rsid w:val="00C554C3"/>
    <w:rsid w:val="00C56887"/>
    <w:rsid w:val="00C56DFB"/>
    <w:rsid w:val="00C60CF9"/>
    <w:rsid w:val="00C62241"/>
    <w:rsid w:val="00C63CE0"/>
    <w:rsid w:val="00C646D3"/>
    <w:rsid w:val="00C64966"/>
    <w:rsid w:val="00C6568B"/>
    <w:rsid w:val="00C662D7"/>
    <w:rsid w:val="00C67207"/>
    <w:rsid w:val="00C6737B"/>
    <w:rsid w:val="00C70670"/>
    <w:rsid w:val="00C71098"/>
    <w:rsid w:val="00C72B0B"/>
    <w:rsid w:val="00C730F3"/>
    <w:rsid w:val="00C77030"/>
    <w:rsid w:val="00C778BE"/>
    <w:rsid w:val="00C77D49"/>
    <w:rsid w:val="00C80844"/>
    <w:rsid w:val="00C8112E"/>
    <w:rsid w:val="00C82B01"/>
    <w:rsid w:val="00C831C2"/>
    <w:rsid w:val="00C85DD8"/>
    <w:rsid w:val="00C86B94"/>
    <w:rsid w:val="00C90283"/>
    <w:rsid w:val="00C91F0C"/>
    <w:rsid w:val="00C92BF5"/>
    <w:rsid w:val="00C94F38"/>
    <w:rsid w:val="00C9671A"/>
    <w:rsid w:val="00CA1101"/>
    <w:rsid w:val="00CA170A"/>
    <w:rsid w:val="00CA1BC9"/>
    <w:rsid w:val="00CA2EF2"/>
    <w:rsid w:val="00CA45AC"/>
    <w:rsid w:val="00CA5F12"/>
    <w:rsid w:val="00CA60FC"/>
    <w:rsid w:val="00CB197D"/>
    <w:rsid w:val="00CB391B"/>
    <w:rsid w:val="00CB5AFA"/>
    <w:rsid w:val="00CB6777"/>
    <w:rsid w:val="00CB7C42"/>
    <w:rsid w:val="00CC1034"/>
    <w:rsid w:val="00CC2B2D"/>
    <w:rsid w:val="00CC3536"/>
    <w:rsid w:val="00CC4058"/>
    <w:rsid w:val="00CC45B7"/>
    <w:rsid w:val="00CC69B8"/>
    <w:rsid w:val="00CD1633"/>
    <w:rsid w:val="00CD2BF2"/>
    <w:rsid w:val="00CD2D09"/>
    <w:rsid w:val="00CD3DAC"/>
    <w:rsid w:val="00CD4E2B"/>
    <w:rsid w:val="00CD67B0"/>
    <w:rsid w:val="00CE1795"/>
    <w:rsid w:val="00CE3E28"/>
    <w:rsid w:val="00CE4668"/>
    <w:rsid w:val="00CE7313"/>
    <w:rsid w:val="00CE7F7B"/>
    <w:rsid w:val="00CF051E"/>
    <w:rsid w:val="00CF2FD6"/>
    <w:rsid w:val="00CF3BCE"/>
    <w:rsid w:val="00CF4F4C"/>
    <w:rsid w:val="00D00ABC"/>
    <w:rsid w:val="00D026A9"/>
    <w:rsid w:val="00D03869"/>
    <w:rsid w:val="00D03AE1"/>
    <w:rsid w:val="00D050D2"/>
    <w:rsid w:val="00D06B12"/>
    <w:rsid w:val="00D0790D"/>
    <w:rsid w:val="00D12184"/>
    <w:rsid w:val="00D12F6D"/>
    <w:rsid w:val="00D13794"/>
    <w:rsid w:val="00D13916"/>
    <w:rsid w:val="00D151B5"/>
    <w:rsid w:val="00D15CD4"/>
    <w:rsid w:val="00D17A5C"/>
    <w:rsid w:val="00D212D6"/>
    <w:rsid w:val="00D24911"/>
    <w:rsid w:val="00D24F54"/>
    <w:rsid w:val="00D26139"/>
    <w:rsid w:val="00D2659C"/>
    <w:rsid w:val="00D26916"/>
    <w:rsid w:val="00D26E62"/>
    <w:rsid w:val="00D315FB"/>
    <w:rsid w:val="00D3241A"/>
    <w:rsid w:val="00D32A0E"/>
    <w:rsid w:val="00D33438"/>
    <w:rsid w:val="00D33CFA"/>
    <w:rsid w:val="00D33F2E"/>
    <w:rsid w:val="00D3445F"/>
    <w:rsid w:val="00D35EC0"/>
    <w:rsid w:val="00D40955"/>
    <w:rsid w:val="00D44164"/>
    <w:rsid w:val="00D44BC0"/>
    <w:rsid w:val="00D47A4A"/>
    <w:rsid w:val="00D5238D"/>
    <w:rsid w:val="00D560DD"/>
    <w:rsid w:val="00D56C36"/>
    <w:rsid w:val="00D5782D"/>
    <w:rsid w:val="00D613B0"/>
    <w:rsid w:val="00D6168C"/>
    <w:rsid w:val="00D617C9"/>
    <w:rsid w:val="00D65184"/>
    <w:rsid w:val="00D65B73"/>
    <w:rsid w:val="00D6765B"/>
    <w:rsid w:val="00D7141E"/>
    <w:rsid w:val="00D74032"/>
    <w:rsid w:val="00D76C8F"/>
    <w:rsid w:val="00D76CF8"/>
    <w:rsid w:val="00D803D9"/>
    <w:rsid w:val="00D80819"/>
    <w:rsid w:val="00D84DE3"/>
    <w:rsid w:val="00D85217"/>
    <w:rsid w:val="00D85C5F"/>
    <w:rsid w:val="00D90270"/>
    <w:rsid w:val="00D92AE4"/>
    <w:rsid w:val="00D93785"/>
    <w:rsid w:val="00D937AA"/>
    <w:rsid w:val="00D93A9A"/>
    <w:rsid w:val="00D94557"/>
    <w:rsid w:val="00D946B8"/>
    <w:rsid w:val="00D95D28"/>
    <w:rsid w:val="00D95FE8"/>
    <w:rsid w:val="00D97684"/>
    <w:rsid w:val="00DA084D"/>
    <w:rsid w:val="00DA3416"/>
    <w:rsid w:val="00DA4933"/>
    <w:rsid w:val="00DA509F"/>
    <w:rsid w:val="00DA5492"/>
    <w:rsid w:val="00DA5B12"/>
    <w:rsid w:val="00DA5C42"/>
    <w:rsid w:val="00DA6A85"/>
    <w:rsid w:val="00DA6AD5"/>
    <w:rsid w:val="00DA7CB5"/>
    <w:rsid w:val="00DB263F"/>
    <w:rsid w:val="00DB28C7"/>
    <w:rsid w:val="00DB4274"/>
    <w:rsid w:val="00DB56DA"/>
    <w:rsid w:val="00DB6198"/>
    <w:rsid w:val="00DB74DD"/>
    <w:rsid w:val="00DC0AE6"/>
    <w:rsid w:val="00DC0B53"/>
    <w:rsid w:val="00DC1876"/>
    <w:rsid w:val="00DC2907"/>
    <w:rsid w:val="00DC2DE2"/>
    <w:rsid w:val="00DC7B26"/>
    <w:rsid w:val="00DD11D6"/>
    <w:rsid w:val="00DD1F91"/>
    <w:rsid w:val="00DD32CA"/>
    <w:rsid w:val="00DD56FA"/>
    <w:rsid w:val="00DD7DCA"/>
    <w:rsid w:val="00DE39AC"/>
    <w:rsid w:val="00DE604B"/>
    <w:rsid w:val="00DE7FFE"/>
    <w:rsid w:val="00DF259A"/>
    <w:rsid w:val="00DF2AF5"/>
    <w:rsid w:val="00DF38FE"/>
    <w:rsid w:val="00DF4D3D"/>
    <w:rsid w:val="00DF4F4C"/>
    <w:rsid w:val="00E0148F"/>
    <w:rsid w:val="00E02791"/>
    <w:rsid w:val="00E032C6"/>
    <w:rsid w:val="00E03576"/>
    <w:rsid w:val="00E03C20"/>
    <w:rsid w:val="00E044A8"/>
    <w:rsid w:val="00E04A49"/>
    <w:rsid w:val="00E0509C"/>
    <w:rsid w:val="00E059AC"/>
    <w:rsid w:val="00E059C5"/>
    <w:rsid w:val="00E064A7"/>
    <w:rsid w:val="00E06C19"/>
    <w:rsid w:val="00E1300D"/>
    <w:rsid w:val="00E13578"/>
    <w:rsid w:val="00E1443E"/>
    <w:rsid w:val="00E160D8"/>
    <w:rsid w:val="00E228FE"/>
    <w:rsid w:val="00E2297D"/>
    <w:rsid w:val="00E2374D"/>
    <w:rsid w:val="00E24CC5"/>
    <w:rsid w:val="00E2692C"/>
    <w:rsid w:val="00E31B30"/>
    <w:rsid w:val="00E31CDB"/>
    <w:rsid w:val="00E33F74"/>
    <w:rsid w:val="00E33FE1"/>
    <w:rsid w:val="00E35B1E"/>
    <w:rsid w:val="00E36FC9"/>
    <w:rsid w:val="00E420AE"/>
    <w:rsid w:val="00E42DC4"/>
    <w:rsid w:val="00E4394E"/>
    <w:rsid w:val="00E43C3B"/>
    <w:rsid w:val="00E44D36"/>
    <w:rsid w:val="00E45681"/>
    <w:rsid w:val="00E45D96"/>
    <w:rsid w:val="00E462F7"/>
    <w:rsid w:val="00E46808"/>
    <w:rsid w:val="00E46CBC"/>
    <w:rsid w:val="00E51456"/>
    <w:rsid w:val="00E52992"/>
    <w:rsid w:val="00E54FB9"/>
    <w:rsid w:val="00E5619E"/>
    <w:rsid w:val="00E603E2"/>
    <w:rsid w:val="00E6078B"/>
    <w:rsid w:val="00E60ADA"/>
    <w:rsid w:val="00E60CE4"/>
    <w:rsid w:val="00E62640"/>
    <w:rsid w:val="00E635DF"/>
    <w:rsid w:val="00E64A81"/>
    <w:rsid w:val="00E64F93"/>
    <w:rsid w:val="00E66CE8"/>
    <w:rsid w:val="00E67EC6"/>
    <w:rsid w:val="00E70B1B"/>
    <w:rsid w:val="00E7269F"/>
    <w:rsid w:val="00E742D8"/>
    <w:rsid w:val="00E74595"/>
    <w:rsid w:val="00E7603D"/>
    <w:rsid w:val="00E7610E"/>
    <w:rsid w:val="00E76FAB"/>
    <w:rsid w:val="00E774E2"/>
    <w:rsid w:val="00E81862"/>
    <w:rsid w:val="00E81C02"/>
    <w:rsid w:val="00E82AE8"/>
    <w:rsid w:val="00E82D56"/>
    <w:rsid w:val="00E86ACB"/>
    <w:rsid w:val="00E901A9"/>
    <w:rsid w:val="00E9110F"/>
    <w:rsid w:val="00E92230"/>
    <w:rsid w:val="00E92922"/>
    <w:rsid w:val="00E94CF5"/>
    <w:rsid w:val="00EA0E93"/>
    <w:rsid w:val="00EA0FEA"/>
    <w:rsid w:val="00EA1809"/>
    <w:rsid w:val="00EA1E07"/>
    <w:rsid w:val="00EA4C0C"/>
    <w:rsid w:val="00EA51F7"/>
    <w:rsid w:val="00EB234D"/>
    <w:rsid w:val="00EB247E"/>
    <w:rsid w:val="00EB3FB3"/>
    <w:rsid w:val="00EB5E78"/>
    <w:rsid w:val="00EB6ECD"/>
    <w:rsid w:val="00EB74E0"/>
    <w:rsid w:val="00EC030A"/>
    <w:rsid w:val="00EC0E8F"/>
    <w:rsid w:val="00EC2E3A"/>
    <w:rsid w:val="00EC36C1"/>
    <w:rsid w:val="00EC405F"/>
    <w:rsid w:val="00EC6604"/>
    <w:rsid w:val="00EC7C25"/>
    <w:rsid w:val="00ED1577"/>
    <w:rsid w:val="00ED33B2"/>
    <w:rsid w:val="00ED466E"/>
    <w:rsid w:val="00ED4F57"/>
    <w:rsid w:val="00ED56BD"/>
    <w:rsid w:val="00ED68B1"/>
    <w:rsid w:val="00ED70C1"/>
    <w:rsid w:val="00ED7178"/>
    <w:rsid w:val="00EE0587"/>
    <w:rsid w:val="00EE133F"/>
    <w:rsid w:val="00EE1AF3"/>
    <w:rsid w:val="00EE39D2"/>
    <w:rsid w:val="00EE471C"/>
    <w:rsid w:val="00EE4BF9"/>
    <w:rsid w:val="00EE6007"/>
    <w:rsid w:val="00EF07A2"/>
    <w:rsid w:val="00EF174F"/>
    <w:rsid w:val="00EF4548"/>
    <w:rsid w:val="00EF4BFF"/>
    <w:rsid w:val="00EF6A3E"/>
    <w:rsid w:val="00EF7ED4"/>
    <w:rsid w:val="00F009DB"/>
    <w:rsid w:val="00F00BAD"/>
    <w:rsid w:val="00F00F40"/>
    <w:rsid w:val="00F014E6"/>
    <w:rsid w:val="00F01DDC"/>
    <w:rsid w:val="00F0456E"/>
    <w:rsid w:val="00F04753"/>
    <w:rsid w:val="00F061E7"/>
    <w:rsid w:val="00F07299"/>
    <w:rsid w:val="00F10354"/>
    <w:rsid w:val="00F11443"/>
    <w:rsid w:val="00F11741"/>
    <w:rsid w:val="00F13013"/>
    <w:rsid w:val="00F15308"/>
    <w:rsid w:val="00F15845"/>
    <w:rsid w:val="00F16050"/>
    <w:rsid w:val="00F1609B"/>
    <w:rsid w:val="00F16D41"/>
    <w:rsid w:val="00F17BA0"/>
    <w:rsid w:val="00F2006D"/>
    <w:rsid w:val="00F21A82"/>
    <w:rsid w:val="00F23C33"/>
    <w:rsid w:val="00F24074"/>
    <w:rsid w:val="00F255A9"/>
    <w:rsid w:val="00F2714B"/>
    <w:rsid w:val="00F30550"/>
    <w:rsid w:val="00F326D8"/>
    <w:rsid w:val="00F32FFE"/>
    <w:rsid w:val="00F3384B"/>
    <w:rsid w:val="00F340D8"/>
    <w:rsid w:val="00F36AE4"/>
    <w:rsid w:val="00F419DC"/>
    <w:rsid w:val="00F42169"/>
    <w:rsid w:val="00F43B7D"/>
    <w:rsid w:val="00F47500"/>
    <w:rsid w:val="00F47C75"/>
    <w:rsid w:val="00F516A2"/>
    <w:rsid w:val="00F53965"/>
    <w:rsid w:val="00F53E37"/>
    <w:rsid w:val="00F540C4"/>
    <w:rsid w:val="00F540DF"/>
    <w:rsid w:val="00F54C55"/>
    <w:rsid w:val="00F56052"/>
    <w:rsid w:val="00F5607C"/>
    <w:rsid w:val="00F56E44"/>
    <w:rsid w:val="00F60766"/>
    <w:rsid w:val="00F613B9"/>
    <w:rsid w:val="00F6203D"/>
    <w:rsid w:val="00F62364"/>
    <w:rsid w:val="00F6262E"/>
    <w:rsid w:val="00F633C0"/>
    <w:rsid w:val="00F70C3C"/>
    <w:rsid w:val="00F71F20"/>
    <w:rsid w:val="00F7320E"/>
    <w:rsid w:val="00F74108"/>
    <w:rsid w:val="00F7417F"/>
    <w:rsid w:val="00F75582"/>
    <w:rsid w:val="00F76324"/>
    <w:rsid w:val="00F802F3"/>
    <w:rsid w:val="00F8065C"/>
    <w:rsid w:val="00F818DF"/>
    <w:rsid w:val="00F81B64"/>
    <w:rsid w:val="00F82490"/>
    <w:rsid w:val="00F849CD"/>
    <w:rsid w:val="00F874C7"/>
    <w:rsid w:val="00F90C1B"/>
    <w:rsid w:val="00F9188F"/>
    <w:rsid w:val="00F92255"/>
    <w:rsid w:val="00F92565"/>
    <w:rsid w:val="00F95904"/>
    <w:rsid w:val="00F97B28"/>
    <w:rsid w:val="00FA1772"/>
    <w:rsid w:val="00FA2ED6"/>
    <w:rsid w:val="00FA4C99"/>
    <w:rsid w:val="00FA5AE5"/>
    <w:rsid w:val="00FA6809"/>
    <w:rsid w:val="00FB0C7C"/>
    <w:rsid w:val="00FB14D3"/>
    <w:rsid w:val="00FB306D"/>
    <w:rsid w:val="00FB341E"/>
    <w:rsid w:val="00FB5A5D"/>
    <w:rsid w:val="00FB5E1E"/>
    <w:rsid w:val="00FB61A7"/>
    <w:rsid w:val="00FB62D9"/>
    <w:rsid w:val="00FC464C"/>
    <w:rsid w:val="00FC510B"/>
    <w:rsid w:val="00FC55D6"/>
    <w:rsid w:val="00FC72A9"/>
    <w:rsid w:val="00FC74E2"/>
    <w:rsid w:val="00FC7C4C"/>
    <w:rsid w:val="00FD04BE"/>
    <w:rsid w:val="00FD098D"/>
    <w:rsid w:val="00FD203C"/>
    <w:rsid w:val="00FD2F04"/>
    <w:rsid w:val="00FD2FD1"/>
    <w:rsid w:val="00FD49F2"/>
    <w:rsid w:val="00FD537F"/>
    <w:rsid w:val="00FD5E20"/>
    <w:rsid w:val="00FD7866"/>
    <w:rsid w:val="00FE0EFC"/>
    <w:rsid w:val="00FE10B2"/>
    <w:rsid w:val="00FE15DD"/>
    <w:rsid w:val="00FE18AF"/>
    <w:rsid w:val="00FF08B6"/>
    <w:rsid w:val="00FF10FC"/>
    <w:rsid w:val="00FF18AB"/>
    <w:rsid w:val="00FF1A8B"/>
    <w:rsid w:val="00FF1B03"/>
    <w:rsid w:val="00FF2291"/>
    <w:rsid w:val="00FF3012"/>
    <w:rsid w:val="00FF6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lsdException w:name="footer" w:uiPriority="99"/>
    <w:lsdException w:name="caption" w:qFormat="1"/>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5436"/>
    <w:pPr>
      <w:suppressAutoHyphens/>
      <w:spacing w:after="120"/>
      <w:jc w:val="both"/>
    </w:pPr>
    <w:rPr>
      <w:rFonts w:ascii="Calibri" w:hAnsi="Calibri" w:cs="Calibri"/>
      <w:sz w:val="22"/>
      <w:szCs w:val="24"/>
      <w:lang w:val="en-GB" w:eastAsia="zh-CN"/>
    </w:rPr>
  </w:style>
  <w:style w:type="paragraph" w:styleId="10">
    <w:name w:val="heading 1"/>
    <w:aliases w:val="h1,1,H1"/>
    <w:next w:val="a"/>
    <w:link w:val="1Char"/>
    <w:qFormat/>
    <w:rsid w:val="00E06C19"/>
    <w:pPr>
      <w:keepNext/>
      <w:pageBreakBefore/>
      <w:pBdr>
        <w:top w:val="none" w:sz="0" w:space="0" w:color="000000"/>
        <w:left w:val="none" w:sz="0" w:space="0" w:color="000000"/>
        <w:bottom w:val="single" w:sz="18" w:space="1" w:color="000080"/>
        <w:right w:val="none" w:sz="0" w:space="0" w:color="000000"/>
      </w:pBdr>
      <w:spacing w:before="240" w:after="240"/>
      <w:outlineLvl w:val="0"/>
    </w:pPr>
    <w:rPr>
      <w:rFonts w:eastAsia="Microsoft YaHei"/>
      <w:b/>
      <w:bCs/>
      <w:color w:val="333399"/>
      <w:sz w:val="24"/>
      <w:szCs w:val="32"/>
      <w:lang w:val="en-US" w:eastAsia="zh-CN"/>
    </w:rPr>
  </w:style>
  <w:style w:type="paragraph" w:styleId="23">
    <w:name w:val="heading 2"/>
    <w:aliases w:val="h2,Chapter Title"/>
    <w:basedOn w:val="10"/>
    <w:next w:val="a"/>
    <w:link w:val="2Char"/>
    <w:qFormat/>
    <w:rsid w:val="00E44D36"/>
    <w:pPr>
      <w:pageBreakBefore w:val="0"/>
      <w:pBdr>
        <w:bottom w:val="single" w:sz="12" w:space="1" w:color="000080"/>
      </w:pBdr>
      <w:tabs>
        <w:tab w:val="left" w:pos="567"/>
      </w:tabs>
      <w:spacing w:after="80"/>
      <w:ind w:left="567" w:hanging="567"/>
      <w:outlineLvl w:val="1"/>
    </w:pPr>
    <w:rPr>
      <w:rFonts w:ascii="Tahoma" w:eastAsia="Times New Roman" w:hAnsi="Tahoma"/>
      <w:bCs w:val="0"/>
      <w:color w:val="002060"/>
      <w:sz w:val="22"/>
      <w:szCs w:val="22"/>
      <w:lang w:val="en-GB"/>
    </w:rPr>
  </w:style>
  <w:style w:type="paragraph" w:styleId="31">
    <w:name w:val="heading 3"/>
    <w:aliases w:val="h3,t3"/>
    <w:basedOn w:val="a"/>
    <w:next w:val="a"/>
    <w:link w:val="3Char"/>
    <w:qFormat/>
    <w:rsid w:val="00E06C19"/>
    <w:pPr>
      <w:keepNext/>
      <w:spacing w:before="240" w:after="60"/>
      <w:ind w:left="567" w:hanging="567"/>
      <w:outlineLvl w:val="2"/>
    </w:pPr>
    <w:rPr>
      <w:rFonts w:ascii="Times New Roman" w:hAnsi="Times New Roman" w:cs="Times New Roman"/>
      <w:b/>
      <w:bCs/>
      <w:sz w:val="24"/>
      <w:szCs w:val="26"/>
    </w:rPr>
  </w:style>
  <w:style w:type="paragraph" w:styleId="4">
    <w:name w:val="heading 4"/>
    <w:aliases w:val="h4,t4"/>
    <w:basedOn w:val="a"/>
    <w:next w:val="a"/>
    <w:link w:val="4Char"/>
    <w:qFormat/>
    <w:rsid w:val="00A53EA6"/>
    <w:pPr>
      <w:keepNext/>
      <w:spacing w:before="240" w:after="60"/>
      <w:outlineLvl w:val="3"/>
    </w:pPr>
    <w:rPr>
      <w:rFonts w:ascii="Arial" w:hAnsi="Arial" w:cs="Times New Roman"/>
      <w:b/>
      <w:bCs/>
      <w:szCs w:val="28"/>
    </w:rPr>
  </w:style>
  <w:style w:type="paragraph" w:styleId="5">
    <w:name w:val="heading 5"/>
    <w:aliases w:val="h5,H5,tit5"/>
    <w:basedOn w:val="a"/>
    <w:next w:val="a"/>
    <w:link w:val="5Char"/>
    <w:qFormat/>
    <w:rsid w:val="00A53EA6"/>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
    <w:next w:val="a"/>
    <w:link w:val="6Char"/>
    <w:qFormat/>
    <w:rsid w:val="002C0F0F"/>
    <w:pPr>
      <w:keepNext/>
      <w:suppressAutoHyphens w:val="0"/>
      <w:spacing w:after="0"/>
      <w:jc w:val="center"/>
      <w:outlineLvl w:val="5"/>
    </w:pPr>
    <w:rPr>
      <w:rFonts w:ascii="Arial" w:hAnsi="Arial" w:cs="Times New Roman"/>
      <w:b/>
      <w:bCs/>
      <w:u w:val="single"/>
    </w:rPr>
  </w:style>
  <w:style w:type="paragraph" w:styleId="7">
    <w:name w:val="heading 7"/>
    <w:basedOn w:val="a"/>
    <w:next w:val="a"/>
    <w:link w:val="7Char"/>
    <w:qFormat/>
    <w:rsid w:val="002C0F0F"/>
    <w:pPr>
      <w:suppressAutoHyphens w:val="0"/>
      <w:spacing w:before="240" w:after="60"/>
      <w:jc w:val="left"/>
      <w:outlineLvl w:val="6"/>
    </w:pPr>
    <w:rPr>
      <w:rFonts w:ascii="Times New Roman" w:hAnsi="Times New Roman" w:cs="Times New Roman"/>
      <w:sz w:val="24"/>
    </w:rPr>
  </w:style>
  <w:style w:type="paragraph" w:styleId="8">
    <w:name w:val="heading 8"/>
    <w:basedOn w:val="a"/>
    <w:next w:val="a"/>
    <w:link w:val="8Char"/>
    <w:qFormat/>
    <w:rsid w:val="002C0F0F"/>
    <w:pPr>
      <w:tabs>
        <w:tab w:val="num" w:pos="2268"/>
      </w:tabs>
      <w:suppressAutoHyphens w:val="0"/>
      <w:spacing w:before="240" w:after="60"/>
      <w:ind w:left="2268" w:hanging="2268"/>
      <w:outlineLvl w:val="7"/>
    </w:pPr>
    <w:rPr>
      <w:rFonts w:ascii="Arial" w:hAnsi="Arial" w:cs="Times New Roman"/>
      <w:i/>
      <w:sz w:val="20"/>
      <w:szCs w:val="20"/>
    </w:rPr>
  </w:style>
  <w:style w:type="paragraph" w:styleId="9">
    <w:name w:val="heading 9"/>
    <w:basedOn w:val="a"/>
    <w:next w:val="a"/>
    <w:link w:val="9Char"/>
    <w:qFormat/>
    <w:rsid w:val="002C0F0F"/>
    <w:pPr>
      <w:suppressAutoHyphens w:val="0"/>
      <w:spacing w:before="240" w:after="60"/>
      <w:jc w:val="left"/>
      <w:outlineLvl w:val="8"/>
    </w:pPr>
    <w:rPr>
      <w:rFonts w:ascii="Cambria" w:hAnsi="Cambria"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53EA6"/>
  </w:style>
  <w:style w:type="character" w:customStyle="1" w:styleId="WW8Num1z1">
    <w:name w:val="WW8Num1z1"/>
    <w:rsid w:val="00A53EA6"/>
  </w:style>
  <w:style w:type="character" w:customStyle="1" w:styleId="WW8Num1z2">
    <w:name w:val="WW8Num1z2"/>
    <w:rsid w:val="00A53EA6"/>
  </w:style>
  <w:style w:type="character" w:customStyle="1" w:styleId="WW8Num1z3">
    <w:name w:val="WW8Num1z3"/>
    <w:rsid w:val="00A53EA6"/>
  </w:style>
  <w:style w:type="character" w:customStyle="1" w:styleId="WW8Num1z4">
    <w:name w:val="WW8Num1z4"/>
    <w:rsid w:val="00A53EA6"/>
    <w:rPr>
      <w:rFonts w:ascii="Arial" w:hAnsi="Arial" w:cs="Times New Roman"/>
      <w:b w:val="0"/>
      <w:i w:val="0"/>
      <w:sz w:val="20"/>
      <w:szCs w:val="20"/>
    </w:rPr>
  </w:style>
  <w:style w:type="character" w:customStyle="1" w:styleId="WW8Num1z5">
    <w:name w:val="WW8Num1z5"/>
    <w:rsid w:val="00A53EA6"/>
  </w:style>
  <w:style w:type="character" w:customStyle="1" w:styleId="WW8Num1z6">
    <w:name w:val="WW8Num1z6"/>
    <w:rsid w:val="00A53EA6"/>
  </w:style>
  <w:style w:type="character" w:customStyle="1" w:styleId="WW8Num1z7">
    <w:name w:val="WW8Num1z7"/>
    <w:rsid w:val="00A53EA6"/>
  </w:style>
  <w:style w:type="character" w:customStyle="1" w:styleId="WW8Num1z8">
    <w:name w:val="WW8Num1z8"/>
    <w:rsid w:val="00A53EA6"/>
  </w:style>
  <w:style w:type="character" w:customStyle="1" w:styleId="WW8Num2z0">
    <w:name w:val="WW8Num2z0"/>
    <w:rsid w:val="00A53EA6"/>
    <w:rPr>
      <w:rFonts w:ascii="Symbol" w:hAnsi="Symbol" w:cs="Symbol"/>
      <w:lang w:val="el-GR"/>
    </w:rPr>
  </w:style>
  <w:style w:type="character" w:customStyle="1" w:styleId="WW8Num3z0">
    <w:name w:val="WW8Num3z0"/>
    <w:rsid w:val="00A53EA6"/>
    <w:rPr>
      <w:lang w:val="el-GR"/>
    </w:rPr>
  </w:style>
  <w:style w:type="character" w:customStyle="1" w:styleId="WW8Num4z0">
    <w:name w:val="WW8Num4z0"/>
    <w:rsid w:val="00A53EA6"/>
    <w:rPr>
      <w:rFonts w:ascii="Webdings" w:hAnsi="Webdings" w:cs="Webdings"/>
      <w:color w:val="333399"/>
      <w:sz w:val="16"/>
    </w:rPr>
  </w:style>
  <w:style w:type="character" w:customStyle="1" w:styleId="WW8Num5z0">
    <w:name w:val="WW8Num5z0"/>
    <w:rsid w:val="00A53EA6"/>
    <w:rPr>
      <w:rFonts w:ascii="Symbol" w:hAnsi="Symbol" w:cs="Symbol"/>
      <w:strike/>
      <w:color w:val="0070C0"/>
      <w:kern w:val="1"/>
      <w:position w:val="0"/>
      <w:sz w:val="24"/>
      <w:vertAlign w:val="baseline"/>
      <w:lang w:val="el-GR"/>
    </w:rPr>
  </w:style>
  <w:style w:type="character" w:customStyle="1" w:styleId="WW8Num6z0">
    <w:name w:val="WW8Num6z0"/>
    <w:rsid w:val="00A53EA6"/>
    <w:rPr>
      <w:rFonts w:ascii="Symbol" w:hAnsi="Symbol" w:cs="Symbol"/>
      <w:shd w:val="clear" w:color="auto" w:fill="C0C0C0"/>
      <w:lang w:val="el-GR"/>
    </w:rPr>
  </w:style>
  <w:style w:type="character" w:customStyle="1" w:styleId="WW8Num7z0">
    <w:name w:val="WW8Num7z0"/>
    <w:rsid w:val="00A53EA6"/>
    <w:rPr>
      <w:b/>
      <w:bCs/>
      <w:szCs w:val="22"/>
      <w:lang w:val="el-GR"/>
    </w:rPr>
  </w:style>
  <w:style w:type="character" w:customStyle="1" w:styleId="WW8Num7z1">
    <w:name w:val="WW8Num7z1"/>
    <w:rsid w:val="00A53EA6"/>
  </w:style>
  <w:style w:type="character" w:customStyle="1" w:styleId="WW8Num7z2">
    <w:name w:val="WW8Num7z2"/>
    <w:rsid w:val="00A53EA6"/>
  </w:style>
  <w:style w:type="character" w:customStyle="1" w:styleId="WW8Num7z3">
    <w:name w:val="WW8Num7z3"/>
    <w:rsid w:val="00A53EA6"/>
  </w:style>
  <w:style w:type="character" w:customStyle="1" w:styleId="WW8Num7z4">
    <w:name w:val="WW8Num7z4"/>
    <w:rsid w:val="00A53EA6"/>
  </w:style>
  <w:style w:type="character" w:customStyle="1" w:styleId="WW8Num7z5">
    <w:name w:val="WW8Num7z5"/>
    <w:rsid w:val="00A53EA6"/>
  </w:style>
  <w:style w:type="character" w:customStyle="1" w:styleId="WW8Num7z6">
    <w:name w:val="WW8Num7z6"/>
    <w:rsid w:val="00A53EA6"/>
  </w:style>
  <w:style w:type="character" w:customStyle="1" w:styleId="WW8Num7z7">
    <w:name w:val="WW8Num7z7"/>
    <w:rsid w:val="00A53EA6"/>
  </w:style>
  <w:style w:type="character" w:customStyle="1" w:styleId="WW8Num7z8">
    <w:name w:val="WW8Num7z8"/>
    <w:rsid w:val="00A53EA6"/>
  </w:style>
  <w:style w:type="character" w:customStyle="1" w:styleId="WW8Num8z0">
    <w:name w:val="WW8Num8z0"/>
    <w:rsid w:val="00A53EA6"/>
    <w:rPr>
      <w:b/>
      <w:bCs/>
      <w:szCs w:val="22"/>
      <w:lang w:val="el-GR"/>
    </w:rPr>
  </w:style>
  <w:style w:type="character" w:customStyle="1" w:styleId="WW8Num8z1">
    <w:name w:val="WW8Num8z1"/>
    <w:rsid w:val="00A53EA6"/>
    <w:rPr>
      <w:rFonts w:eastAsia="Calibri"/>
      <w:lang w:val="el-GR"/>
    </w:rPr>
  </w:style>
  <w:style w:type="character" w:customStyle="1" w:styleId="WW8Num8z2">
    <w:name w:val="WW8Num8z2"/>
    <w:rsid w:val="00A53EA6"/>
  </w:style>
  <w:style w:type="character" w:customStyle="1" w:styleId="WW8Num8z3">
    <w:name w:val="WW8Num8z3"/>
    <w:rsid w:val="00A53EA6"/>
  </w:style>
  <w:style w:type="character" w:customStyle="1" w:styleId="WW8Num8z4">
    <w:name w:val="WW8Num8z4"/>
    <w:rsid w:val="00A53EA6"/>
  </w:style>
  <w:style w:type="character" w:customStyle="1" w:styleId="WW8Num8z5">
    <w:name w:val="WW8Num8z5"/>
    <w:rsid w:val="00A53EA6"/>
  </w:style>
  <w:style w:type="character" w:customStyle="1" w:styleId="WW8Num8z6">
    <w:name w:val="WW8Num8z6"/>
    <w:rsid w:val="00A53EA6"/>
  </w:style>
  <w:style w:type="character" w:customStyle="1" w:styleId="WW8Num8z7">
    <w:name w:val="WW8Num8z7"/>
    <w:rsid w:val="00A53EA6"/>
  </w:style>
  <w:style w:type="character" w:customStyle="1" w:styleId="WW8Num8z8">
    <w:name w:val="WW8Num8z8"/>
    <w:rsid w:val="00A53EA6"/>
  </w:style>
  <w:style w:type="character" w:customStyle="1" w:styleId="WW8Num9z0">
    <w:name w:val="WW8Num9z0"/>
    <w:rsid w:val="00A53EA6"/>
    <w:rPr>
      <w:rFonts w:ascii="Symbol" w:hAnsi="Symbol" w:cs="OpenSymbol"/>
      <w:color w:val="5B9BD5"/>
    </w:rPr>
  </w:style>
  <w:style w:type="character" w:customStyle="1" w:styleId="WW8Num10z0">
    <w:name w:val="WW8Num10z0"/>
    <w:rsid w:val="00A53EA6"/>
    <w:rPr>
      <w:rFonts w:ascii="Angsana New" w:hAnsi="Angsana New" w:cs="Angsana New" w:hint="default"/>
      <w:color w:val="000000"/>
      <w:kern w:val="1"/>
      <w:szCs w:val="22"/>
      <w:shd w:val="clear" w:color="auto" w:fill="FFFFFF"/>
      <w:lang w:val="el-GR"/>
    </w:rPr>
  </w:style>
  <w:style w:type="character" w:customStyle="1" w:styleId="WW8Num2z1">
    <w:name w:val="WW8Num2z1"/>
    <w:rsid w:val="00A53EA6"/>
  </w:style>
  <w:style w:type="character" w:customStyle="1" w:styleId="WW8Num2z2">
    <w:name w:val="WW8Num2z2"/>
    <w:rsid w:val="00A53EA6"/>
  </w:style>
  <w:style w:type="character" w:customStyle="1" w:styleId="WW8Num2z3">
    <w:name w:val="WW8Num2z3"/>
    <w:rsid w:val="00A53EA6"/>
  </w:style>
  <w:style w:type="character" w:customStyle="1" w:styleId="WW8Num2z4">
    <w:name w:val="WW8Num2z4"/>
    <w:rsid w:val="00A53EA6"/>
    <w:rPr>
      <w:rFonts w:ascii="Arial" w:hAnsi="Arial" w:cs="Times New Roman"/>
      <w:b w:val="0"/>
      <w:i w:val="0"/>
      <w:sz w:val="20"/>
      <w:szCs w:val="20"/>
    </w:rPr>
  </w:style>
  <w:style w:type="character" w:customStyle="1" w:styleId="WW8Num2z5">
    <w:name w:val="WW8Num2z5"/>
    <w:rsid w:val="00A53EA6"/>
  </w:style>
  <w:style w:type="character" w:customStyle="1" w:styleId="WW8Num2z6">
    <w:name w:val="WW8Num2z6"/>
    <w:rsid w:val="00A53EA6"/>
  </w:style>
  <w:style w:type="character" w:customStyle="1" w:styleId="WW8Num2z7">
    <w:name w:val="WW8Num2z7"/>
    <w:rsid w:val="00A53EA6"/>
  </w:style>
  <w:style w:type="character" w:customStyle="1" w:styleId="WW8Num2z8">
    <w:name w:val="WW8Num2z8"/>
    <w:rsid w:val="00A53EA6"/>
  </w:style>
  <w:style w:type="character" w:customStyle="1" w:styleId="WW8Num9z1">
    <w:name w:val="WW8Num9z1"/>
    <w:rsid w:val="00A53EA6"/>
    <w:rPr>
      <w:rFonts w:eastAsia="Calibri"/>
      <w:lang w:val="el-GR"/>
    </w:rPr>
  </w:style>
  <w:style w:type="character" w:customStyle="1" w:styleId="WW8Num9z2">
    <w:name w:val="WW8Num9z2"/>
    <w:rsid w:val="00A53EA6"/>
  </w:style>
  <w:style w:type="character" w:customStyle="1" w:styleId="WW8Num9z3">
    <w:name w:val="WW8Num9z3"/>
    <w:rsid w:val="00A53EA6"/>
  </w:style>
  <w:style w:type="character" w:customStyle="1" w:styleId="WW8Num9z4">
    <w:name w:val="WW8Num9z4"/>
    <w:rsid w:val="00A53EA6"/>
  </w:style>
  <w:style w:type="character" w:customStyle="1" w:styleId="WW8Num9z5">
    <w:name w:val="WW8Num9z5"/>
    <w:rsid w:val="00A53EA6"/>
  </w:style>
  <w:style w:type="character" w:customStyle="1" w:styleId="WW8Num9z6">
    <w:name w:val="WW8Num9z6"/>
    <w:rsid w:val="00A53EA6"/>
  </w:style>
  <w:style w:type="character" w:customStyle="1" w:styleId="WW8Num9z7">
    <w:name w:val="WW8Num9z7"/>
    <w:rsid w:val="00A53EA6"/>
  </w:style>
  <w:style w:type="character" w:customStyle="1" w:styleId="WW8Num9z8">
    <w:name w:val="WW8Num9z8"/>
    <w:rsid w:val="00A53EA6"/>
  </w:style>
  <w:style w:type="character" w:customStyle="1" w:styleId="WW8Num11z0">
    <w:name w:val="WW8Num11z0"/>
    <w:rsid w:val="00A53EA6"/>
    <w:rPr>
      <w:rFonts w:ascii="Angsana New" w:hAnsi="Angsana New" w:cs="Angsana New" w:hint="default"/>
      <w:color w:val="000000"/>
      <w:kern w:val="1"/>
      <w:szCs w:val="22"/>
      <w:shd w:val="clear" w:color="auto" w:fill="FFFFFF"/>
      <w:lang w:val="el-GR"/>
    </w:rPr>
  </w:style>
  <w:style w:type="character" w:customStyle="1" w:styleId="WW8Num10z1">
    <w:name w:val="WW8Num10z1"/>
    <w:rsid w:val="00A53EA6"/>
    <w:rPr>
      <w:rFonts w:ascii="Courier New" w:hAnsi="Courier New" w:cs="Courier New" w:hint="default"/>
    </w:rPr>
  </w:style>
  <w:style w:type="character" w:customStyle="1" w:styleId="WW8Num10z3">
    <w:name w:val="WW8Num10z3"/>
    <w:rsid w:val="00A53EA6"/>
    <w:rPr>
      <w:rFonts w:ascii="Symbol" w:hAnsi="Symbol" w:cs="Symbol" w:hint="default"/>
    </w:rPr>
  </w:style>
  <w:style w:type="character" w:customStyle="1" w:styleId="WW8Num11z1">
    <w:name w:val="WW8Num11z1"/>
    <w:rsid w:val="00A53EA6"/>
    <w:rPr>
      <w:rFonts w:ascii="Courier New" w:hAnsi="Courier New" w:cs="Courier New" w:hint="default"/>
    </w:rPr>
  </w:style>
  <w:style w:type="character" w:customStyle="1" w:styleId="WW8Num11z3">
    <w:name w:val="WW8Num11z3"/>
    <w:rsid w:val="00A53EA6"/>
    <w:rPr>
      <w:rFonts w:ascii="Symbol" w:hAnsi="Symbol" w:cs="Symbol" w:hint="default"/>
    </w:rPr>
  </w:style>
  <w:style w:type="character" w:customStyle="1" w:styleId="WW8Num12z0">
    <w:name w:val="WW8Num12z0"/>
    <w:rsid w:val="00A53EA6"/>
    <w:rPr>
      <w:rFonts w:ascii="Angsana New" w:hAnsi="Angsana New" w:cs="Angsana New" w:hint="default"/>
      <w:color w:val="000000"/>
      <w:kern w:val="1"/>
      <w:szCs w:val="22"/>
      <w:shd w:val="clear" w:color="auto" w:fill="FFFFFF"/>
      <w:lang w:val="el-GR"/>
    </w:rPr>
  </w:style>
  <w:style w:type="character" w:customStyle="1" w:styleId="WW8Num12z1">
    <w:name w:val="WW8Num12z1"/>
    <w:rsid w:val="00A53EA6"/>
    <w:rPr>
      <w:rFonts w:ascii="Courier New" w:hAnsi="Courier New" w:cs="Courier New" w:hint="default"/>
    </w:rPr>
  </w:style>
  <w:style w:type="character" w:customStyle="1" w:styleId="WW8Num12z2">
    <w:name w:val="WW8Num12z2"/>
    <w:rsid w:val="00A53EA6"/>
    <w:rPr>
      <w:rFonts w:ascii="Wingdings" w:hAnsi="Wingdings" w:cs="Wingdings" w:hint="default"/>
    </w:rPr>
  </w:style>
  <w:style w:type="character" w:customStyle="1" w:styleId="WW8Num12z3">
    <w:name w:val="WW8Num12z3"/>
    <w:rsid w:val="00A53EA6"/>
    <w:rPr>
      <w:rFonts w:ascii="Symbol" w:hAnsi="Symbol" w:cs="Symbol" w:hint="default"/>
    </w:rPr>
  </w:style>
  <w:style w:type="character" w:customStyle="1" w:styleId="11">
    <w:name w:val="Προεπιλεγμένη γραμματοσειρά1"/>
    <w:rsid w:val="00A53EA6"/>
  </w:style>
  <w:style w:type="character" w:customStyle="1" w:styleId="32">
    <w:name w:val="Προεπιλεγμένη γραμματοσειρά3"/>
    <w:rsid w:val="00A53EA6"/>
  </w:style>
  <w:style w:type="character" w:customStyle="1" w:styleId="WW-DefaultParagraphFont">
    <w:name w:val="WW-Default Paragraph Font"/>
    <w:rsid w:val="00A53EA6"/>
  </w:style>
  <w:style w:type="character" w:customStyle="1" w:styleId="WW8Num10z2">
    <w:name w:val="WW8Num10z2"/>
    <w:rsid w:val="00A53EA6"/>
  </w:style>
  <w:style w:type="character" w:customStyle="1" w:styleId="WW8Num10z4">
    <w:name w:val="WW8Num10z4"/>
    <w:rsid w:val="00A53EA6"/>
  </w:style>
  <w:style w:type="character" w:customStyle="1" w:styleId="WW8Num10z5">
    <w:name w:val="WW8Num10z5"/>
    <w:rsid w:val="00A53EA6"/>
  </w:style>
  <w:style w:type="character" w:customStyle="1" w:styleId="WW8Num10z6">
    <w:name w:val="WW8Num10z6"/>
    <w:rsid w:val="00A53EA6"/>
  </w:style>
  <w:style w:type="character" w:customStyle="1" w:styleId="WW8Num10z7">
    <w:name w:val="WW8Num10z7"/>
    <w:rsid w:val="00A53EA6"/>
  </w:style>
  <w:style w:type="character" w:customStyle="1" w:styleId="WW8Num10z8">
    <w:name w:val="WW8Num10z8"/>
    <w:rsid w:val="00A53EA6"/>
  </w:style>
  <w:style w:type="character" w:customStyle="1" w:styleId="DefaultParagraphFont2">
    <w:name w:val="Default Paragraph Font2"/>
    <w:rsid w:val="00A53EA6"/>
  </w:style>
  <w:style w:type="character" w:customStyle="1" w:styleId="WW8Num11z2">
    <w:name w:val="WW8Num11z2"/>
    <w:rsid w:val="00A53EA6"/>
  </w:style>
  <w:style w:type="character" w:customStyle="1" w:styleId="WW8Num11z4">
    <w:name w:val="WW8Num11z4"/>
    <w:rsid w:val="00A53EA6"/>
  </w:style>
  <w:style w:type="character" w:customStyle="1" w:styleId="WW8Num11z5">
    <w:name w:val="WW8Num11z5"/>
    <w:rsid w:val="00A53EA6"/>
  </w:style>
  <w:style w:type="character" w:customStyle="1" w:styleId="WW8Num11z6">
    <w:name w:val="WW8Num11z6"/>
    <w:rsid w:val="00A53EA6"/>
  </w:style>
  <w:style w:type="character" w:customStyle="1" w:styleId="WW8Num11z7">
    <w:name w:val="WW8Num11z7"/>
    <w:rsid w:val="00A53EA6"/>
  </w:style>
  <w:style w:type="character" w:customStyle="1" w:styleId="WW8Num11z8">
    <w:name w:val="WW8Num11z8"/>
    <w:rsid w:val="00A53EA6"/>
  </w:style>
  <w:style w:type="character" w:customStyle="1" w:styleId="WW8Num12z4">
    <w:name w:val="WW8Num12z4"/>
    <w:rsid w:val="00A53EA6"/>
  </w:style>
  <w:style w:type="character" w:customStyle="1" w:styleId="WW8Num12z5">
    <w:name w:val="WW8Num12z5"/>
    <w:rsid w:val="00A53EA6"/>
  </w:style>
  <w:style w:type="character" w:customStyle="1" w:styleId="WW8Num12z6">
    <w:name w:val="WW8Num12z6"/>
    <w:rsid w:val="00A53EA6"/>
  </w:style>
  <w:style w:type="character" w:customStyle="1" w:styleId="WW8Num12z7">
    <w:name w:val="WW8Num12z7"/>
    <w:rsid w:val="00A53EA6"/>
  </w:style>
  <w:style w:type="character" w:customStyle="1" w:styleId="WW8Num12z8">
    <w:name w:val="WW8Num12z8"/>
    <w:rsid w:val="00A53EA6"/>
  </w:style>
  <w:style w:type="character" w:customStyle="1" w:styleId="WW8Num13z0">
    <w:name w:val="WW8Num13z0"/>
    <w:rsid w:val="00A53EA6"/>
    <w:rPr>
      <w:rFonts w:ascii="Symbol" w:hAnsi="Symbol" w:cs="OpenSymbol"/>
    </w:rPr>
  </w:style>
  <w:style w:type="character" w:customStyle="1" w:styleId="WW-DefaultParagraphFont1">
    <w:name w:val="WW-Default Paragraph Font1"/>
    <w:rsid w:val="00A53EA6"/>
  </w:style>
  <w:style w:type="character" w:customStyle="1" w:styleId="WW8Num13z1">
    <w:name w:val="WW8Num13z1"/>
    <w:rsid w:val="00A53EA6"/>
    <w:rPr>
      <w:rFonts w:eastAsia="Calibri"/>
      <w:lang w:val="el-GR"/>
    </w:rPr>
  </w:style>
  <w:style w:type="character" w:customStyle="1" w:styleId="WW8Num13z2">
    <w:name w:val="WW8Num13z2"/>
    <w:rsid w:val="00A53EA6"/>
  </w:style>
  <w:style w:type="character" w:customStyle="1" w:styleId="WW8Num13z3">
    <w:name w:val="WW8Num13z3"/>
    <w:rsid w:val="00A53EA6"/>
  </w:style>
  <w:style w:type="character" w:customStyle="1" w:styleId="WW8Num13z4">
    <w:name w:val="WW8Num13z4"/>
    <w:rsid w:val="00A53EA6"/>
  </w:style>
  <w:style w:type="character" w:customStyle="1" w:styleId="WW8Num13z5">
    <w:name w:val="WW8Num13z5"/>
    <w:rsid w:val="00A53EA6"/>
  </w:style>
  <w:style w:type="character" w:customStyle="1" w:styleId="WW8Num13z6">
    <w:name w:val="WW8Num13z6"/>
    <w:rsid w:val="00A53EA6"/>
  </w:style>
  <w:style w:type="character" w:customStyle="1" w:styleId="WW8Num13z7">
    <w:name w:val="WW8Num13z7"/>
    <w:rsid w:val="00A53EA6"/>
  </w:style>
  <w:style w:type="character" w:customStyle="1" w:styleId="WW8Num13z8">
    <w:name w:val="WW8Num13z8"/>
    <w:rsid w:val="00A53EA6"/>
  </w:style>
  <w:style w:type="character" w:customStyle="1" w:styleId="WW8Num14z0">
    <w:name w:val="WW8Num14z0"/>
    <w:rsid w:val="00A53EA6"/>
    <w:rPr>
      <w:rFonts w:ascii="Symbol" w:hAnsi="Symbol" w:cs="OpenSymbol"/>
    </w:rPr>
  </w:style>
  <w:style w:type="character" w:customStyle="1" w:styleId="WW8Num14z1">
    <w:name w:val="WW8Num14z1"/>
    <w:rsid w:val="00A53EA6"/>
  </w:style>
  <w:style w:type="character" w:customStyle="1" w:styleId="WW8Num14z2">
    <w:name w:val="WW8Num14z2"/>
    <w:rsid w:val="00A53EA6"/>
  </w:style>
  <w:style w:type="character" w:customStyle="1" w:styleId="WW8Num14z3">
    <w:name w:val="WW8Num14z3"/>
    <w:rsid w:val="00A53EA6"/>
  </w:style>
  <w:style w:type="character" w:customStyle="1" w:styleId="WW8Num14z4">
    <w:name w:val="WW8Num14z4"/>
    <w:rsid w:val="00A53EA6"/>
  </w:style>
  <w:style w:type="character" w:customStyle="1" w:styleId="WW8Num14z5">
    <w:name w:val="WW8Num14z5"/>
    <w:rsid w:val="00A53EA6"/>
  </w:style>
  <w:style w:type="character" w:customStyle="1" w:styleId="WW8Num14z6">
    <w:name w:val="WW8Num14z6"/>
    <w:rsid w:val="00A53EA6"/>
  </w:style>
  <w:style w:type="character" w:customStyle="1" w:styleId="WW8Num14z7">
    <w:name w:val="WW8Num14z7"/>
    <w:rsid w:val="00A53EA6"/>
  </w:style>
  <w:style w:type="character" w:customStyle="1" w:styleId="WW8Num14z8">
    <w:name w:val="WW8Num14z8"/>
    <w:rsid w:val="00A53EA6"/>
  </w:style>
  <w:style w:type="character" w:customStyle="1" w:styleId="WW8Num15z0">
    <w:name w:val="WW8Num15z0"/>
    <w:rsid w:val="00A53EA6"/>
  </w:style>
  <w:style w:type="character" w:customStyle="1" w:styleId="WW8Num15z1">
    <w:name w:val="WW8Num15z1"/>
    <w:rsid w:val="00A53EA6"/>
  </w:style>
  <w:style w:type="character" w:customStyle="1" w:styleId="WW8Num15z2">
    <w:name w:val="WW8Num15z2"/>
    <w:rsid w:val="00A53EA6"/>
  </w:style>
  <w:style w:type="character" w:customStyle="1" w:styleId="WW8Num15z3">
    <w:name w:val="WW8Num15z3"/>
    <w:rsid w:val="00A53EA6"/>
  </w:style>
  <w:style w:type="character" w:customStyle="1" w:styleId="WW8Num15z4">
    <w:name w:val="WW8Num15z4"/>
    <w:rsid w:val="00A53EA6"/>
  </w:style>
  <w:style w:type="character" w:customStyle="1" w:styleId="WW8Num15z5">
    <w:name w:val="WW8Num15z5"/>
    <w:rsid w:val="00A53EA6"/>
  </w:style>
  <w:style w:type="character" w:customStyle="1" w:styleId="WW8Num15z6">
    <w:name w:val="WW8Num15z6"/>
    <w:rsid w:val="00A53EA6"/>
  </w:style>
  <w:style w:type="character" w:customStyle="1" w:styleId="WW8Num15z7">
    <w:name w:val="WW8Num15z7"/>
    <w:rsid w:val="00A53EA6"/>
  </w:style>
  <w:style w:type="character" w:customStyle="1" w:styleId="WW8Num15z8">
    <w:name w:val="WW8Num15z8"/>
    <w:rsid w:val="00A53EA6"/>
  </w:style>
  <w:style w:type="character" w:customStyle="1" w:styleId="WW8Num16z0">
    <w:name w:val="WW8Num16z0"/>
    <w:rsid w:val="00A53EA6"/>
  </w:style>
  <w:style w:type="character" w:customStyle="1" w:styleId="WW8Num16z1">
    <w:name w:val="WW8Num16z1"/>
    <w:rsid w:val="00A53EA6"/>
  </w:style>
  <w:style w:type="character" w:customStyle="1" w:styleId="WW8Num16z2">
    <w:name w:val="WW8Num16z2"/>
    <w:rsid w:val="00A53EA6"/>
  </w:style>
  <w:style w:type="character" w:customStyle="1" w:styleId="WW8Num16z3">
    <w:name w:val="WW8Num16z3"/>
    <w:rsid w:val="00A53EA6"/>
  </w:style>
  <w:style w:type="character" w:customStyle="1" w:styleId="WW8Num16z4">
    <w:name w:val="WW8Num16z4"/>
    <w:rsid w:val="00A53EA6"/>
  </w:style>
  <w:style w:type="character" w:customStyle="1" w:styleId="WW8Num16z5">
    <w:name w:val="WW8Num16z5"/>
    <w:rsid w:val="00A53EA6"/>
  </w:style>
  <w:style w:type="character" w:customStyle="1" w:styleId="WW8Num16z6">
    <w:name w:val="WW8Num16z6"/>
    <w:rsid w:val="00A53EA6"/>
  </w:style>
  <w:style w:type="character" w:customStyle="1" w:styleId="WW8Num16z7">
    <w:name w:val="WW8Num16z7"/>
    <w:rsid w:val="00A53EA6"/>
  </w:style>
  <w:style w:type="character" w:customStyle="1" w:styleId="WW8Num16z8">
    <w:name w:val="WW8Num16z8"/>
    <w:rsid w:val="00A53EA6"/>
  </w:style>
  <w:style w:type="character" w:customStyle="1" w:styleId="WW-DefaultParagraphFont11">
    <w:name w:val="WW-Default Paragraph Font11"/>
    <w:rsid w:val="00A53EA6"/>
  </w:style>
  <w:style w:type="character" w:customStyle="1" w:styleId="WW-DefaultParagraphFont111">
    <w:name w:val="WW-Default Paragraph Font111"/>
    <w:rsid w:val="00A53EA6"/>
  </w:style>
  <w:style w:type="character" w:customStyle="1" w:styleId="WW-DefaultParagraphFont1111">
    <w:name w:val="WW-Default Paragraph Font1111"/>
    <w:rsid w:val="00A53EA6"/>
  </w:style>
  <w:style w:type="character" w:customStyle="1" w:styleId="WW-DefaultParagraphFont11111">
    <w:name w:val="WW-Default Paragraph Font11111"/>
    <w:rsid w:val="00A53EA6"/>
  </w:style>
  <w:style w:type="character" w:customStyle="1" w:styleId="WW-DefaultParagraphFont111111">
    <w:name w:val="WW-Default Paragraph Font111111"/>
    <w:rsid w:val="00A53EA6"/>
  </w:style>
  <w:style w:type="character" w:customStyle="1" w:styleId="WW8Num17z0">
    <w:name w:val="WW8Num17z0"/>
    <w:rsid w:val="00A53EA6"/>
  </w:style>
  <w:style w:type="character" w:customStyle="1" w:styleId="WW8Num17z1">
    <w:name w:val="WW8Num17z1"/>
    <w:rsid w:val="00A53EA6"/>
  </w:style>
  <w:style w:type="character" w:customStyle="1" w:styleId="WW8Num17z2">
    <w:name w:val="WW8Num17z2"/>
    <w:rsid w:val="00A53EA6"/>
  </w:style>
  <w:style w:type="character" w:customStyle="1" w:styleId="WW8Num17z3">
    <w:name w:val="WW8Num17z3"/>
    <w:rsid w:val="00A53EA6"/>
  </w:style>
  <w:style w:type="character" w:customStyle="1" w:styleId="WW8Num17z4">
    <w:name w:val="WW8Num17z4"/>
    <w:rsid w:val="00A53EA6"/>
  </w:style>
  <w:style w:type="character" w:customStyle="1" w:styleId="WW8Num17z5">
    <w:name w:val="WW8Num17z5"/>
    <w:rsid w:val="00A53EA6"/>
  </w:style>
  <w:style w:type="character" w:customStyle="1" w:styleId="WW8Num17z6">
    <w:name w:val="WW8Num17z6"/>
    <w:rsid w:val="00A53EA6"/>
  </w:style>
  <w:style w:type="character" w:customStyle="1" w:styleId="WW8Num17z7">
    <w:name w:val="WW8Num17z7"/>
    <w:rsid w:val="00A53EA6"/>
  </w:style>
  <w:style w:type="character" w:customStyle="1" w:styleId="WW8Num17z8">
    <w:name w:val="WW8Num17z8"/>
    <w:rsid w:val="00A53EA6"/>
  </w:style>
  <w:style w:type="character" w:customStyle="1" w:styleId="WW8Num18z0">
    <w:name w:val="WW8Num18z0"/>
    <w:rsid w:val="00A53EA6"/>
  </w:style>
  <w:style w:type="character" w:customStyle="1" w:styleId="WW8Num18z1">
    <w:name w:val="WW8Num18z1"/>
    <w:rsid w:val="00A53EA6"/>
  </w:style>
  <w:style w:type="character" w:customStyle="1" w:styleId="WW8Num18z2">
    <w:name w:val="WW8Num18z2"/>
    <w:rsid w:val="00A53EA6"/>
  </w:style>
  <w:style w:type="character" w:customStyle="1" w:styleId="WW8Num18z3">
    <w:name w:val="WW8Num18z3"/>
    <w:rsid w:val="00A53EA6"/>
  </w:style>
  <w:style w:type="character" w:customStyle="1" w:styleId="WW8Num18z4">
    <w:name w:val="WW8Num18z4"/>
    <w:rsid w:val="00A53EA6"/>
  </w:style>
  <w:style w:type="character" w:customStyle="1" w:styleId="WW8Num18z5">
    <w:name w:val="WW8Num18z5"/>
    <w:rsid w:val="00A53EA6"/>
  </w:style>
  <w:style w:type="character" w:customStyle="1" w:styleId="WW8Num18z6">
    <w:name w:val="WW8Num18z6"/>
    <w:rsid w:val="00A53EA6"/>
  </w:style>
  <w:style w:type="character" w:customStyle="1" w:styleId="WW8Num18z7">
    <w:name w:val="WW8Num18z7"/>
    <w:rsid w:val="00A53EA6"/>
  </w:style>
  <w:style w:type="character" w:customStyle="1" w:styleId="WW8Num18z8">
    <w:name w:val="WW8Num18z8"/>
    <w:rsid w:val="00A53EA6"/>
  </w:style>
  <w:style w:type="character" w:customStyle="1" w:styleId="WW8Num3z1">
    <w:name w:val="WW8Num3z1"/>
    <w:rsid w:val="00A53EA6"/>
  </w:style>
  <w:style w:type="character" w:customStyle="1" w:styleId="WW8Num3z2">
    <w:name w:val="WW8Num3z2"/>
    <w:rsid w:val="00A53EA6"/>
  </w:style>
  <w:style w:type="character" w:customStyle="1" w:styleId="WW8Num3z3">
    <w:name w:val="WW8Num3z3"/>
    <w:rsid w:val="00A53EA6"/>
  </w:style>
  <w:style w:type="character" w:customStyle="1" w:styleId="WW8Num3z4">
    <w:name w:val="WW8Num3z4"/>
    <w:rsid w:val="00A53EA6"/>
    <w:rPr>
      <w:rFonts w:ascii="Arial" w:hAnsi="Arial" w:cs="Times New Roman"/>
      <w:b w:val="0"/>
      <w:i w:val="0"/>
      <w:sz w:val="20"/>
      <w:szCs w:val="20"/>
    </w:rPr>
  </w:style>
  <w:style w:type="character" w:customStyle="1" w:styleId="WW8Num3z5">
    <w:name w:val="WW8Num3z5"/>
    <w:rsid w:val="00A53EA6"/>
  </w:style>
  <w:style w:type="character" w:customStyle="1" w:styleId="WW8Num3z6">
    <w:name w:val="WW8Num3z6"/>
    <w:rsid w:val="00A53EA6"/>
  </w:style>
  <w:style w:type="character" w:customStyle="1" w:styleId="WW8Num3z7">
    <w:name w:val="WW8Num3z7"/>
    <w:rsid w:val="00A53EA6"/>
  </w:style>
  <w:style w:type="character" w:customStyle="1" w:styleId="WW8Num3z8">
    <w:name w:val="WW8Num3z8"/>
    <w:rsid w:val="00A53EA6"/>
  </w:style>
  <w:style w:type="character" w:customStyle="1" w:styleId="WW-DefaultParagraphFont1111111">
    <w:name w:val="WW-Default Paragraph Font1111111"/>
    <w:rsid w:val="00A53EA6"/>
  </w:style>
  <w:style w:type="character" w:customStyle="1" w:styleId="WW-DefaultParagraphFont11111111">
    <w:name w:val="WW-Default Paragraph Font11111111"/>
    <w:rsid w:val="00A53EA6"/>
  </w:style>
  <w:style w:type="character" w:customStyle="1" w:styleId="WW-DefaultParagraphFont111111111">
    <w:name w:val="WW-Default Paragraph Font111111111"/>
    <w:rsid w:val="00A53EA6"/>
  </w:style>
  <w:style w:type="character" w:customStyle="1" w:styleId="WW-DefaultParagraphFont1111111111">
    <w:name w:val="WW-Default Paragraph Font1111111111"/>
    <w:rsid w:val="00A53EA6"/>
  </w:style>
  <w:style w:type="character" w:customStyle="1" w:styleId="24">
    <w:name w:val="Προεπιλεγμένη γραμματοσειρά2"/>
    <w:rsid w:val="00A53EA6"/>
  </w:style>
  <w:style w:type="character" w:customStyle="1" w:styleId="WW8Num19z0">
    <w:name w:val="WW8Num19z0"/>
    <w:rsid w:val="00A53EA6"/>
    <w:rPr>
      <w:rFonts w:ascii="Calibri" w:hAnsi="Calibri" w:cs="Calibri"/>
    </w:rPr>
  </w:style>
  <w:style w:type="character" w:customStyle="1" w:styleId="WW8Num19z1">
    <w:name w:val="WW8Num19z1"/>
    <w:rsid w:val="00A53EA6"/>
  </w:style>
  <w:style w:type="character" w:customStyle="1" w:styleId="WW8Num20z0">
    <w:name w:val="WW8Num20z0"/>
    <w:rsid w:val="00A53EA6"/>
    <w:rPr>
      <w:rFonts w:ascii="Calibri" w:eastAsia="Calibri" w:hAnsi="Calibri" w:cs="Times New Roman"/>
    </w:rPr>
  </w:style>
  <w:style w:type="character" w:customStyle="1" w:styleId="WW8Num20z1">
    <w:name w:val="WW8Num20z1"/>
    <w:rsid w:val="00A53EA6"/>
    <w:rPr>
      <w:rFonts w:ascii="Courier New" w:hAnsi="Courier New" w:cs="Courier New"/>
    </w:rPr>
  </w:style>
  <w:style w:type="character" w:customStyle="1" w:styleId="WW8Num20z2">
    <w:name w:val="WW8Num20z2"/>
    <w:rsid w:val="00A53EA6"/>
    <w:rPr>
      <w:rFonts w:ascii="Wingdings" w:hAnsi="Wingdings" w:cs="Wingdings"/>
    </w:rPr>
  </w:style>
  <w:style w:type="character" w:customStyle="1" w:styleId="WW8Num20z3">
    <w:name w:val="WW8Num20z3"/>
    <w:rsid w:val="00A53EA6"/>
    <w:rPr>
      <w:rFonts w:ascii="Symbol" w:hAnsi="Symbol" w:cs="Symbol"/>
    </w:rPr>
  </w:style>
  <w:style w:type="character" w:customStyle="1" w:styleId="WW-DefaultParagraphFont11111111111">
    <w:name w:val="WW-Default Paragraph Font11111111111"/>
    <w:rsid w:val="00A53EA6"/>
  </w:style>
  <w:style w:type="character" w:customStyle="1" w:styleId="WW8Num19z2">
    <w:name w:val="WW8Num19z2"/>
    <w:rsid w:val="00A53EA6"/>
  </w:style>
  <w:style w:type="character" w:customStyle="1" w:styleId="WW8Num19z3">
    <w:name w:val="WW8Num19z3"/>
    <w:rsid w:val="00A53EA6"/>
  </w:style>
  <w:style w:type="character" w:customStyle="1" w:styleId="WW8Num19z4">
    <w:name w:val="WW8Num19z4"/>
    <w:rsid w:val="00A53EA6"/>
  </w:style>
  <w:style w:type="character" w:customStyle="1" w:styleId="WW8Num19z5">
    <w:name w:val="WW8Num19z5"/>
    <w:rsid w:val="00A53EA6"/>
  </w:style>
  <w:style w:type="character" w:customStyle="1" w:styleId="WW8Num19z6">
    <w:name w:val="WW8Num19z6"/>
    <w:rsid w:val="00A53EA6"/>
  </w:style>
  <w:style w:type="character" w:customStyle="1" w:styleId="WW8Num19z7">
    <w:name w:val="WW8Num19z7"/>
    <w:rsid w:val="00A53EA6"/>
  </w:style>
  <w:style w:type="character" w:customStyle="1" w:styleId="WW8Num19z8">
    <w:name w:val="WW8Num19z8"/>
    <w:rsid w:val="00A53EA6"/>
  </w:style>
  <w:style w:type="character" w:customStyle="1" w:styleId="WW8Num20z4">
    <w:name w:val="WW8Num20z4"/>
    <w:rsid w:val="00A53EA6"/>
  </w:style>
  <w:style w:type="character" w:customStyle="1" w:styleId="WW8Num20z5">
    <w:name w:val="WW8Num20z5"/>
    <w:rsid w:val="00A53EA6"/>
  </w:style>
  <w:style w:type="character" w:customStyle="1" w:styleId="WW8Num20z6">
    <w:name w:val="WW8Num20z6"/>
    <w:rsid w:val="00A53EA6"/>
  </w:style>
  <w:style w:type="character" w:customStyle="1" w:styleId="WW8Num20z7">
    <w:name w:val="WW8Num20z7"/>
    <w:rsid w:val="00A53EA6"/>
  </w:style>
  <w:style w:type="character" w:customStyle="1" w:styleId="WW8Num20z8">
    <w:name w:val="WW8Num20z8"/>
    <w:rsid w:val="00A53EA6"/>
  </w:style>
  <w:style w:type="character" w:customStyle="1" w:styleId="WW-DefaultParagraphFont111111111111">
    <w:name w:val="WW-Default Paragraph Font111111111111"/>
    <w:rsid w:val="00A53EA6"/>
  </w:style>
  <w:style w:type="character" w:customStyle="1" w:styleId="WW-DefaultParagraphFont1111111111111">
    <w:name w:val="WW-Default Paragraph Font1111111111111"/>
    <w:rsid w:val="00A53EA6"/>
  </w:style>
  <w:style w:type="character" w:customStyle="1" w:styleId="WW8Num21z0">
    <w:name w:val="WW8Num21z0"/>
    <w:rsid w:val="00A53EA6"/>
    <w:rPr>
      <w:rFonts w:ascii="Calibri" w:eastAsia="Times New Roman" w:hAnsi="Calibri" w:cs="Calibri"/>
    </w:rPr>
  </w:style>
  <w:style w:type="character" w:customStyle="1" w:styleId="WW8Num21z1">
    <w:name w:val="WW8Num21z1"/>
    <w:rsid w:val="00A53EA6"/>
    <w:rPr>
      <w:rFonts w:ascii="Courier New" w:hAnsi="Courier New" w:cs="Courier New"/>
    </w:rPr>
  </w:style>
  <w:style w:type="character" w:customStyle="1" w:styleId="WW8Num21z2">
    <w:name w:val="WW8Num21z2"/>
    <w:rsid w:val="00A53EA6"/>
    <w:rPr>
      <w:rFonts w:ascii="Wingdings" w:hAnsi="Wingdings" w:cs="Wingdings"/>
    </w:rPr>
  </w:style>
  <w:style w:type="character" w:customStyle="1" w:styleId="WW8Num21z3">
    <w:name w:val="WW8Num21z3"/>
    <w:rsid w:val="00A53EA6"/>
    <w:rPr>
      <w:rFonts w:ascii="Symbol" w:hAnsi="Symbol" w:cs="Symbol"/>
    </w:rPr>
  </w:style>
  <w:style w:type="character" w:customStyle="1" w:styleId="WW8Num22z0">
    <w:name w:val="WW8Num22z0"/>
    <w:rsid w:val="00A53EA6"/>
    <w:rPr>
      <w:rFonts w:ascii="Symbol" w:hAnsi="Symbol" w:cs="Symbol"/>
    </w:rPr>
  </w:style>
  <w:style w:type="character" w:customStyle="1" w:styleId="WW8Num22z1">
    <w:name w:val="WW8Num22z1"/>
    <w:rsid w:val="00A53EA6"/>
    <w:rPr>
      <w:rFonts w:ascii="Courier New" w:hAnsi="Courier New" w:cs="Courier New"/>
    </w:rPr>
  </w:style>
  <w:style w:type="character" w:customStyle="1" w:styleId="WW8Num22z2">
    <w:name w:val="WW8Num22z2"/>
    <w:rsid w:val="00A53EA6"/>
    <w:rPr>
      <w:rFonts w:ascii="Wingdings" w:hAnsi="Wingdings" w:cs="Wingdings"/>
    </w:rPr>
  </w:style>
  <w:style w:type="character" w:customStyle="1" w:styleId="WW8Num23z0">
    <w:name w:val="WW8Num23z0"/>
    <w:rsid w:val="00A53EA6"/>
    <w:rPr>
      <w:rFonts w:ascii="Calibri" w:eastAsia="Times New Roman" w:hAnsi="Calibri" w:cs="Calibri"/>
    </w:rPr>
  </w:style>
  <w:style w:type="character" w:customStyle="1" w:styleId="WW8Num23z1">
    <w:name w:val="WW8Num23z1"/>
    <w:rsid w:val="00A53EA6"/>
    <w:rPr>
      <w:rFonts w:ascii="Courier New" w:hAnsi="Courier New" w:cs="Courier New"/>
    </w:rPr>
  </w:style>
  <w:style w:type="character" w:customStyle="1" w:styleId="WW8Num23z2">
    <w:name w:val="WW8Num23z2"/>
    <w:rsid w:val="00A53EA6"/>
    <w:rPr>
      <w:rFonts w:ascii="Wingdings" w:hAnsi="Wingdings" w:cs="Wingdings"/>
    </w:rPr>
  </w:style>
  <w:style w:type="character" w:customStyle="1" w:styleId="WW8Num23z3">
    <w:name w:val="WW8Num23z3"/>
    <w:rsid w:val="00A53EA6"/>
    <w:rPr>
      <w:rFonts w:ascii="Symbol" w:hAnsi="Symbol" w:cs="Symbol"/>
    </w:rPr>
  </w:style>
  <w:style w:type="character" w:customStyle="1" w:styleId="WW8Num24z0">
    <w:name w:val="WW8Num24z0"/>
    <w:rsid w:val="00A53EA6"/>
    <w:rPr>
      <w:rFonts w:ascii="Symbol" w:hAnsi="Symbol" w:cs="Symbol"/>
      <w:strike/>
      <w:color w:val="0070C0"/>
      <w:position w:val="0"/>
      <w:sz w:val="24"/>
      <w:vertAlign w:val="baseline"/>
      <w:lang w:val="el-GR"/>
    </w:rPr>
  </w:style>
  <w:style w:type="character" w:customStyle="1" w:styleId="WW8Num24z1">
    <w:name w:val="WW8Num24z1"/>
    <w:rsid w:val="00A53EA6"/>
    <w:rPr>
      <w:rFonts w:ascii="Courier New" w:hAnsi="Courier New" w:cs="Courier New"/>
    </w:rPr>
  </w:style>
  <w:style w:type="character" w:customStyle="1" w:styleId="WW8Num24z2">
    <w:name w:val="WW8Num24z2"/>
    <w:rsid w:val="00A53EA6"/>
    <w:rPr>
      <w:rFonts w:ascii="Wingdings" w:hAnsi="Wingdings" w:cs="Wingdings"/>
    </w:rPr>
  </w:style>
  <w:style w:type="character" w:customStyle="1" w:styleId="WW8Num25z0">
    <w:name w:val="WW8Num25z0"/>
    <w:rsid w:val="00A53EA6"/>
    <w:rPr>
      <w:rFonts w:ascii="Symbol" w:hAnsi="Symbol" w:cs="Symbol"/>
    </w:rPr>
  </w:style>
  <w:style w:type="character" w:customStyle="1" w:styleId="WW8Num25z1">
    <w:name w:val="WW8Num25z1"/>
    <w:rsid w:val="00A53EA6"/>
    <w:rPr>
      <w:rFonts w:ascii="Courier New" w:hAnsi="Courier New" w:cs="Courier New"/>
    </w:rPr>
  </w:style>
  <w:style w:type="character" w:customStyle="1" w:styleId="WW8Num25z2">
    <w:name w:val="WW8Num25z2"/>
    <w:rsid w:val="00A53EA6"/>
    <w:rPr>
      <w:rFonts w:ascii="Wingdings" w:hAnsi="Wingdings" w:cs="Wingdings"/>
    </w:rPr>
  </w:style>
  <w:style w:type="character" w:customStyle="1" w:styleId="WW8Num26z0">
    <w:name w:val="WW8Num26z0"/>
    <w:rsid w:val="00A53EA6"/>
    <w:rPr>
      <w:rFonts w:ascii="Symbol" w:hAnsi="Symbol" w:cs="Symbol"/>
    </w:rPr>
  </w:style>
  <w:style w:type="character" w:customStyle="1" w:styleId="WW8Num26z1">
    <w:name w:val="WW8Num26z1"/>
    <w:rsid w:val="00A53EA6"/>
    <w:rPr>
      <w:rFonts w:ascii="Courier New" w:hAnsi="Courier New" w:cs="Courier New"/>
    </w:rPr>
  </w:style>
  <w:style w:type="character" w:customStyle="1" w:styleId="WW8Num26z2">
    <w:name w:val="WW8Num26z2"/>
    <w:rsid w:val="00A53EA6"/>
    <w:rPr>
      <w:rFonts w:ascii="Wingdings" w:hAnsi="Wingdings" w:cs="Wingdings"/>
    </w:rPr>
  </w:style>
  <w:style w:type="character" w:customStyle="1" w:styleId="WW8Num27z0">
    <w:name w:val="WW8Num27z0"/>
    <w:rsid w:val="00A53EA6"/>
    <w:rPr>
      <w:rFonts w:ascii="Calibri" w:eastAsia="Times New Roman" w:hAnsi="Calibri" w:cs="Calibri"/>
    </w:rPr>
  </w:style>
  <w:style w:type="character" w:customStyle="1" w:styleId="WW8Num27z1">
    <w:name w:val="WW8Num27z1"/>
    <w:rsid w:val="00A53EA6"/>
    <w:rPr>
      <w:rFonts w:ascii="Courier New" w:hAnsi="Courier New" w:cs="Courier New"/>
    </w:rPr>
  </w:style>
  <w:style w:type="character" w:customStyle="1" w:styleId="WW8Num27z2">
    <w:name w:val="WW8Num27z2"/>
    <w:rsid w:val="00A53EA6"/>
    <w:rPr>
      <w:rFonts w:ascii="Wingdings" w:hAnsi="Wingdings" w:cs="Wingdings"/>
    </w:rPr>
  </w:style>
  <w:style w:type="character" w:customStyle="1" w:styleId="WW8Num27z3">
    <w:name w:val="WW8Num27z3"/>
    <w:rsid w:val="00A53EA6"/>
    <w:rPr>
      <w:rFonts w:ascii="Symbol" w:hAnsi="Symbol" w:cs="Symbol"/>
    </w:rPr>
  </w:style>
  <w:style w:type="character" w:customStyle="1" w:styleId="WW8Num28z0">
    <w:name w:val="WW8Num28z0"/>
    <w:rsid w:val="00A53EA6"/>
    <w:rPr>
      <w:rFonts w:ascii="Symbol" w:hAnsi="Symbol" w:cs="Symbol"/>
    </w:rPr>
  </w:style>
  <w:style w:type="character" w:customStyle="1" w:styleId="WW8Num28z1">
    <w:name w:val="WW8Num28z1"/>
    <w:rsid w:val="00A53EA6"/>
    <w:rPr>
      <w:rFonts w:ascii="Courier New" w:hAnsi="Courier New" w:cs="Courier New"/>
    </w:rPr>
  </w:style>
  <w:style w:type="character" w:customStyle="1" w:styleId="WW8Num28z2">
    <w:name w:val="WW8Num28z2"/>
    <w:rsid w:val="00A53EA6"/>
    <w:rPr>
      <w:rFonts w:ascii="Wingdings" w:hAnsi="Wingdings" w:cs="Wingdings"/>
    </w:rPr>
  </w:style>
  <w:style w:type="character" w:customStyle="1" w:styleId="WW8Num29z0">
    <w:name w:val="WW8Num29z0"/>
    <w:rsid w:val="00A53EA6"/>
    <w:rPr>
      <w:rFonts w:ascii="Calibri" w:eastAsia="Times New Roman" w:hAnsi="Calibri" w:cs="Calibri"/>
    </w:rPr>
  </w:style>
  <w:style w:type="character" w:customStyle="1" w:styleId="WW8Num29z1">
    <w:name w:val="WW8Num29z1"/>
    <w:rsid w:val="00A53EA6"/>
    <w:rPr>
      <w:rFonts w:ascii="Courier New" w:hAnsi="Courier New" w:cs="Courier New"/>
    </w:rPr>
  </w:style>
  <w:style w:type="character" w:customStyle="1" w:styleId="WW8Num29z2">
    <w:name w:val="WW8Num29z2"/>
    <w:rsid w:val="00A53EA6"/>
    <w:rPr>
      <w:rFonts w:ascii="Wingdings" w:hAnsi="Wingdings" w:cs="Wingdings"/>
    </w:rPr>
  </w:style>
  <w:style w:type="character" w:customStyle="1" w:styleId="WW8Num29z3">
    <w:name w:val="WW8Num29z3"/>
    <w:rsid w:val="00A53EA6"/>
    <w:rPr>
      <w:rFonts w:ascii="Symbol" w:hAnsi="Symbol" w:cs="Symbol"/>
    </w:rPr>
  </w:style>
  <w:style w:type="character" w:customStyle="1" w:styleId="WW8Num30z0">
    <w:name w:val="WW8Num30z0"/>
    <w:rsid w:val="00A53EA6"/>
    <w:rPr>
      <w:rFonts w:ascii="Symbol" w:hAnsi="Symbol" w:cs="Symbol"/>
      <w:shd w:val="clear" w:color="auto" w:fill="FFFF00"/>
    </w:rPr>
  </w:style>
  <w:style w:type="character" w:customStyle="1" w:styleId="WW8Num30z1">
    <w:name w:val="WW8Num30z1"/>
    <w:rsid w:val="00A53EA6"/>
    <w:rPr>
      <w:rFonts w:ascii="Courier New" w:hAnsi="Courier New" w:cs="Courier New"/>
    </w:rPr>
  </w:style>
  <w:style w:type="character" w:customStyle="1" w:styleId="WW8Num30z2">
    <w:name w:val="WW8Num30z2"/>
    <w:rsid w:val="00A53EA6"/>
    <w:rPr>
      <w:rFonts w:ascii="Wingdings" w:hAnsi="Wingdings" w:cs="Wingdings"/>
    </w:rPr>
  </w:style>
  <w:style w:type="character" w:customStyle="1" w:styleId="WW8Num31z0">
    <w:name w:val="WW8Num31z0"/>
    <w:rsid w:val="00A53EA6"/>
    <w:rPr>
      <w:rFonts w:cs="Times New Roman"/>
    </w:rPr>
  </w:style>
  <w:style w:type="character" w:customStyle="1" w:styleId="WW8Num32z0">
    <w:name w:val="WW8Num32z0"/>
    <w:rsid w:val="00A53EA6"/>
  </w:style>
  <w:style w:type="character" w:customStyle="1" w:styleId="WW8Num32z1">
    <w:name w:val="WW8Num32z1"/>
    <w:rsid w:val="00A53EA6"/>
  </w:style>
  <w:style w:type="character" w:customStyle="1" w:styleId="WW8Num32z2">
    <w:name w:val="WW8Num32z2"/>
    <w:rsid w:val="00A53EA6"/>
  </w:style>
  <w:style w:type="character" w:customStyle="1" w:styleId="WW8Num32z3">
    <w:name w:val="WW8Num32z3"/>
    <w:rsid w:val="00A53EA6"/>
  </w:style>
  <w:style w:type="character" w:customStyle="1" w:styleId="WW8Num32z4">
    <w:name w:val="WW8Num32z4"/>
    <w:rsid w:val="00A53EA6"/>
  </w:style>
  <w:style w:type="character" w:customStyle="1" w:styleId="WW8Num32z5">
    <w:name w:val="WW8Num32z5"/>
    <w:rsid w:val="00A53EA6"/>
  </w:style>
  <w:style w:type="character" w:customStyle="1" w:styleId="WW8Num32z6">
    <w:name w:val="WW8Num32z6"/>
    <w:rsid w:val="00A53EA6"/>
  </w:style>
  <w:style w:type="character" w:customStyle="1" w:styleId="WW8Num32z7">
    <w:name w:val="WW8Num32z7"/>
    <w:rsid w:val="00A53EA6"/>
  </w:style>
  <w:style w:type="character" w:customStyle="1" w:styleId="WW8Num32z8">
    <w:name w:val="WW8Num32z8"/>
    <w:rsid w:val="00A53EA6"/>
  </w:style>
  <w:style w:type="character" w:customStyle="1" w:styleId="WW8Num33z0">
    <w:name w:val="WW8Num33z0"/>
    <w:rsid w:val="00A53EA6"/>
    <w:rPr>
      <w:rFonts w:ascii="Symbol" w:eastAsia="Calibri" w:hAnsi="Symbol" w:cs="Symbol"/>
    </w:rPr>
  </w:style>
  <w:style w:type="character" w:customStyle="1" w:styleId="WW8Num33z1">
    <w:name w:val="WW8Num33z1"/>
    <w:rsid w:val="00A53EA6"/>
    <w:rPr>
      <w:rFonts w:ascii="Courier New" w:hAnsi="Courier New" w:cs="Courier New"/>
    </w:rPr>
  </w:style>
  <w:style w:type="character" w:customStyle="1" w:styleId="WW8Num33z2">
    <w:name w:val="WW8Num33z2"/>
    <w:rsid w:val="00A53EA6"/>
    <w:rPr>
      <w:rFonts w:ascii="Wingdings" w:hAnsi="Wingdings" w:cs="Wingdings"/>
    </w:rPr>
  </w:style>
  <w:style w:type="character" w:customStyle="1" w:styleId="WW8Num34z0">
    <w:name w:val="WW8Num34z0"/>
    <w:rsid w:val="00A53EA6"/>
    <w:rPr>
      <w:rFonts w:ascii="Symbol" w:hAnsi="Symbol" w:cs="Symbol"/>
    </w:rPr>
  </w:style>
  <w:style w:type="character" w:customStyle="1" w:styleId="WW8Num34z1">
    <w:name w:val="WW8Num34z1"/>
    <w:rsid w:val="00A53EA6"/>
    <w:rPr>
      <w:rFonts w:ascii="Courier New" w:hAnsi="Courier New" w:cs="Courier New"/>
    </w:rPr>
  </w:style>
  <w:style w:type="character" w:customStyle="1" w:styleId="WW8Num34z2">
    <w:name w:val="WW8Num34z2"/>
    <w:rsid w:val="00A53EA6"/>
    <w:rPr>
      <w:rFonts w:ascii="Wingdings" w:hAnsi="Wingdings" w:cs="Wingdings"/>
    </w:rPr>
  </w:style>
  <w:style w:type="character" w:customStyle="1" w:styleId="WW8Num35z0">
    <w:name w:val="WW8Num35z0"/>
    <w:rsid w:val="00A53EA6"/>
    <w:rPr>
      <w:rFonts w:ascii="Calibri" w:eastAsia="Times New Roman" w:hAnsi="Calibri" w:cs="Calibri"/>
    </w:rPr>
  </w:style>
  <w:style w:type="character" w:customStyle="1" w:styleId="WW8Num35z1">
    <w:name w:val="WW8Num35z1"/>
    <w:rsid w:val="00A53EA6"/>
    <w:rPr>
      <w:rFonts w:ascii="Courier New" w:hAnsi="Courier New" w:cs="Courier New"/>
    </w:rPr>
  </w:style>
  <w:style w:type="character" w:customStyle="1" w:styleId="WW8Num35z2">
    <w:name w:val="WW8Num35z2"/>
    <w:rsid w:val="00A53EA6"/>
    <w:rPr>
      <w:rFonts w:ascii="Wingdings" w:hAnsi="Wingdings" w:cs="Wingdings"/>
    </w:rPr>
  </w:style>
  <w:style w:type="character" w:customStyle="1" w:styleId="WW8Num35z3">
    <w:name w:val="WW8Num35z3"/>
    <w:rsid w:val="00A53EA6"/>
    <w:rPr>
      <w:rFonts w:ascii="Symbol" w:hAnsi="Symbol" w:cs="Symbol"/>
    </w:rPr>
  </w:style>
  <w:style w:type="character" w:customStyle="1" w:styleId="WW8Num36z0">
    <w:name w:val="WW8Num36z0"/>
    <w:rsid w:val="00A53EA6"/>
    <w:rPr>
      <w:lang w:val="el-GR"/>
    </w:rPr>
  </w:style>
  <w:style w:type="character" w:customStyle="1" w:styleId="WW8Num36z1">
    <w:name w:val="WW8Num36z1"/>
    <w:rsid w:val="00A53EA6"/>
  </w:style>
  <w:style w:type="character" w:customStyle="1" w:styleId="WW8Num36z2">
    <w:name w:val="WW8Num36z2"/>
    <w:rsid w:val="00A53EA6"/>
  </w:style>
  <w:style w:type="character" w:customStyle="1" w:styleId="WW8Num36z3">
    <w:name w:val="WW8Num36z3"/>
    <w:rsid w:val="00A53EA6"/>
  </w:style>
  <w:style w:type="character" w:customStyle="1" w:styleId="WW8Num36z4">
    <w:name w:val="WW8Num36z4"/>
    <w:rsid w:val="00A53EA6"/>
  </w:style>
  <w:style w:type="character" w:customStyle="1" w:styleId="WW8Num36z5">
    <w:name w:val="WW8Num36z5"/>
    <w:rsid w:val="00A53EA6"/>
  </w:style>
  <w:style w:type="character" w:customStyle="1" w:styleId="WW8Num36z6">
    <w:name w:val="WW8Num36z6"/>
    <w:rsid w:val="00A53EA6"/>
  </w:style>
  <w:style w:type="character" w:customStyle="1" w:styleId="WW8Num36z7">
    <w:name w:val="WW8Num36z7"/>
    <w:rsid w:val="00A53EA6"/>
  </w:style>
  <w:style w:type="character" w:customStyle="1" w:styleId="WW8Num36z8">
    <w:name w:val="WW8Num36z8"/>
    <w:rsid w:val="00A53EA6"/>
  </w:style>
  <w:style w:type="character" w:customStyle="1" w:styleId="WW8Num37z0">
    <w:name w:val="WW8Num37z0"/>
    <w:rsid w:val="00A53EA6"/>
    <w:rPr>
      <w:rFonts w:ascii="Calibri" w:eastAsia="Times New Roman" w:hAnsi="Calibri" w:cs="Calibri"/>
    </w:rPr>
  </w:style>
  <w:style w:type="character" w:customStyle="1" w:styleId="WW8Num37z1">
    <w:name w:val="WW8Num37z1"/>
    <w:rsid w:val="00A53EA6"/>
    <w:rPr>
      <w:rFonts w:ascii="Courier New" w:hAnsi="Courier New" w:cs="Courier New"/>
    </w:rPr>
  </w:style>
  <w:style w:type="character" w:customStyle="1" w:styleId="WW8Num37z2">
    <w:name w:val="WW8Num37z2"/>
    <w:rsid w:val="00A53EA6"/>
    <w:rPr>
      <w:rFonts w:ascii="Wingdings" w:hAnsi="Wingdings" w:cs="Wingdings"/>
    </w:rPr>
  </w:style>
  <w:style w:type="character" w:customStyle="1" w:styleId="WW8Num37z3">
    <w:name w:val="WW8Num37z3"/>
    <w:rsid w:val="00A53EA6"/>
    <w:rPr>
      <w:rFonts w:ascii="Symbol" w:hAnsi="Symbol" w:cs="Symbol"/>
    </w:rPr>
  </w:style>
  <w:style w:type="character" w:customStyle="1" w:styleId="WW8Num38z0">
    <w:name w:val="WW8Num38z0"/>
    <w:rsid w:val="00A53EA6"/>
  </w:style>
  <w:style w:type="character" w:customStyle="1" w:styleId="WW8Num38z1">
    <w:name w:val="WW8Num38z1"/>
    <w:rsid w:val="00A53EA6"/>
  </w:style>
  <w:style w:type="character" w:customStyle="1" w:styleId="WW8Num38z2">
    <w:name w:val="WW8Num38z2"/>
    <w:rsid w:val="00A53EA6"/>
  </w:style>
  <w:style w:type="character" w:customStyle="1" w:styleId="WW8Num38z3">
    <w:name w:val="WW8Num38z3"/>
    <w:rsid w:val="00A53EA6"/>
  </w:style>
  <w:style w:type="character" w:customStyle="1" w:styleId="WW8Num38z4">
    <w:name w:val="WW8Num38z4"/>
    <w:rsid w:val="00A53EA6"/>
  </w:style>
  <w:style w:type="character" w:customStyle="1" w:styleId="WW8Num38z5">
    <w:name w:val="WW8Num38z5"/>
    <w:rsid w:val="00A53EA6"/>
  </w:style>
  <w:style w:type="character" w:customStyle="1" w:styleId="WW8Num38z6">
    <w:name w:val="WW8Num38z6"/>
    <w:rsid w:val="00A53EA6"/>
  </w:style>
  <w:style w:type="character" w:customStyle="1" w:styleId="WW8Num38z7">
    <w:name w:val="WW8Num38z7"/>
    <w:rsid w:val="00A53EA6"/>
  </w:style>
  <w:style w:type="character" w:customStyle="1" w:styleId="WW8Num38z8">
    <w:name w:val="WW8Num38z8"/>
    <w:rsid w:val="00A53EA6"/>
  </w:style>
  <w:style w:type="character" w:customStyle="1" w:styleId="WW-DefaultParagraphFont11111111111111">
    <w:name w:val="WW-Default Paragraph Font11111111111111"/>
    <w:rsid w:val="00A53EA6"/>
  </w:style>
  <w:style w:type="character" w:customStyle="1" w:styleId="WW8Num4z1">
    <w:name w:val="WW8Num4z1"/>
    <w:rsid w:val="00A53EA6"/>
    <w:rPr>
      <w:rFonts w:cs="Times New Roman"/>
    </w:rPr>
  </w:style>
  <w:style w:type="character" w:customStyle="1" w:styleId="WW8Num5z1">
    <w:name w:val="WW8Num5z1"/>
    <w:rsid w:val="00A53EA6"/>
    <w:rPr>
      <w:rFonts w:cs="Times New Roman"/>
    </w:rPr>
  </w:style>
  <w:style w:type="character" w:customStyle="1" w:styleId="WW8Num6z1">
    <w:name w:val="WW8Num6z1"/>
    <w:rsid w:val="00A53EA6"/>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A53EA6"/>
  </w:style>
  <w:style w:type="character" w:customStyle="1" w:styleId="WW8Num29z5">
    <w:name w:val="WW8Num29z5"/>
    <w:rsid w:val="00A53EA6"/>
  </w:style>
  <w:style w:type="character" w:customStyle="1" w:styleId="WW8Num29z6">
    <w:name w:val="WW8Num29z6"/>
    <w:rsid w:val="00A53EA6"/>
  </w:style>
  <w:style w:type="character" w:customStyle="1" w:styleId="WW8Num29z7">
    <w:name w:val="WW8Num29z7"/>
    <w:rsid w:val="00A53EA6"/>
  </w:style>
  <w:style w:type="character" w:customStyle="1" w:styleId="WW8Num29z8">
    <w:name w:val="WW8Num29z8"/>
    <w:rsid w:val="00A53EA6"/>
  </w:style>
  <w:style w:type="character" w:customStyle="1" w:styleId="WW8Num30z3">
    <w:name w:val="WW8Num30z3"/>
    <w:rsid w:val="00A53EA6"/>
    <w:rPr>
      <w:rFonts w:ascii="Symbol" w:hAnsi="Symbol" w:cs="Symbol"/>
    </w:rPr>
  </w:style>
  <w:style w:type="character" w:customStyle="1" w:styleId="WW8Num31z1">
    <w:name w:val="WW8Num31z1"/>
    <w:rsid w:val="00A53EA6"/>
  </w:style>
  <w:style w:type="character" w:customStyle="1" w:styleId="WW8Num31z2">
    <w:name w:val="WW8Num31z2"/>
    <w:rsid w:val="00A53EA6"/>
  </w:style>
  <w:style w:type="character" w:customStyle="1" w:styleId="WW8Num31z3">
    <w:name w:val="WW8Num31z3"/>
    <w:rsid w:val="00A53EA6"/>
  </w:style>
  <w:style w:type="character" w:customStyle="1" w:styleId="WW8Num31z4">
    <w:name w:val="WW8Num31z4"/>
    <w:rsid w:val="00A53EA6"/>
  </w:style>
  <w:style w:type="character" w:customStyle="1" w:styleId="WW8Num31z5">
    <w:name w:val="WW8Num31z5"/>
    <w:rsid w:val="00A53EA6"/>
  </w:style>
  <w:style w:type="character" w:customStyle="1" w:styleId="WW8Num31z6">
    <w:name w:val="WW8Num31z6"/>
    <w:rsid w:val="00A53EA6"/>
  </w:style>
  <w:style w:type="character" w:customStyle="1" w:styleId="WW8Num31z7">
    <w:name w:val="WW8Num31z7"/>
    <w:rsid w:val="00A53EA6"/>
  </w:style>
  <w:style w:type="character" w:customStyle="1" w:styleId="WW8Num31z8">
    <w:name w:val="WW8Num31z8"/>
    <w:rsid w:val="00A53EA6"/>
  </w:style>
  <w:style w:type="character" w:customStyle="1" w:styleId="WW8Num39z0">
    <w:name w:val="WW8Num39z0"/>
    <w:rsid w:val="00A53EA6"/>
    <w:rPr>
      <w:rFonts w:ascii="Calibri" w:eastAsia="Times New Roman" w:hAnsi="Calibri" w:cs="Calibri"/>
    </w:rPr>
  </w:style>
  <w:style w:type="character" w:customStyle="1" w:styleId="WW8Num39z1">
    <w:name w:val="WW8Num39z1"/>
    <w:rsid w:val="00A53EA6"/>
    <w:rPr>
      <w:rFonts w:ascii="Courier New" w:hAnsi="Courier New" w:cs="Courier New"/>
    </w:rPr>
  </w:style>
  <w:style w:type="character" w:customStyle="1" w:styleId="WW8Num39z2">
    <w:name w:val="WW8Num39z2"/>
    <w:rsid w:val="00A53EA6"/>
    <w:rPr>
      <w:rFonts w:ascii="Wingdings" w:hAnsi="Wingdings" w:cs="Wingdings"/>
    </w:rPr>
  </w:style>
  <w:style w:type="character" w:customStyle="1" w:styleId="WW8Num39z3">
    <w:name w:val="WW8Num39z3"/>
    <w:rsid w:val="00A53EA6"/>
    <w:rPr>
      <w:rFonts w:ascii="Symbol" w:hAnsi="Symbol" w:cs="Symbol"/>
    </w:rPr>
  </w:style>
  <w:style w:type="character" w:customStyle="1" w:styleId="WW8Num40z0">
    <w:name w:val="WW8Num40z0"/>
    <w:rsid w:val="00A53EA6"/>
    <w:rPr>
      <w:rFonts w:ascii="Symbol" w:hAnsi="Symbol" w:cs="Symbol"/>
    </w:rPr>
  </w:style>
  <w:style w:type="character" w:customStyle="1" w:styleId="WW8Num40z1">
    <w:name w:val="WW8Num40z1"/>
    <w:rsid w:val="00A53EA6"/>
    <w:rPr>
      <w:rFonts w:ascii="Courier New" w:hAnsi="Courier New" w:cs="Courier New"/>
    </w:rPr>
  </w:style>
  <w:style w:type="character" w:customStyle="1" w:styleId="WW8Num40z2">
    <w:name w:val="WW8Num40z2"/>
    <w:rsid w:val="00A53EA6"/>
    <w:rPr>
      <w:rFonts w:ascii="Wingdings" w:hAnsi="Wingdings" w:cs="Wingdings"/>
    </w:rPr>
  </w:style>
  <w:style w:type="character" w:customStyle="1" w:styleId="WW8Num41z0">
    <w:name w:val="WW8Num41z0"/>
    <w:rsid w:val="00A53EA6"/>
    <w:rPr>
      <w:rFonts w:ascii="Arial" w:hAnsi="Arial" w:cs="Times New Roman"/>
      <w:b/>
      <w:i w:val="0"/>
      <w:sz w:val="20"/>
      <w:szCs w:val="20"/>
    </w:rPr>
  </w:style>
  <w:style w:type="character" w:customStyle="1" w:styleId="WW8Num41z1">
    <w:name w:val="WW8Num41z1"/>
    <w:rsid w:val="00A53EA6"/>
    <w:rPr>
      <w:rFonts w:cs="Times New Roman"/>
    </w:rPr>
  </w:style>
  <w:style w:type="character" w:customStyle="1" w:styleId="WW8Num41z2">
    <w:name w:val="WW8Num41z2"/>
    <w:rsid w:val="00A53EA6"/>
    <w:rPr>
      <w:rFonts w:ascii="Arial" w:hAnsi="Arial" w:cs="Times New Roman"/>
      <w:b w:val="0"/>
      <w:i w:val="0"/>
    </w:rPr>
  </w:style>
  <w:style w:type="character" w:customStyle="1" w:styleId="WW8Num41z3">
    <w:name w:val="WW8Num41z3"/>
    <w:rsid w:val="00A53EA6"/>
    <w:rPr>
      <w:rFonts w:ascii="Arial" w:hAnsi="Arial" w:cs="Times New Roman"/>
      <w:b w:val="0"/>
      <w:i w:val="0"/>
      <w:sz w:val="20"/>
      <w:szCs w:val="20"/>
    </w:rPr>
  </w:style>
  <w:style w:type="character" w:customStyle="1" w:styleId="DefaultParagraphFont1">
    <w:name w:val="Default Paragraph Font1"/>
    <w:rsid w:val="00A53EA6"/>
  </w:style>
  <w:style w:type="character" w:customStyle="1" w:styleId="Heading1Char">
    <w:name w:val="Heading 1 Char"/>
    <w:rsid w:val="00A53EA6"/>
    <w:rPr>
      <w:rFonts w:ascii="Arial" w:hAnsi="Arial" w:cs="Arial"/>
      <w:b/>
      <w:bCs/>
      <w:color w:val="333399"/>
      <w:sz w:val="28"/>
      <w:szCs w:val="32"/>
      <w:lang w:val="en-US"/>
    </w:rPr>
  </w:style>
  <w:style w:type="character" w:customStyle="1" w:styleId="Heading2Char">
    <w:name w:val="Heading 2 Char"/>
    <w:rsid w:val="00A53EA6"/>
    <w:rPr>
      <w:rFonts w:ascii="Arial" w:hAnsi="Arial" w:cs="Arial"/>
      <w:b/>
      <w:color w:val="002060"/>
      <w:sz w:val="24"/>
      <w:szCs w:val="22"/>
      <w:lang w:val="en-GB"/>
    </w:rPr>
  </w:style>
  <w:style w:type="character" w:customStyle="1" w:styleId="Heading5Char">
    <w:name w:val="Heading 5 Char"/>
    <w:rsid w:val="00A53EA6"/>
    <w:rPr>
      <w:rFonts w:ascii="Calibri" w:eastAsia="Times New Roman" w:hAnsi="Calibri" w:cs="Times New Roman"/>
      <w:b/>
      <w:bCs/>
      <w:i/>
      <w:iCs/>
      <w:sz w:val="26"/>
      <w:szCs w:val="26"/>
      <w:lang w:val="en-GB"/>
    </w:rPr>
  </w:style>
  <w:style w:type="character" w:customStyle="1" w:styleId="DateChar">
    <w:name w:val="Date Char"/>
    <w:rsid w:val="00A53EA6"/>
    <w:rPr>
      <w:sz w:val="24"/>
      <w:szCs w:val="24"/>
      <w:lang w:val="en-GB"/>
    </w:rPr>
  </w:style>
  <w:style w:type="character" w:customStyle="1" w:styleId="FooterChar">
    <w:name w:val="Footer Char"/>
    <w:rsid w:val="00A53EA6"/>
    <w:rPr>
      <w:rFonts w:eastAsia="MS Mincho" w:cs="Times New Roman"/>
      <w:sz w:val="24"/>
      <w:szCs w:val="24"/>
      <w:lang w:val="en-US" w:eastAsia="ja-JP"/>
    </w:rPr>
  </w:style>
  <w:style w:type="character" w:customStyle="1" w:styleId="CommentReference">
    <w:name w:val="Comment Reference"/>
    <w:rsid w:val="00A53EA6"/>
    <w:rPr>
      <w:sz w:val="16"/>
    </w:rPr>
  </w:style>
  <w:style w:type="character" w:styleId="-">
    <w:name w:val="Hyperlink"/>
    <w:uiPriority w:val="99"/>
    <w:rsid w:val="00A53EA6"/>
    <w:rPr>
      <w:color w:val="0000FF"/>
      <w:u w:val="single"/>
    </w:rPr>
  </w:style>
  <w:style w:type="character" w:customStyle="1" w:styleId="HeaderChar">
    <w:name w:val="Header Char"/>
    <w:rsid w:val="00A53EA6"/>
    <w:rPr>
      <w:rFonts w:cs="Times New Roman"/>
      <w:sz w:val="24"/>
      <w:szCs w:val="24"/>
      <w:lang w:val="en-GB"/>
    </w:rPr>
  </w:style>
  <w:style w:type="character" w:styleId="a3">
    <w:name w:val="page number"/>
    <w:rsid w:val="00A53EA6"/>
    <w:rPr>
      <w:rFonts w:cs="Times New Roman"/>
    </w:rPr>
  </w:style>
  <w:style w:type="character" w:customStyle="1" w:styleId="BalloonTextChar">
    <w:name w:val="Balloon Text Char"/>
    <w:rsid w:val="00A53EA6"/>
    <w:rPr>
      <w:rFonts w:ascii="Tahoma" w:hAnsi="Tahoma" w:cs="Tahoma"/>
      <w:sz w:val="16"/>
      <w:szCs w:val="16"/>
      <w:lang w:val="en-GB"/>
    </w:rPr>
  </w:style>
  <w:style w:type="character" w:customStyle="1" w:styleId="CommentTextChar">
    <w:name w:val="Comment Text Char"/>
    <w:rsid w:val="00A53EA6"/>
    <w:rPr>
      <w:rFonts w:cs="Times New Roman"/>
      <w:lang w:val="en-GB"/>
    </w:rPr>
  </w:style>
  <w:style w:type="character" w:customStyle="1" w:styleId="CommentSubjectChar">
    <w:name w:val="Comment Subject Char"/>
    <w:rsid w:val="00A53EA6"/>
    <w:rPr>
      <w:rFonts w:cs="Times New Roman"/>
      <w:b/>
      <w:bCs/>
      <w:lang w:val="en-GB"/>
    </w:rPr>
  </w:style>
  <w:style w:type="character" w:customStyle="1" w:styleId="BodyTextChar">
    <w:name w:val="Body Text Char"/>
    <w:rsid w:val="00A53EA6"/>
    <w:rPr>
      <w:rFonts w:cs="Times New Roman"/>
      <w:sz w:val="24"/>
      <w:szCs w:val="24"/>
      <w:lang w:val="en-GB"/>
    </w:rPr>
  </w:style>
  <w:style w:type="character" w:customStyle="1" w:styleId="12">
    <w:name w:val="Κείμενο κράτησης θέσης1"/>
    <w:rsid w:val="00A53EA6"/>
    <w:rPr>
      <w:rFonts w:cs="Times New Roman"/>
      <w:color w:val="808080"/>
    </w:rPr>
  </w:style>
  <w:style w:type="character" w:customStyle="1" w:styleId="a4">
    <w:name w:val="Χαρακτήρες υποσημείωσης"/>
    <w:rsid w:val="00A53EA6"/>
    <w:rPr>
      <w:rFonts w:cs="Times New Roman"/>
      <w:vertAlign w:val="superscript"/>
    </w:rPr>
  </w:style>
  <w:style w:type="character" w:customStyle="1" w:styleId="FootnoteTextChar">
    <w:name w:val="Footnote Text Char"/>
    <w:rsid w:val="00A53EA6"/>
    <w:rPr>
      <w:rFonts w:ascii="Calibri" w:hAnsi="Calibri" w:cs="Times New Roman"/>
    </w:rPr>
  </w:style>
  <w:style w:type="character" w:customStyle="1" w:styleId="Heading3Char">
    <w:name w:val="Heading 3 Char"/>
    <w:rsid w:val="00A53EA6"/>
    <w:rPr>
      <w:rFonts w:ascii="Arial" w:hAnsi="Arial" w:cs="Arial"/>
      <w:b/>
      <w:bCs/>
      <w:sz w:val="22"/>
      <w:szCs w:val="26"/>
      <w:lang w:val="en-GB"/>
    </w:rPr>
  </w:style>
  <w:style w:type="character" w:customStyle="1" w:styleId="Heading4Char">
    <w:name w:val="Heading 4 Char"/>
    <w:rsid w:val="00A53EA6"/>
    <w:rPr>
      <w:rFonts w:ascii="Arial" w:eastAsia="Times New Roman" w:hAnsi="Arial" w:cs="Times New Roman"/>
      <w:b/>
      <w:bCs/>
      <w:sz w:val="22"/>
      <w:szCs w:val="28"/>
      <w:lang w:val="en-GB"/>
    </w:rPr>
  </w:style>
  <w:style w:type="character" w:customStyle="1" w:styleId="DocTitleChar">
    <w:name w:val="Doc Title Char"/>
    <w:basedOn w:val="Heading1Char"/>
    <w:rsid w:val="00A53EA6"/>
    <w:rPr>
      <w:rFonts w:ascii="Arial" w:hAnsi="Arial" w:cs="Arial"/>
      <w:b/>
      <w:bCs/>
      <w:color w:val="333399"/>
      <w:sz w:val="28"/>
      <w:szCs w:val="32"/>
      <w:lang w:val="en-US"/>
    </w:rPr>
  </w:style>
  <w:style w:type="character" w:customStyle="1" w:styleId="Style1Char">
    <w:name w:val="Style1 Char"/>
    <w:rsid w:val="00A53EA6"/>
    <w:rPr>
      <w:rFonts w:ascii="Calibri" w:hAnsi="Calibri" w:cs="Calibri"/>
      <w:b/>
      <w:bCs/>
      <w:color w:val="333399"/>
      <w:sz w:val="40"/>
      <w:szCs w:val="40"/>
      <w:lang w:val="en-US"/>
    </w:rPr>
  </w:style>
  <w:style w:type="character" w:customStyle="1" w:styleId="ContentsChar">
    <w:name w:val="Contents Char"/>
    <w:rsid w:val="00A53EA6"/>
    <w:rPr>
      <w:rFonts w:ascii="Calibri" w:hAnsi="Calibri" w:cs="Calibri"/>
      <w:b/>
      <w:bCs/>
      <w:color w:val="333399"/>
      <w:sz w:val="28"/>
      <w:szCs w:val="32"/>
      <w:lang w:val="en-US"/>
    </w:rPr>
  </w:style>
  <w:style w:type="character" w:customStyle="1" w:styleId="EndnoteTextChar">
    <w:name w:val="Endnote Text Char"/>
    <w:rsid w:val="00A53EA6"/>
    <w:rPr>
      <w:rFonts w:ascii="Calibri" w:hAnsi="Calibri" w:cs="Calibri"/>
      <w:lang w:val="en-GB"/>
    </w:rPr>
  </w:style>
  <w:style w:type="character" w:customStyle="1" w:styleId="a5">
    <w:name w:val="Χαρακτήρες σημείωσης τέλους"/>
    <w:rsid w:val="00A53EA6"/>
    <w:rPr>
      <w:vertAlign w:val="superscript"/>
    </w:rPr>
  </w:style>
  <w:style w:type="character" w:customStyle="1" w:styleId="FootnoteReference2">
    <w:name w:val="Footnote Reference2"/>
    <w:rsid w:val="00A53EA6"/>
    <w:rPr>
      <w:vertAlign w:val="superscript"/>
    </w:rPr>
  </w:style>
  <w:style w:type="character" w:customStyle="1" w:styleId="EndnoteReference1">
    <w:name w:val="Endnote Reference1"/>
    <w:rsid w:val="00A53EA6"/>
    <w:rPr>
      <w:vertAlign w:val="superscript"/>
    </w:rPr>
  </w:style>
  <w:style w:type="character" w:customStyle="1" w:styleId="a6">
    <w:name w:val="Κουκκίδες"/>
    <w:rsid w:val="00A53EA6"/>
    <w:rPr>
      <w:rFonts w:ascii="OpenSymbol" w:eastAsia="OpenSymbol" w:hAnsi="OpenSymbol" w:cs="OpenSymbol"/>
    </w:rPr>
  </w:style>
  <w:style w:type="character" w:styleId="a7">
    <w:name w:val="Strong"/>
    <w:uiPriority w:val="22"/>
    <w:qFormat/>
    <w:rsid w:val="00A53EA6"/>
    <w:rPr>
      <w:b/>
      <w:bCs/>
    </w:rPr>
  </w:style>
  <w:style w:type="character" w:customStyle="1" w:styleId="13">
    <w:name w:val="Προεπιλεγμένη γραμματοσειρά1"/>
    <w:rsid w:val="00A53EA6"/>
  </w:style>
  <w:style w:type="character" w:customStyle="1" w:styleId="a8">
    <w:name w:val="Σύμβολο υποσημείωσης"/>
    <w:rsid w:val="00A53EA6"/>
    <w:rPr>
      <w:vertAlign w:val="superscript"/>
    </w:rPr>
  </w:style>
  <w:style w:type="character" w:styleId="a9">
    <w:name w:val="Emphasis"/>
    <w:uiPriority w:val="20"/>
    <w:qFormat/>
    <w:rsid w:val="00A53EA6"/>
    <w:rPr>
      <w:i/>
      <w:iCs/>
    </w:rPr>
  </w:style>
  <w:style w:type="character" w:customStyle="1" w:styleId="aa">
    <w:name w:val="Χαρακτήρες αρίθμησης"/>
    <w:rsid w:val="00A53EA6"/>
  </w:style>
  <w:style w:type="character" w:customStyle="1" w:styleId="normalwithoutspacingChar">
    <w:name w:val="normal_without_spacing Char"/>
    <w:rsid w:val="00A53EA6"/>
    <w:rPr>
      <w:rFonts w:ascii="Calibri" w:hAnsi="Calibri" w:cs="Calibri"/>
      <w:sz w:val="22"/>
      <w:szCs w:val="24"/>
    </w:rPr>
  </w:style>
  <w:style w:type="character" w:customStyle="1" w:styleId="FootnoteTextChar1">
    <w:name w:val="Footnote Text Char1"/>
    <w:rsid w:val="00A53EA6"/>
    <w:rPr>
      <w:rFonts w:ascii="Calibri" w:hAnsi="Calibri" w:cs="Calibri"/>
      <w:lang w:val="en-IE" w:eastAsia="zh-CN"/>
    </w:rPr>
  </w:style>
  <w:style w:type="character" w:customStyle="1" w:styleId="foothangingChar">
    <w:name w:val="foot_hanging Char"/>
    <w:rsid w:val="00A53EA6"/>
    <w:rPr>
      <w:rFonts w:ascii="Calibri" w:hAnsi="Calibri" w:cs="Calibri"/>
      <w:sz w:val="18"/>
      <w:szCs w:val="18"/>
      <w:lang w:val="en-IE" w:eastAsia="zh-CN"/>
    </w:rPr>
  </w:style>
  <w:style w:type="character" w:customStyle="1" w:styleId="HTMLPreformattedChar">
    <w:name w:val="HTML Preformatted Char"/>
    <w:rsid w:val="00A53EA6"/>
    <w:rPr>
      <w:rFonts w:ascii="Courier New" w:hAnsi="Courier New" w:cs="Courier New"/>
    </w:rPr>
  </w:style>
  <w:style w:type="character" w:customStyle="1" w:styleId="apple-converted-space">
    <w:name w:val="apple-converted-space"/>
    <w:basedOn w:val="WW-DefaultParagraphFont11111111111111"/>
    <w:rsid w:val="00A53EA6"/>
  </w:style>
  <w:style w:type="character" w:customStyle="1" w:styleId="BodyTextIndent3Char">
    <w:name w:val="Body Text Indent 3 Char"/>
    <w:rsid w:val="00A53EA6"/>
    <w:rPr>
      <w:rFonts w:ascii="Calibri" w:hAnsi="Calibri" w:cs="Calibri"/>
      <w:sz w:val="16"/>
      <w:szCs w:val="16"/>
      <w:lang w:val="en-GB"/>
    </w:rPr>
  </w:style>
  <w:style w:type="character" w:customStyle="1" w:styleId="WW-FootnoteReference">
    <w:name w:val="WW-Footnote Reference"/>
    <w:rsid w:val="00A53EA6"/>
    <w:rPr>
      <w:vertAlign w:val="superscript"/>
    </w:rPr>
  </w:style>
  <w:style w:type="character" w:customStyle="1" w:styleId="WW-EndnoteReference">
    <w:name w:val="WW-Endnote Reference"/>
    <w:rsid w:val="00A53EA6"/>
    <w:rPr>
      <w:vertAlign w:val="superscript"/>
    </w:rPr>
  </w:style>
  <w:style w:type="character" w:customStyle="1" w:styleId="FootnoteReference1">
    <w:name w:val="Footnote Reference1"/>
    <w:rsid w:val="00A53EA6"/>
    <w:rPr>
      <w:vertAlign w:val="superscript"/>
    </w:rPr>
  </w:style>
  <w:style w:type="character" w:customStyle="1" w:styleId="FootnoteTextChar2">
    <w:name w:val="Footnote Text Char2"/>
    <w:rsid w:val="00A53EA6"/>
    <w:rPr>
      <w:rFonts w:ascii="Calibri" w:hAnsi="Calibri" w:cs="Calibri"/>
      <w:sz w:val="18"/>
      <w:lang w:val="en-IE" w:eastAsia="zh-CN"/>
    </w:rPr>
  </w:style>
  <w:style w:type="character" w:customStyle="1" w:styleId="foothangingChar1">
    <w:name w:val="foot_hanging Char1"/>
    <w:rsid w:val="00A53EA6"/>
    <w:rPr>
      <w:rFonts w:ascii="Calibri" w:hAnsi="Calibri" w:cs="Calibri"/>
      <w:sz w:val="18"/>
      <w:szCs w:val="18"/>
      <w:lang w:val="en-IE" w:eastAsia="zh-CN"/>
    </w:rPr>
  </w:style>
  <w:style w:type="character" w:customStyle="1" w:styleId="footersChar">
    <w:name w:val="footers Char"/>
    <w:basedOn w:val="foothangingChar1"/>
    <w:rsid w:val="00A53EA6"/>
    <w:rPr>
      <w:rFonts w:ascii="Calibri" w:hAnsi="Calibri" w:cs="Calibri"/>
      <w:sz w:val="18"/>
      <w:szCs w:val="18"/>
      <w:lang w:val="en-IE" w:eastAsia="zh-CN"/>
    </w:rPr>
  </w:style>
  <w:style w:type="character" w:customStyle="1" w:styleId="CommentTextChar1">
    <w:name w:val="Comment Text Char1"/>
    <w:rsid w:val="00A53EA6"/>
    <w:rPr>
      <w:rFonts w:ascii="Calibri" w:hAnsi="Calibri" w:cs="Calibri"/>
      <w:lang w:val="en-GB" w:eastAsia="zh-CN"/>
    </w:rPr>
  </w:style>
  <w:style w:type="character" w:customStyle="1" w:styleId="HTMLPreformattedChar1">
    <w:name w:val="HTML Preformatted Char1"/>
    <w:rsid w:val="00A53EA6"/>
    <w:rPr>
      <w:rFonts w:ascii="Courier New" w:hAnsi="Courier New" w:cs="Courier New"/>
      <w:lang w:eastAsia="zh-CN"/>
    </w:rPr>
  </w:style>
  <w:style w:type="character" w:customStyle="1" w:styleId="BodyText3Char">
    <w:name w:val="Body Text 3 Char"/>
    <w:rsid w:val="00A53EA6"/>
    <w:rPr>
      <w:rFonts w:ascii="Calibri" w:hAnsi="Calibri" w:cs="Calibri"/>
      <w:sz w:val="16"/>
      <w:szCs w:val="16"/>
      <w:lang w:val="en-GB" w:eastAsia="zh-CN"/>
    </w:rPr>
  </w:style>
  <w:style w:type="character" w:customStyle="1" w:styleId="WW-FootnoteReference1">
    <w:name w:val="WW-Footnote Reference1"/>
    <w:rsid w:val="00A53EA6"/>
    <w:rPr>
      <w:vertAlign w:val="superscript"/>
    </w:rPr>
  </w:style>
  <w:style w:type="character" w:customStyle="1" w:styleId="WW-EndnoteReference1">
    <w:name w:val="WW-Endnote Reference1"/>
    <w:rsid w:val="00A53EA6"/>
    <w:rPr>
      <w:vertAlign w:val="superscript"/>
    </w:rPr>
  </w:style>
  <w:style w:type="character" w:customStyle="1" w:styleId="WW-FootnoteReference2">
    <w:name w:val="WW-Footnote Reference2"/>
    <w:rsid w:val="00A53EA6"/>
    <w:rPr>
      <w:vertAlign w:val="superscript"/>
    </w:rPr>
  </w:style>
  <w:style w:type="character" w:customStyle="1" w:styleId="WW-EndnoteReference2">
    <w:name w:val="WW-Endnote Reference2"/>
    <w:rsid w:val="00A53EA6"/>
    <w:rPr>
      <w:vertAlign w:val="superscript"/>
    </w:rPr>
  </w:style>
  <w:style w:type="character" w:customStyle="1" w:styleId="FootnoteTextChar3">
    <w:name w:val="Footnote Text Char3"/>
    <w:rsid w:val="00A53EA6"/>
    <w:rPr>
      <w:rFonts w:ascii="Calibri" w:hAnsi="Calibri" w:cs="Calibri"/>
      <w:sz w:val="18"/>
      <w:lang w:val="en-IE" w:eastAsia="zh-CN"/>
    </w:rPr>
  </w:style>
  <w:style w:type="character" w:customStyle="1" w:styleId="foothangingChar2">
    <w:name w:val="foot_hanging Char2"/>
    <w:rsid w:val="00A53EA6"/>
    <w:rPr>
      <w:rFonts w:ascii="Calibri" w:hAnsi="Calibri" w:cs="Calibri"/>
      <w:sz w:val="18"/>
      <w:szCs w:val="18"/>
      <w:lang w:val="en-IE" w:eastAsia="zh-CN"/>
    </w:rPr>
  </w:style>
  <w:style w:type="character" w:customStyle="1" w:styleId="footersChar1">
    <w:name w:val="footers Char1"/>
    <w:basedOn w:val="foothangingChar2"/>
    <w:rsid w:val="00A53EA6"/>
    <w:rPr>
      <w:rFonts w:ascii="Calibri" w:hAnsi="Calibri" w:cs="Calibri"/>
      <w:sz w:val="18"/>
      <w:szCs w:val="18"/>
      <w:lang w:val="en-IE" w:eastAsia="zh-CN"/>
    </w:rPr>
  </w:style>
  <w:style w:type="character" w:customStyle="1" w:styleId="foootChar">
    <w:name w:val="fooot Char"/>
    <w:basedOn w:val="footersChar1"/>
    <w:rsid w:val="00A53EA6"/>
    <w:rPr>
      <w:rFonts w:ascii="Calibri" w:hAnsi="Calibri" w:cs="Calibri"/>
      <w:sz w:val="18"/>
      <w:szCs w:val="18"/>
      <w:lang w:val="en-IE" w:eastAsia="zh-CN"/>
    </w:rPr>
  </w:style>
  <w:style w:type="character" w:customStyle="1" w:styleId="14">
    <w:name w:val="Παραπομπή υποσημείωσης1"/>
    <w:rsid w:val="00A53EA6"/>
    <w:rPr>
      <w:vertAlign w:val="superscript"/>
    </w:rPr>
  </w:style>
  <w:style w:type="character" w:customStyle="1" w:styleId="15">
    <w:name w:val="Παραπομπή σημείωσης τέλους1"/>
    <w:rsid w:val="00A53EA6"/>
    <w:rPr>
      <w:vertAlign w:val="superscript"/>
    </w:rPr>
  </w:style>
  <w:style w:type="character" w:customStyle="1" w:styleId="Char">
    <w:name w:val="Κείμενο πλαισίου Char"/>
    <w:rsid w:val="00A53EA6"/>
    <w:rPr>
      <w:rFonts w:ascii="Tahoma" w:hAnsi="Tahoma" w:cs="Tahoma"/>
      <w:sz w:val="16"/>
      <w:szCs w:val="16"/>
      <w:lang w:val="en-GB"/>
    </w:rPr>
  </w:style>
  <w:style w:type="character" w:customStyle="1" w:styleId="16">
    <w:name w:val="Παραπομπή σχολίου1"/>
    <w:rsid w:val="00A53EA6"/>
    <w:rPr>
      <w:sz w:val="16"/>
      <w:szCs w:val="16"/>
    </w:rPr>
  </w:style>
  <w:style w:type="character" w:customStyle="1" w:styleId="Char0">
    <w:name w:val="Κείμενο σχολίου Char"/>
    <w:rsid w:val="00A53EA6"/>
    <w:rPr>
      <w:rFonts w:ascii="Calibri" w:hAnsi="Calibri" w:cs="Calibri"/>
      <w:lang w:val="en-GB"/>
    </w:rPr>
  </w:style>
  <w:style w:type="character" w:customStyle="1" w:styleId="Char1">
    <w:name w:val="Θέμα σχολίου Char"/>
    <w:rsid w:val="00A53EA6"/>
    <w:rPr>
      <w:rFonts w:ascii="Calibri" w:hAnsi="Calibri" w:cs="Calibri"/>
      <w:b/>
      <w:bCs/>
      <w:lang w:val="en-GB"/>
    </w:rPr>
  </w:style>
  <w:style w:type="character" w:customStyle="1" w:styleId="-HTMLChar">
    <w:name w:val="Προ-διαμορφωμένο HTML Char"/>
    <w:rsid w:val="00A53EA6"/>
    <w:rPr>
      <w:rFonts w:ascii="Courier New" w:eastAsia="Times New Roman" w:hAnsi="Courier New" w:cs="Courier New"/>
    </w:rPr>
  </w:style>
  <w:style w:type="character" w:customStyle="1" w:styleId="WW-FootnoteReference3">
    <w:name w:val="WW-Footnote Reference3"/>
    <w:rsid w:val="00A53EA6"/>
    <w:rPr>
      <w:vertAlign w:val="superscript"/>
    </w:rPr>
  </w:style>
  <w:style w:type="character" w:customStyle="1" w:styleId="WW-EndnoteReference3">
    <w:name w:val="WW-Endnote Reference3"/>
    <w:rsid w:val="00A53EA6"/>
    <w:rPr>
      <w:vertAlign w:val="superscript"/>
    </w:rPr>
  </w:style>
  <w:style w:type="character" w:customStyle="1" w:styleId="WW-FootnoteReference4">
    <w:name w:val="WW-Footnote Reference4"/>
    <w:rsid w:val="00A53EA6"/>
    <w:rPr>
      <w:vertAlign w:val="superscript"/>
    </w:rPr>
  </w:style>
  <w:style w:type="character" w:customStyle="1" w:styleId="WW-EndnoteReference4">
    <w:name w:val="WW-Endnote Reference4"/>
    <w:rsid w:val="00A53EA6"/>
    <w:rPr>
      <w:vertAlign w:val="superscript"/>
    </w:rPr>
  </w:style>
  <w:style w:type="character" w:customStyle="1" w:styleId="WW-FootnoteReference5">
    <w:name w:val="WW-Footnote Reference5"/>
    <w:rsid w:val="00A53EA6"/>
    <w:rPr>
      <w:vertAlign w:val="superscript"/>
    </w:rPr>
  </w:style>
  <w:style w:type="character" w:customStyle="1" w:styleId="WW-EndnoteReference5">
    <w:name w:val="WW-Endnote Reference5"/>
    <w:rsid w:val="00A53EA6"/>
    <w:rPr>
      <w:vertAlign w:val="superscript"/>
    </w:rPr>
  </w:style>
  <w:style w:type="character" w:customStyle="1" w:styleId="WW-FootnoteReference6">
    <w:name w:val="WW-Footnote Reference6"/>
    <w:rsid w:val="00A53EA6"/>
    <w:rPr>
      <w:vertAlign w:val="superscript"/>
    </w:rPr>
  </w:style>
  <w:style w:type="character" w:styleId="-0">
    <w:name w:val="FollowedHyperlink"/>
    <w:rsid w:val="00A53EA6"/>
    <w:rPr>
      <w:color w:val="800000"/>
      <w:u w:val="single"/>
    </w:rPr>
  </w:style>
  <w:style w:type="character" w:customStyle="1" w:styleId="WW-EndnoteReference6">
    <w:name w:val="WW-Endnote Reference6"/>
    <w:rsid w:val="00A53EA6"/>
    <w:rPr>
      <w:vertAlign w:val="superscript"/>
    </w:rPr>
  </w:style>
  <w:style w:type="character" w:customStyle="1" w:styleId="WW-FootnoteReference7">
    <w:name w:val="WW-Footnote Reference7"/>
    <w:rsid w:val="00A53EA6"/>
    <w:rPr>
      <w:vertAlign w:val="superscript"/>
    </w:rPr>
  </w:style>
  <w:style w:type="character" w:customStyle="1" w:styleId="WW-EndnoteReference7">
    <w:name w:val="WW-Endnote Reference7"/>
    <w:rsid w:val="00A53EA6"/>
    <w:rPr>
      <w:vertAlign w:val="superscript"/>
    </w:rPr>
  </w:style>
  <w:style w:type="character" w:customStyle="1" w:styleId="WW-FootnoteReference8">
    <w:name w:val="WW-Footnote Reference8"/>
    <w:rsid w:val="00A53EA6"/>
    <w:rPr>
      <w:vertAlign w:val="superscript"/>
    </w:rPr>
  </w:style>
  <w:style w:type="character" w:customStyle="1" w:styleId="WW-EndnoteReference8">
    <w:name w:val="WW-Endnote Reference8"/>
    <w:rsid w:val="00A53EA6"/>
    <w:rPr>
      <w:vertAlign w:val="superscript"/>
    </w:rPr>
  </w:style>
  <w:style w:type="character" w:customStyle="1" w:styleId="WW-FootnoteReference9">
    <w:name w:val="WW-Footnote Reference9"/>
    <w:rsid w:val="00A53EA6"/>
    <w:rPr>
      <w:vertAlign w:val="superscript"/>
    </w:rPr>
  </w:style>
  <w:style w:type="character" w:customStyle="1" w:styleId="WW-EndnoteReference9">
    <w:name w:val="WW-Endnote Reference9"/>
    <w:rsid w:val="00A53EA6"/>
    <w:rPr>
      <w:vertAlign w:val="superscript"/>
    </w:rPr>
  </w:style>
  <w:style w:type="character" w:customStyle="1" w:styleId="WW-FootnoteReference10">
    <w:name w:val="WW-Footnote Reference10"/>
    <w:rsid w:val="00A53EA6"/>
    <w:rPr>
      <w:vertAlign w:val="superscript"/>
    </w:rPr>
  </w:style>
  <w:style w:type="character" w:customStyle="1" w:styleId="WW-EndnoteReference10">
    <w:name w:val="WW-Endnote Reference10"/>
    <w:rsid w:val="00A53EA6"/>
    <w:rPr>
      <w:vertAlign w:val="superscript"/>
    </w:rPr>
  </w:style>
  <w:style w:type="character" w:customStyle="1" w:styleId="WW-FootnoteReference11">
    <w:name w:val="WW-Footnote Reference11"/>
    <w:rsid w:val="00A53EA6"/>
    <w:rPr>
      <w:vertAlign w:val="superscript"/>
    </w:rPr>
  </w:style>
  <w:style w:type="character" w:customStyle="1" w:styleId="WW-EndnoteReference11">
    <w:name w:val="WW-Endnote Reference11"/>
    <w:rsid w:val="00A53EA6"/>
    <w:rPr>
      <w:vertAlign w:val="superscript"/>
    </w:rPr>
  </w:style>
  <w:style w:type="character" w:customStyle="1" w:styleId="WW-FootnoteReference12">
    <w:name w:val="WW-Footnote Reference12"/>
    <w:rsid w:val="00A53EA6"/>
    <w:rPr>
      <w:vertAlign w:val="superscript"/>
    </w:rPr>
  </w:style>
  <w:style w:type="character" w:customStyle="1" w:styleId="WW-EndnoteReference12">
    <w:name w:val="WW-Endnote Reference12"/>
    <w:rsid w:val="00A53EA6"/>
    <w:rPr>
      <w:vertAlign w:val="superscript"/>
    </w:rPr>
  </w:style>
  <w:style w:type="character" w:customStyle="1" w:styleId="WW-FootnoteReference13">
    <w:name w:val="WW-Footnote Reference13"/>
    <w:rsid w:val="00A53EA6"/>
    <w:rPr>
      <w:vertAlign w:val="superscript"/>
    </w:rPr>
  </w:style>
  <w:style w:type="character" w:customStyle="1" w:styleId="WW-EndnoteReference13">
    <w:name w:val="WW-Endnote Reference13"/>
    <w:rsid w:val="00A53EA6"/>
    <w:rPr>
      <w:vertAlign w:val="superscript"/>
    </w:rPr>
  </w:style>
  <w:style w:type="character" w:customStyle="1" w:styleId="25">
    <w:name w:val="Παραπομπή υποσημείωσης2"/>
    <w:rsid w:val="00A53EA6"/>
    <w:rPr>
      <w:vertAlign w:val="superscript"/>
    </w:rPr>
  </w:style>
  <w:style w:type="character" w:customStyle="1" w:styleId="26">
    <w:name w:val="Παραπομπή σημείωσης τέλους2"/>
    <w:rsid w:val="00A53EA6"/>
    <w:rPr>
      <w:vertAlign w:val="superscript"/>
    </w:rPr>
  </w:style>
  <w:style w:type="character" w:customStyle="1" w:styleId="27">
    <w:name w:val="Παραπομπή υποσημείωσης2"/>
    <w:rsid w:val="00A53EA6"/>
    <w:rPr>
      <w:vertAlign w:val="superscript"/>
    </w:rPr>
  </w:style>
  <w:style w:type="character" w:customStyle="1" w:styleId="28">
    <w:name w:val="Παραπομπή σημείωσης τέλους2"/>
    <w:rsid w:val="00A53EA6"/>
    <w:rPr>
      <w:vertAlign w:val="superscript"/>
    </w:rPr>
  </w:style>
  <w:style w:type="character" w:customStyle="1" w:styleId="WW-FootnoteReference14">
    <w:name w:val="WW-Footnote Reference14"/>
    <w:rsid w:val="00A53EA6"/>
    <w:rPr>
      <w:vertAlign w:val="superscript"/>
    </w:rPr>
  </w:style>
  <w:style w:type="character" w:customStyle="1" w:styleId="WW-EndnoteReference14">
    <w:name w:val="WW-Endnote Reference14"/>
    <w:rsid w:val="00A53EA6"/>
    <w:rPr>
      <w:vertAlign w:val="superscript"/>
    </w:rPr>
  </w:style>
  <w:style w:type="character" w:styleId="ab">
    <w:name w:val="footnote reference"/>
    <w:rsid w:val="00A53EA6"/>
    <w:rPr>
      <w:vertAlign w:val="superscript"/>
    </w:rPr>
  </w:style>
  <w:style w:type="character" w:styleId="ac">
    <w:name w:val="endnote reference"/>
    <w:rsid w:val="00A53EA6"/>
    <w:rPr>
      <w:vertAlign w:val="superscript"/>
    </w:rPr>
  </w:style>
  <w:style w:type="paragraph" w:customStyle="1" w:styleId="ad">
    <w:name w:val="Επικεφαλίδα"/>
    <w:basedOn w:val="a"/>
    <w:next w:val="ae"/>
    <w:rsid w:val="00A53EA6"/>
    <w:pPr>
      <w:keepNext/>
      <w:spacing w:before="240"/>
    </w:pPr>
    <w:rPr>
      <w:rFonts w:ascii="Liberation Sans" w:eastAsia="Microsoft YaHei" w:hAnsi="Liberation Sans" w:cs="Mangal"/>
      <w:sz w:val="28"/>
      <w:szCs w:val="28"/>
    </w:rPr>
  </w:style>
  <w:style w:type="paragraph" w:styleId="ae">
    <w:name w:val="Body Text"/>
    <w:basedOn w:val="a"/>
    <w:link w:val="Char2"/>
    <w:rsid w:val="00A53EA6"/>
    <w:pPr>
      <w:spacing w:after="240"/>
    </w:pPr>
    <w:rPr>
      <w:rFonts w:cs="Times New Roman"/>
    </w:rPr>
  </w:style>
  <w:style w:type="paragraph" w:styleId="af">
    <w:name w:val="List"/>
    <w:basedOn w:val="ae"/>
    <w:rsid w:val="00A53EA6"/>
    <w:rPr>
      <w:rFonts w:cs="Mangal"/>
    </w:rPr>
  </w:style>
  <w:style w:type="paragraph" w:styleId="af0">
    <w:name w:val="caption"/>
    <w:basedOn w:val="a"/>
    <w:qFormat/>
    <w:rsid w:val="00A53EA6"/>
    <w:pPr>
      <w:suppressLineNumbers/>
      <w:spacing w:before="120"/>
    </w:pPr>
    <w:rPr>
      <w:rFonts w:cs="Mangal"/>
      <w:i/>
      <w:iCs/>
      <w:sz w:val="24"/>
    </w:rPr>
  </w:style>
  <w:style w:type="paragraph" w:customStyle="1" w:styleId="af1">
    <w:name w:val="Ευρετήριο"/>
    <w:basedOn w:val="a"/>
    <w:rsid w:val="00A53EA6"/>
    <w:pPr>
      <w:suppressLineNumbers/>
    </w:pPr>
    <w:rPr>
      <w:rFonts w:cs="Mangal"/>
    </w:rPr>
  </w:style>
  <w:style w:type="paragraph" w:customStyle="1" w:styleId="17">
    <w:name w:val="Λεζάντα1"/>
    <w:basedOn w:val="a"/>
    <w:rsid w:val="00A53EA6"/>
    <w:pPr>
      <w:suppressLineNumbers/>
      <w:spacing w:before="120"/>
    </w:pPr>
    <w:rPr>
      <w:rFonts w:cs="Mangal"/>
      <w:i/>
      <w:iCs/>
      <w:sz w:val="24"/>
    </w:rPr>
  </w:style>
  <w:style w:type="paragraph" w:customStyle="1" w:styleId="29">
    <w:name w:val="Λεζάντα2"/>
    <w:basedOn w:val="a"/>
    <w:rsid w:val="00A53EA6"/>
    <w:pPr>
      <w:suppressLineNumbers/>
      <w:spacing w:before="120"/>
    </w:pPr>
    <w:rPr>
      <w:rFonts w:cs="Mangal"/>
      <w:i/>
      <w:iCs/>
      <w:sz w:val="24"/>
    </w:rPr>
  </w:style>
  <w:style w:type="paragraph" w:customStyle="1" w:styleId="Caption1">
    <w:name w:val="Caption1"/>
    <w:basedOn w:val="a"/>
    <w:rsid w:val="00A53EA6"/>
    <w:pPr>
      <w:suppressLineNumbers/>
      <w:spacing w:before="120"/>
    </w:pPr>
    <w:rPr>
      <w:rFonts w:cs="Mangal"/>
      <w:i/>
      <w:iCs/>
      <w:sz w:val="24"/>
    </w:rPr>
  </w:style>
  <w:style w:type="paragraph" w:customStyle="1" w:styleId="WW-Caption">
    <w:name w:val="WW-Caption"/>
    <w:basedOn w:val="a"/>
    <w:rsid w:val="00A53EA6"/>
    <w:pPr>
      <w:suppressLineNumbers/>
      <w:spacing w:before="120"/>
    </w:pPr>
    <w:rPr>
      <w:rFonts w:cs="Mangal"/>
      <w:i/>
      <w:iCs/>
      <w:sz w:val="24"/>
    </w:rPr>
  </w:style>
  <w:style w:type="paragraph" w:customStyle="1" w:styleId="WW-Caption1">
    <w:name w:val="WW-Caption1"/>
    <w:basedOn w:val="a"/>
    <w:rsid w:val="00A53EA6"/>
    <w:pPr>
      <w:suppressLineNumbers/>
      <w:spacing w:before="120"/>
    </w:pPr>
    <w:rPr>
      <w:rFonts w:cs="Mangal"/>
      <w:i/>
      <w:iCs/>
      <w:sz w:val="24"/>
    </w:rPr>
  </w:style>
  <w:style w:type="paragraph" w:customStyle="1" w:styleId="WW-Caption11">
    <w:name w:val="WW-Caption11"/>
    <w:basedOn w:val="a"/>
    <w:rsid w:val="00A53EA6"/>
    <w:pPr>
      <w:suppressLineNumbers/>
      <w:spacing w:before="120"/>
    </w:pPr>
    <w:rPr>
      <w:rFonts w:cs="Mangal"/>
      <w:i/>
      <w:iCs/>
      <w:sz w:val="24"/>
    </w:rPr>
  </w:style>
  <w:style w:type="paragraph" w:customStyle="1" w:styleId="WW-Caption111">
    <w:name w:val="WW-Caption111"/>
    <w:basedOn w:val="a"/>
    <w:rsid w:val="00A53EA6"/>
    <w:pPr>
      <w:suppressLineNumbers/>
      <w:spacing w:before="120"/>
    </w:pPr>
    <w:rPr>
      <w:rFonts w:cs="Mangal"/>
      <w:i/>
      <w:iCs/>
      <w:sz w:val="24"/>
    </w:rPr>
  </w:style>
  <w:style w:type="paragraph" w:customStyle="1" w:styleId="WW-Caption1111">
    <w:name w:val="WW-Caption1111"/>
    <w:basedOn w:val="a"/>
    <w:rsid w:val="00A53EA6"/>
    <w:pPr>
      <w:suppressLineNumbers/>
      <w:spacing w:before="120"/>
    </w:pPr>
    <w:rPr>
      <w:rFonts w:cs="Mangal"/>
      <w:i/>
      <w:iCs/>
      <w:sz w:val="24"/>
    </w:rPr>
  </w:style>
  <w:style w:type="paragraph" w:customStyle="1" w:styleId="WW-Caption11111">
    <w:name w:val="WW-Caption11111"/>
    <w:basedOn w:val="a"/>
    <w:rsid w:val="00A53EA6"/>
    <w:pPr>
      <w:suppressLineNumbers/>
      <w:spacing w:before="120"/>
    </w:pPr>
    <w:rPr>
      <w:rFonts w:cs="Mangal"/>
      <w:i/>
      <w:iCs/>
      <w:sz w:val="24"/>
    </w:rPr>
  </w:style>
  <w:style w:type="paragraph" w:customStyle="1" w:styleId="WW-Caption111111">
    <w:name w:val="WW-Caption111111"/>
    <w:basedOn w:val="a"/>
    <w:rsid w:val="00A53EA6"/>
    <w:pPr>
      <w:suppressLineNumbers/>
      <w:spacing w:before="120"/>
    </w:pPr>
    <w:rPr>
      <w:rFonts w:cs="Mangal"/>
      <w:i/>
      <w:iCs/>
      <w:sz w:val="24"/>
    </w:rPr>
  </w:style>
  <w:style w:type="paragraph" w:customStyle="1" w:styleId="WW-Caption1111111">
    <w:name w:val="WW-Caption1111111"/>
    <w:basedOn w:val="a"/>
    <w:rsid w:val="00A53EA6"/>
    <w:pPr>
      <w:suppressLineNumbers/>
      <w:spacing w:before="120"/>
    </w:pPr>
    <w:rPr>
      <w:rFonts w:cs="Mangal"/>
      <w:i/>
      <w:iCs/>
      <w:sz w:val="24"/>
    </w:rPr>
  </w:style>
  <w:style w:type="paragraph" w:customStyle="1" w:styleId="WW-Caption11111111">
    <w:name w:val="WW-Caption11111111"/>
    <w:basedOn w:val="a"/>
    <w:rsid w:val="00A53EA6"/>
    <w:pPr>
      <w:suppressLineNumbers/>
      <w:spacing w:before="120"/>
    </w:pPr>
    <w:rPr>
      <w:rFonts w:cs="Mangal"/>
      <w:i/>
      <w:iCs/>
      <w:sz w:val="24"/>
    </w:rPr>
  </w:style>
  <w:style w:type="paragraph" w:customStyle="1" w:styleId="WW-Caption111111111">
    <w:name w:val="WW-Caption111111111"/>
    <w:basedOn w:val="a"/>
    <w:rsid w:val="00A53EA6"/>
    <w:pPr>
      <w:suppressLineNumbers/>
      <w:spacing w:before="120"/>
    </w:pPr>
    <w:rPr>
      <w:rFonts w:cs="Mangal"/>
      <w:i/>
      <w:iCs/>
      <w:sz w:val="24"/>
    </w:rPr>
  </w:style>
  <w:style w:type="paragraph" w:customStyle="1" w:styleId="WW-Caption1111111111">
    <w:name w:val="WW-Caption1111111111"/>
    <w:basedOn w:val="a"/>
    <w:rsid w:val="00A53EA6"/>
    <w:pPr>
      <w:suppressLineNumbers/>
      <w:spacing w:before="120"/>
    </w:pPr>
    <w:rPr>
      <w:rFonts w:cs="Mangal"/>
      <w:i/>
      <w:iCs/>
      <w:sz w:val="24"/>
    </w:rPr>
  </w:style>
  <w:style w:type="paragraph" w:customStyle="1" w:styleId="18">
    <w:name w:val="Λεζάντα1"/>
    <w:basedOn w:val="a"/>
    <w:rsid w:val="00A53EA6"/>
    <w:pPr>
      <w:suppressLineNumbers/>
      <w:spacing w:before="120"/>
    </w:pPr>
    <w:rPr>
      <w:rFonts w:cs="Mangal"/>
      <w:i/>
      <w:iCs/>
      <w:sz w:val="24"/>
    </w:rPr>
  </w:style>
  <w:style w:type="paragraph" w:customStyle="1" w:styleId="WW-Caption11111111111">
    <w:name w:val="WW-Caption11111111111"/>
    <w:basedOn w:val="a"/>
    <w:rsid w:val="00A53EA6"/>
    <w:pPr>
      <w:suppressLineNumbers/>
      <w:spacing w:before="120"/>
    </w:pPr>
    <w:rPr>
      <w:rFonts w:cs="Mangal"/>
      <w:i/>
      <w:iCs/>
      <w:sz w:val="24"/>
    </w:rPr>
  </w:style>
  <w:style w:type="paragraph" w:customStyle="1" w:styleId="WW-Caption111111111111">
    <w:name w:val="WW-Caption111111111111"/>
    <w:basedOn w:val="a"/>
    <w:rsid w:val="00A53EA6"/>
    <w:pPr>
      <w:suppressLineNumbers/>
      <w:spacing w:before="120"/>
    </w:pPr>
    <w:rPr>
      <w:rFonts w:cs="Mangal"/>
      <w:i/>
      <w:iCs/>
      <w:sz w:val="24"/>
    </w:rPr>
  </w:style>
  <w:style w:type="paragraph" w:customStyle="1" w:styleId="WW-Caption1111111111111">
    <w:name w:val="WW-Caption1111111111111"/>
    <w:basedOn w:val="a"/>
    <w:rsid w:val="00A53EA6"/>
    <w:pPr>
      <w:suppressLineNumbers/>
      <w:spacing w:before="120"/>
    </w:pPr>
    <w:rPr>
      <w:rFonts w:cs="Mangal"/>
      <w:i/>
      <w:iCs/>
      <w:sz w:val="24"/>
    </w:rPr>
  </w:style>
  <w:style w:type="paragraph" w:customStyle="1" w:styleId="WW-Caption11111111111111">
    <w:name w:val="WW-Caption11111111111111"/>
    <w:basedOn w:val="a"/>
    <w:rsid w:val="00A53EA6"/>
    <w:pPr>
      <w:suppressLineNumbers/>
      <w:spacing w:before="120"/>
    </w:pPr>
    <w:rPr>
      <w:rFonts w:cs="Mangal"/>
      <w:i/>
      <w:iCs/>
      <w:sz w:val="24"/>
    </w:rPr>
  </w:style>
  <w:style w:type="paragraph" w:customStyle="1" w:styleId="Bullet">
    <w:name w:val="Bullet"/>
    <w:aliases w:val="bl"/>
    <w:basedOn w:val="a"/>
    <w:rsid w:val="00A53EA6"/>
    <w:pPr>
      <w:numPr>
        <w:numId w:val="4"/>
      </w:numPr>
      <w:spacing w:after="100"/>
    </w:pPr>
    <w:rPr>
      <w:rFonts w:eastAsia="MS Mincho"/>
      <w:lang w:val="en-US" w:eastAsia="ja-JP"/>
    </w:rPr>
  </w:style>
  <w:style w:type="paragraph" w:customStyle="1" w:styleId="19">
    <w:name w:val="Ημερομηνία1"/>
    <w:basedOn w:val="a"/>
    <w:next w:val="a"/>
    <w:rsid w:val="00A53EA6"/>
    <w:pPr>
      <w:spacing w:after="100"/>
    </w:pPr>
    <w:rPr>
      <w:rFonts w:eastAsia="MS Mincho"/>
      <w:lang w:val="en-US" w:eastAsia="ja-JP"/>
    </w:rPr>
  </w:style>
  <w:style w:type="paragraph" w:customStyle="1" w:styleId="DocTitle">
    <w:name w:val="Doc Title"/>
    <w:basedOn w:val="10"/>
    <w:rsid w:val="00A53EA6"/>
  </w:style>
  <w:style w:type="paragraph" w:customStyle="1" w:styleId="inserttext">
    <w:name w:val="insert text"/>
    <w:basedOn w:val="a"/>
    <w:rsid w:val="00A53EA6"/>
    <w:pPr>
      <w:spacing w:after="100"/>
      <w:ind w:left="794"/>
    </w:pPr>
    <w:rPr>
      <w:rFonts w:eastAsia="MS Mincho"/>
      <w:lang w:val="en-US" w:eastAsia="ja-JP"/>
    </w:rPr>
  </w:style>
  <w:style w:type="paragraph" w:styleId="af2">
    <w:name w:val="footer"/>
    <w:aliases w:val="ft"/>
    <w:basedOn w:val="a"/>
    <w:link w:val="Char3"/>
    <w:uiPriority w:val="99"/>
    <w:rsid w:val="00A53EA6"/>
    <w:pPr>
      <w:spacing w:after="100"/>
    </w:pPr>
    <w:rPr>
      <w:rFonts w:eastAsia="MS Mincho" w:cs="Times New Roman"/>
      <w:lang w:val="en-US" w:eastAsia="ja-JP"/>
    </w:rPr>
  </w:style>
  <w:style w:type="paragraph" w:styleId="af3">
    <w:name w:val="header"/>
    <w:aliases w:val="hd"/>
    <w:basedOn w:val="a"/>
    <w:link w:val="Char4"/>
    <w:rsid w:val="00A53EA6"/>
    <w:rPr>
      <w:rFonts w:cs="Times New Roman"/>
    </w:rPr>
  </w:style>
  <w:style w:type="paragraph" w:customStyle="1" w:styleId="1a">
    <w:name w:val="Κείμενο πλαισίου1"/>
    <w:basedOn w:val="a"/>
    <w:rsid w:val="00A53EA6"/>
    <w:rPr>
      <w:rFonts w:ascii="Tahoma" w:hAnsi="Tahoma" w:cs="Tahoma"/>
      <w:sz w:val="16"/>
      <w:szCs w:val="16"/>
    </w:rPr>
  </w:style>
  <w:style w:type="paragraph" w:customStyle="1" w:styleId="CommentText">
    <w:name w:val="Comment Text"/>
    <w:basedOn w:val="a"/>
    <w:rsid w:val="00A53EA6"/>
    <w:rPr>
      <w:sz w:val="20"/>
      <w:szCs w:val="20"/>
    </w:rPr>
  </w:style>
  <w:style w:type="paragraph" w:customStyle="1" w:styleId="CommentSubject">
    <w:name w:val="Comment Subject"/>
    <w:basedOn w:val="CommentText"/>
    <w:next w:val="CommentText"/>
    <w:rsid w:val="00A53EA6"/>
    <w:rPr>
      <w:b/>
      <w:bCs/>
    </w:rPr>
  </w:style>
  <w:style w:type="paragraph" w:customStyle="1" w:styleId="1b">
    <w:name w:val="Αναθεώρηση1"/>
    <w:rsid w:val="00A53EA6"/>
    <w:pPr>
      <w:suppressAutoHyphens/>
    </w:pPr>
    <w:rPr>
      <w:sz w:val="24"/>
      <w:szCs w:val="24"/>
      <w:lang w:val="en-GB" w:eastAsia="zh-CN"/>
    </w:rPr>
  </w:style>
  <w:style w:type="paragraph" w:customStyle="1" w:styleId="western">
    <w:name w:val="western"/>
    <w:basedOn w:val="a"/>
    <w:rsid w:val="00A53EA6"/>
    <w:pPr>
      <w:spacing w:before="280" w:after="200"/>
    </w:pPr>
    <w:rPr>
      <w:rFonts w:ascii="Arial Unicode MS" w:eastAsia="Arial Unicode MS" w:hAnsi="Arial Unicode MS" w:cs="Arial Unicode MS"/>
    </w:rPr>
  </w:style>
  <w:style w:type="paragraph" w:customStyle="1" w:styleId="1c">
    <w:name w:val="Παράγραφος λίστας1"/>
    <w:basedOn w:val="a"/>
    <w:uiPriority w:val="34"/>
    <w:qFormat/>
    <w:rsid w:val="00A53EA6"/>
    <w:pPr>
      <w:spacing w:after="200"/>
      <w:ind w:left="720"/>
      <w:contextualSpacing/>
    </w:pPr>
  </w:style>
  <w:style w:type="paragraph" w:styleId="af4">
    <w:name w:val="footnote text"/>
    <w:basedOn w:val="a"/>
    <w:link w:val="Char5"/>
    <w:uiPriority w:val="99"/>
    <w:rsid w:val="00A53EA6"/>
    <w:pPr>
      <w:spacing w:after="0"/>
      <w:ind w:left="425" w:hanging="425"/>
    </w:pPr>
    <w:rPr>
      <w:rFonts w:cs="Times New Roman"/>
      <w:sz w:val="18"/>
      <w:szCs w:val="20"/>
      <w:lang w:val="en-IE"/>
    </w:rPr>
  </w:style>
  <w:style w:type="paragraph" w:styleId="1d">
    <w:name w:val="toc 1"/>
    <w:basedOn w:val="a"/>
    <w:next w:val="a"/>
    <w:uiPriority w:val="39"/>
    <w:qFormat/>
    <w:rsid w:val="00A53EA6"/>
    <w:pPr>
      <w:spacing w:before="120"/>
      <w:jc w:val="left"/>
    </w:pPr>
    <w:rPr>
      <w:b/>
      <w:bCs/>
      <w:caps/>
      <w:sz w:val="20"/>
      <w:szCs w:val="20"/>
    </w:rPr>
  </w:style>
  <w:style w:type="paragraph" w:styleId="2a">
    <w:name w:val="toc 2"/>
    <w:basedOn w:val="a"/>
    <w:next w:val="a"/>
    <w:uiPriority w:val="39"/>
    <w:qFormat/>
    <w:rsid w:val="00A53EA6"/>
    <w:pPr>
      <w:spacing w:after="0"/>
      <w:ind w:left="220"/>
      <w:jc w:val="left"/>
    </w:pPr>
    <w:rPr>
      <w:smallCaps/>
      <w:sz w:val="20"/>
      <w:szCs w:val="20"/>
    </w:rPr>
  </w:style>
  <w:style w:type="paragraph" w:styleId="33">
    <w:name w:val="toc 3"/>
    <w:basedOn w:val="a"/>
    <w:next w:val="a"/>
    <w:uiPriority w:val="39"/>
    <w:qFormat/>
    <w:rsid w:val="00A53EA6"/>
    <w:pPr>
      <w:spacing w:after="0"/>
      <w:ind w:left="440"/>
      <w:jc w:val="left"/>
    </w:pPr>
    <w:rPr>
      <w:i/>
      <w:iCs/>
      <w:sz w:val="20"/>
      <w:szCs w:val="20"/>
    </w:rPr>
  </w:style>
  <w:style w:type="paragraph" w:styleId="40">
    <w:name w:val="toc 4"/>
    <w:basedOn w:val="a"/>
    <w:next w:val="a"/>
    <w:uiPriority w:val="39"/>
    <w:qFormat/>
    <w:rsid w:val="00A53EA6"/>
    <w:pPr>
      <w:spacing w:after="0"/>
      <w:ind w:left="660"/>
      <w:jc w:val="left"/>
    </w:pPr>
    <w:rPr>
      <w:sz w:val="18"/>
      <w:szCs w:val="18"/>
    </w:rPr>
  </w:style>
  <w:style w:type="paragraph" w:styleId="50">
    <w:name w:val="toc 5"/>
    <w:basedOn w:val="a"/>
    <w:next w:val="a"/>
    <w:uiPriority w:val="39"/>
    <w:qFormat/>
    <w:rsid w:val="00A53EA6"/>
    <w:pPr>
      <w:spacing w:after="0"/>
      <w:ind w:left="880"/>
      <w:jc w:val="left"/>
    </w:pPr>
    <w:rPr>
      <w:sz w:val="18"/>
      <w:szCs w:val="18"/>
    </w:rPr>
  </w:style>
  <w:style w:type="paragraph" w:styleId="60">
    <w:name w:val="toc 6"/>
    <w:basedOn w:val="a"/>
    <w:next w:val="a"/>
    <w:uiPriority w:val="39"/>
    <w:qFormat/>
    <w:rsid w:val="00A53EA6"/>
    <w:pPr>
      <w:spacing w:after="0"/>
      <w:ind w:left="1100"/>
      <w:jc w:val="left"/>
    </w:pPr>
    <w:rPr>
      <w:sz w:val="18"/>
      <w:szCs w:val="18"/>
    </w:rPr>
  </w:style>
  <w:style w:type="paragraph" w:styleId="70">
    <w:name w:val="toc 7"/>
    <w:basedOn w:val="a"/>
    <w:next w:val="a"/>
    <w:uiPriority w:val="39"/>
    <w:qFormat/>
    <w:rsid w:val="00A53EA6"/>
    <w:pPr>
      <w:spacing w:after="0"/>
      <w:ind w:left="1320"/>
      <w:jc w:val="left"/>
    </w:pPr>
    <w:rPr>
      <w:sz w:val="18"/>
      <w:szCs w:val="18"/>
    </w:rPr>
  </w:style>
  <w:style w:type="paragraph" w:styleId="80">
    <w:name w:val="toc 8"/>
    <w:basedOn w:val="a"/>
    <w:next w:val="a"/>
    <w:uiPriority w:val="39"/>
    <w:qFormat/>
    <w:rsid w:val="00A53EA6"/>
    <w:pPr>
      <w:spacing w:after="0"/>
      <w:ind w:left="1540"/>
      <w:jc w:val="left"/>
    </w:pPr>
    <w:rPr>
      <w:sz w:val="18"/>
      <w:szCs w:val="18"/>
    </w:rPr>
  </w:style>
  <w:style w:type="paragraph" w:styleId="90">
    <w:name w:val="toc 9"/>
    <w:basedOn w:val="a"/>
    <w:next w:val="a"/>
    <w:uiPriority w:val="39"/>
    <w:qFormat/>
    <w:rsid w:val="00A53EA6"/>
    <w:pPr>
      <w:spacing w:after="0"/>
      <w:ind w:left="1760"/>
      <w:jc w:val="left"/>
    </w:pPr>
    <w:rPr>
      <w:sz w:val="18"/>
      <w:szCs w:val="18"/>
    </w:rPr>
  </w:style>
  <w:style w:type="paragraph" w:customStyle="1" w:styleId="Style1">
    <w:name w:val="Style1"/>
    <w:basedOn w:val="DocTitle"/>
    <w:rsid w:val="00A53EA6"/>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sid w:val="00A53EA6"/>
    <w:rPr>
      <w:rFonts w:ascii="Calibri" w:hAnsi="Calibri" w:cs="Calibri"/>
      <w:lang w:val="el-GR"/>
    </w:rPr>
  </w:style>
  <w:style w:type="paragraph" w:styleId="af5">
    <w:name w:val="endnote text"/>
    <w:basedOn w:val="a"/>
    <w:link w:val="Char6"/>
    <w:uiPriority w:val="99"/>
    <w:rsid w:val="00A53EA6"/>
    <w:rPr>
      <w:rFonts w:cs="Times New Roman"/>
      <w:sz w:val="20"/>
      <w:szCs w:val="20"/>
    </w:rPr>
  </w:style>
  <w:style w:type="paragraph" w:customStyle="1" w:styleId="Default">
    <w:name w:val="Default"/>
    <w:rsid w:val="00A53EA6"/>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A53EA6"/>
  </w:style>
  <w:style w:type="paragraph" w:styleId="af7">
    <w:name w:val="Body Text Indent"/>
    <w:basedOn w:val="a"/>
    <w:link w:val="Char10"/>
    <w:rsid w:val="00A53EA6"/>
    <w:pPr>
      <w:ind w:firstLine="1134"/>
    </w:pPr>
    <w:rPr>
      <w:rFonts w:ascii="Arial" w:hAnsi="Arial" w:cs="Times New Roman"/>
    </w:rPr>
  </w:style>
  <w:style w:type="paragraph" w:customStyle="1" w:styleId="normalwithoutspacing">
    <w:name w:val="normal_without_spacing"/>
    <w:basedOn w:val="a"/>
    <w:rsid w:val="00A53EA6"/>
    <w:pPr>
      <w:spacing w:after="60"/>
    </w:pPr>
    <w:rPr>
      <w:lang w:val="el-GR"/>
    </w:rPr>
  </w:style>
  <w:style w:type="paragraph" w:customStyle="1" w:styleId="foothanging">
    <w:name w:val="foot_hanging"/>
    <w:basedOn w:val="af4"/>
    <w:rsid w:val="00A53EA6"/>
    <w:pPr>
      <w:ind w:left="426" w:hanging="426"/>
    </w:pPr>
    <w:rPr>
      <w:szCs w:val="18"/>
    </w:rPr>
  </w:style>
  <w:style w:type="paragraph" w:customStyle="1" w:styleId="-HTML1">
    <w:name w:val="Προ-διαμορφωμένο HTML1"/>
    <w:basedOn w:val="a"/>
    <w:rsid w:val="00A5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A53EA6"/>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
    <w:rsid w:val="00A53EA6"/>
    <w:pPr>
      <w:suppressAutoHyphens w:val="0"/>
      <w:spacing w:line="312" w:lineRule="auto"/>
      <w:ind w:left="283"/>
    </w:pPr>
    <w:rPr>
      <w:rFonts w:cs="Times New Roman"/>
      <w:sz w:val="16"/>
      <w:szCs w:val="16"/>
    </w:rPr>
  </w:style>
  <w:style w:type="paragraph" w:customStyle="1" w:styleId="1e">
    <w:name w:val="Χωρίς διάστιχο1"/>
    <w:rsid w:val="00A53EA6"/>
    <w:pPr>
      <w:suppressAutoHyphens/>
      <w:jc w:val="both"/>
    </w:pPr>
    <w:rPr>
      <w:rFonts w:ascii="Calibri" w:hAnsi="Calibri" w:cs="Calibri"/>
      <w:sz w:val="22"/>
      <w:szCs w:val="24"/>
      <w:lang w:val="en-GB" w:eastAsia="zh-CN"/>
    </w:rPr>
  </w:style>
  <w:style w:type="paragraph" w:customStyle="1" w:styleId="af8">
    <w:name w:val="Περιεχόμενα πίνακα"/>
    <w:basedOn w:val="a"/>
    <w:rsid w:val="00A53EA6"/>
    <w:pPr>
      <w:suppressLineNumbers/>
    </w:pPr>
  </w:style>
  <w:style w:type="paragraph" w:customStyle="1" w:styleId="af9">
    <w:name w:val="Επικεφαλίδα πίνακα"/>
    <w:basedOn w:val="af8"/>
    <w:rsid w:val="00A53EA6"/>
    <w:pPr>
      <w:jc w:val="center"/>
    </w:pPr>
    <w:rPr>
      <w:b/>
      <w:bCs/>
    </w:rPr>
  </w:style>
  <w:style w:type="paragraph" w:customStyle="1" w:styleId="footers">
    <w:name w:val="footers"/>
    <w:basedOn w:val="foothanging"/>
    <w:rsid w:val="00A53EA6"/>
  </w:style>
  <w:style w:type="paragraph" w:customStyle="1" w:styleId="Standard">
    <w:name w:val="Standard"/>
    <w:rsid w:val="00A53EA6"/>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A53EA6"/>
    <w:pPr>
      <w:spacing w:after="120"/>
    </w:pPr>
  </w:style>
  <w:style w:type="paragraph" w:customStyle="1" w:styleId="Footnote">
    <w:name w:val="Footnote"/>
    <w:basedOn w:val="Standard"/>
    <w:rsid w:val="00A53EA6"/>
    <w:pPr>
      <w:suppressLineNumbers/>
      <w:ind w:left="283" w:hanging="283"/>
    </w:pPr>
    <w:rPr>
      <w:sz w:val="20"/>
      <w:szCs w:val="20"/>
    </w:rPr>
  </w:style>
  <w:style w:type="paragraph" w:customStyle="1" w:styleId="311">
    <w:name w:val="Σώμα κείμενου 31"/>
    <w:basedOn w:val="a"/>
    <w:rsid w:val="00A53EA6"/>
    <w:rPr>
      <w:sz w:val="16"/>
      <w:szCs w:val="16"/>
    </w:rPr>
  </w:style>
  <w:style w:type="paragraph" w:customStyle="1" w:styleId="fooot">
    <w:name w:val="fooot"/>
    <w:basedOn w:val="footers"/>
    <w:rsid w:val="00A53EA6"/>
  </w:style>
  <w:style w:type="paragraph" w:styleId="afa">
    <w:name w:val="Balloon Text"/>
    <w:basedOn w:val="a"/>
    <w:rsid w:val="00A53EA6"/>
    <w:pPr>
      <w:spacing w:after="0"/>
    </w:pPr>
    <w:rPr>
      <w:rFonts w:ascii="Tahoma" w:hAnsi="Tahoma" w:cs="Tahoma"/>
      <w:sz w:val="16"/>
      <w:szCs w:val="16"/>
    </w:rPr>
  </w:style>
  <w:style w:type="paragraph" w:customStyle="1" w:styleId="1f">
    <w:name w:val="Κείμενο σχολίου1"/>
    <w:basedOn w:val="a"/>
    <w:rsid w:val="00A53EA6"/>
    <w:rPr>
      <w:sz w:val="20"/>
      <w:szCs w:val="20"/>
    </w:rPr>
  </w:style>
  <w:style w:type="paragraph" w:styleId="afb">
    <w:name w:val="annotation subject"/>
    <w:basedOn w:val="1f"/>
    <w:next w:val="1f"/>
    <w:rsid w:val="00A53EA6"/>
    <w:rPr>
      <w:b/>
      <w:bCs/>
    </w:rPr>
  </w:style>
  <w:style w:type="paragraph" w:styleId="-HTML">
    <w:name w:val="HTML Preformatted"/>
    <w:basedOn w:val="a"/>
    <w:rsid w:val="00A5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c">
    <w:name w:val="Revision"/>
    <w:uiPriority w:val="99"/>
    <w:rsid w:val="00A53EA6"/>
    <w:pPr>
      <w:suppressAutoHyphens/>
    </w:pPr>
    <w:rPr>
      <w:rFonts w:ascii="Calibri" w:hAnsi="Calibri" w:cs="Calibri"/>
      <w:sz w:val="22"/>
      <w:szCs w:val="24"/>
      <w:lang w:val="en-GB" w:eastAsia="zh-CN"/>
    </w:rPr>
  </w:style>
  <w:style w:type="paragraph" w:customStyle="1" w:styleId="21">
    <w:name w:val="Λίστα με κουκκίδες 21"/>
    <w:basedOn w:val="a"/>
    <w:rsid w:val="00A53EA6"/>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1"/>
    <w:rsid w:val="00A53EA6"/>
    <w:pPr>
      <w:tabs>
        <w:tab w:val="right" w:leader="dot" w:pos="7091"/>
      </w:tabs>
      <w:ind w:left="2547"/>
    </w:pPr>
  </w:style>
  <w:style w:type="table" w:styleId="afd">
    <w:name w:val="Table Grid"/>
    <w:basedOn w:val="a1"/>
    <w:rsid w:val="00174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aliases w:val="h2 Char2,Chapter Title Char"/>
    <w:link w:val="23"/>
    <w:rsid w:val="00E44D36"/>
    <w:rPr>
      <w:rFonts w:ascii="Tahoma" w:hAnsi="Tahoma"/>
      <w:b/>
      <w:color w:val="002060"/>
      <w:sz w:val="22"/>
      <w:szCs w:val="22"/>
      <w:lang w:val="en-GB" w:eastAsia="zh-CN"/>
    </w:rPr>
  </w:style>
  <w:style w:type="character" w:styleId="afe">
    <w:name w:val="annotation reference"/>
    <w:rsid w:val="00EE471C"/>
    <w:rPr>
      <w:sz w:val="16"/>
      <w:szCs w:val="16"/>
    </w:rPr>
  </w:style>
  <w:style w:type="paragraph" w:styleId="aff">
    <w:name w:val="annotation text"/>
    <w:basedOn w:val="a"/>
    <w:link w:val="Char11"/>
    <w:rsid w:val="00EE471C"/>
    <w:rPr>
      <w:rFonts w:cs="Times New Roman"/>
      <w:sz w:val="20"/>
      <w:szCs w:val="20"/>
    </w:rPr>
  </w:style>
  <w:style w:type="character" w:customStyle="1" w:styleId="Char11">
    <w:name w:val="Κείμενο σχολίου Char1"/>
    <w:link w:val="aff"/>
    <w:rsid w:val="00EE471C"/>
    <w:rPr>
      <w:rFonts w:ascii="Calibri" w:hAnsi="Calibri" w:cs="Calibri"/>
      <w:lang w:val="en-GB" w:eastAsia="zh-CN"/>
    </w:rPr>
  </w:style>
  <w:style w:type="paragraph" w:styleId="aff0">
    <w:name w:val="List Paragraph"/>
    <w:basedOn w:val="a"/>
    <w:uiPriority w:val="34"/>
    <w:qFormat/>
    <w:rsid w:val="00D315FB"/>
    <w:pPr>
      <w:suppressAutoHyphens w:val="0"/>
      <w:spacing w:after="200" w:line="276" w:lineRule="auto"/>
      <w:ind w:left="720"/>
      <w:jc w:val="left"/>
    </w:pPr>
    <w:rPr>
      <w:szCs w:val="22"/>
      <w:lang w:val="el-GR" w:eastAsia="el-GR"/>
    </w:rPr>
  </w:style>
  <w:style w:type="character" w:customStyle="1" w:styleId="6Char">
    <w:name w:val="Επικεφαλίδα 6 Char"/>
    <w:link w:val="6"/>
    <w:rsid w:val="002C0F0F"/>
    <w:rPr>
      <w:rFonts w:ascii="Arial" w:hAnsi="Arial" w:cs="Arial"/>
      <w:b/>
      <w:bCs/>
      <w:sz w:val="22"/>
      <w:szCs w:val="24"/>
      <w:u w:val="single"/>
    </w:rPr>
  </w:style>
  <w:style w:type="character" w:customStyle="1" w:styleId="7Char">
    <w:name w:val="Επικεφαλίδα 7 Char"/>
    <w:link w:val="7"/>
    <w:rsid w:val="002C0F0F"/>
    <w:rPr>
      <w:sz w:val="24"/>
      <w:szCs w:val="24"/>
    </w:rPr>
  </w:style>
  <w:style w:type="character" w:customStyle="1" w:styleId="8Char">
    <w:name w:val="Επικεφαλίδα 8 Char"/>
    <w:link w:val="8"/>
    <w:rsid w:val="002C0F0F"/>
    <w:rPr>
      <w:rFonts w:ascii="Arial" w:hAnsi="Arial"/>
      <w:i/>
    </w:rPr>
  </w:style>
  <w:style w:type="character" w:customStyle="1" w:styleId="9Char">
    <w:name w:val="Επικεφαλίδα 9 Char"/>
    <w:link w:val="9"/>
    <w:rsid w:val="002C0F0F"/>
    <w:rPr>
      <w:rFonts w:ascii="Cambria" w:hAnsi="Cambria"/>
      <w:sz w:val="22"/>
      <w:szCs w:val="22"/>
    </w:rPr>
  </w:style>
  <w:style w:type="numbering" w:customStyle="1" w:styleId="1f0">
    <w:name w:val="Χωρίς λίστα1"/>
    <w:next w:val="a2"/>
    <w:uiPriority w:val="99"/>
    <w:semiHidden/>
    <w:unhideWhenUsed/>
    <w:rsid w:val="002C0F0F"/>
  </w:style>
  <w:style w:type="paragraph" w:styleId="aff1">
    <w:name w:val="Intense Quote"/>
    <w:basedOn w:val="a"/>
    <w:next w:val="a"/>
    <w:link w:val="Char7"/>
    <w:uiPriority w:val="30"/>
    <w:qFormat/>
    <w:rsid w:val="002C0F0F"/>
    <w:pPr>
      <w:pBdr>
        <w:bottom w:val="single" w:sz="4" w:space="4" w:color="4F81BD"/>
      </w:pBdr>
      <w:suppressAutoHyphens w:val="0"/>
      <w:spacing w:before="200" w:after="280" w:line="276" w:lineRule="auto"/>
      <w:ind w:left="936" w:right="936"/>
      <w:jc w:val="left"/>
    </w:pPr>
    <w:rPr>
      <w:rFonts w:eastAsia="Calibri" w:cs="Times New Roman"/>
      <w:b/>
      <w:bCs/>
      <w:i/>
      <w:iCs/>
      <w:color w:val="4F81BD"/>
      <w:szCs w:val="22"/>
      <w:lang w:eastAsia="en-US"/>
    </w:rPr>
  </w:style>
  <w:style w:type="character" w:customStyle="1" w:styleId="Char7">
    <w:name w:val="Έντονο εισαγωγικό Char"/>
    <w:link w:val="aff1"/>
    <w:uiPriority w:val="30"/>
    <w:rsid w:val="002C0F0F"/>
    <w:rPr>
      <w:rFonts w:ascii="Calibri" w:eastAsia="Calibri" w:hAnsi="Calibri"/>
      <w:b/>
      <w:bCs/>
      <w:i/>
      <w:iCs/>
      <w:color w:val="4F81BD"/>
      <w:sz w:val="22"/>
      <w:szCs w:val="22"/>
      <w:lang w:eastAsia="en-US"/>
    </w:rPr>
  </w:style>
  <w:style w:type="paragraph" w:customStyle="1" w:styleId="TIMES12">
    <w:name w:val="Στυλ TIMES 12"/>
    <w:basedOn w:val="aff1"/>
    <w:link w:val="TIMES12Char"/>
    <w:qFormat/>
    <w:rsid w:val="008E4670"/>
    <w:pPr>
      <w:pBdr>
        <w:bottom w:val="single" w:sz="18" w:space="1" w:color="4F81BD"/>
      </w:pBdr>
      <w:spacing w:line="240" w:lineRule="auto"/>
      <w:ind w:left="0"/>
      <w:jc w:val="both"/>
      <w:outlineLvl w:val="1"/>
    </w:pPr>
    <w:rPr>
      <w:rFonts w:ascii="Times New Roman" w:hAnsi="Times New Roman"/>
      <w:i w:val="0"/>
      <w:color w:val="17365D"/>
      <w:sz w:val="24"/>
      <w:szCs w:val="24"/>
    </w:rPr>
  </w:style>
  <w:style w:type="character" w:customStyle="1" w:styleId="TIMES12Char">
    <w:name w:val="Στυλ TIMES 12 Char"/>
    <w:link w:val="TIMES12"/>
    <w:rsid w:val="008E4670"/>
    <w:rPr>
      <w:rFonts w:eastAsia="Calibri"/>
      <w:b/>
      <w:bCs/>
      <w:iCs/>
      <w:color w:val="17365D"/>
      <w:sz w:val="24"/>
      <w:szCs w:val="24"/>
      <w:lang w:eastAsia="en-US"/>
    </w:rPr>
  </w:style>
  <w:style w:type="paragraph" w:customStyle="1" w:styleId="120">
    <w:name w:val="Στυλ12"/>
    <w:basedOn w:val="TIMES12"/>
    <w:link w:val="12Char"/>
    <w:qFormat/>
    <w:rsid w:val="00503A89"/>
    <w:pPr>
      <w:tabs>
        <w:tab w:val="left" w:pos="8505"/>
      </w:tabs>
      <w:ind w:right="43"/>
    </w:pPr>
  </w:style>
  <w:style w:type="character" w:customStyle="1" w:styleId="1Char">
    <w:name w:val="Επικεφαλίδα 1 Char"/>
    <w:aliases w:val="h1 Char,1 Char,H1 Char"/>
    <w:link w:val="10"/>
    <w:rsid w:val="00E06C19"/>
    <w:rPr>
      <w:rFonts w:eastAsia="Microsoft YaHei"/>
      <w:b/>
      <w:bCs/>
      <w:color w:val="333399"/>
      <w:sz w:val="24"/>
      <w:szCs w:val="32"/>
      <w:lang w:val="en-US" w:eastAsia="zh-CN" w:bidi="ar-SA"/>
    </w:rPr>
  </w:style>
  <w:style w:type="character" w:customStyle="1" w:styleId="12Char">
    <w:name w:val="Στυλ12 Char"/>
    <w:link w:val="120"/>
    <w:rsid w:val="00503A89"/>
    <w:rPr>
      <w:rFonts w:eastAsia="Calibri"/>
      <w:b/>
      <w:bCs/>
      <w:iCs/>
      <w:color w:val="17365D"/>
      <w:sz w:val="24"/>
      <w:szCs w:val="24"/>
      <w:lang w:eastAsia="en-US"/>
    </w:rPr>
  </w:style>
  <w:style w:type="character" w:customStyle="1" w:styleId="3Char">
    <w:name w:val="Επικεφαλίδα 3 Char"/>
    <w:aliases w:val="h3 Char,t3 Char"/>
    <w:link w:val="31"/>
    <w:rsid w:val="00E06C19"/>
    <w:rPr>
      <w:b/>
      <w:bCs/>
      <w:sz w:val="24"/>
      <w:szCs w:val="26"/>
      <w:lang w:val="en-GB" w:eastAsia="zh-CN"/>
    </w:rPr>
  </w:style>
  <w:style w:type="character" w:customStyle="1" w:styleId="4Char">
    <w:name w:val="Επικεφαλίδα 4 Char"/>
    <w:aliases w:val="h4 Char,t4 Char"/>
    <w:link w:val="4"/>
    <w:rsid w:val="002C0F0F"/>
    <w:rPr>
      <w:rFonts w:ascii="Arial" w:hAnsi="Arial"/>
      <w:b/>
      <w:bCs/>
      <w:sz w:val="22"/>
      <w:szCs w:val="28"/>
      <w:lang w:val="en-GB" w:eastAsia="zh-CN"/>
    </w:rPr>
  </w:style>
  <w:style w:type="character" w:customStyle="1" w:styleId="5Char">
    <w:name w:val="Επικεφαλίδα 5 Char"/>
    <w:aliases w:val="h5 Char,H5 Char,tit5 Char"/>
    <w:link w:val="5"/>
    <w:rsid w:val="002C0F0F"/>
    <w:rPr>
      <w:rFonts w:ascii="Lucida Sans" w:hAnsi="Lucida Sans"/>
      <w:b/>
      <w:sz w:val="22"/>
      <w:lang w:val="en-US" w:eastAsia="zh-CN"/>
    </w:rPr>
  </w:style>
  <w:style w:type="numbering" w:customStyle="1" w:styleId="110">
    <w:name w:val="Χωρίς λίστα11"/>
    <w:next w:val="a2"/>
    <w:semiHidden/>
    <w:rsid w:val="002C0F0F"/>
  </w:style>
  <w:style w:type="character" w:customStyle="1" w:styleId="Char2">
    <w:name w:val="Σώμα κειμένου Char"/>
    <w:link w:val="ae"/>
    <w:rsid w:val="002C0F0F"/>
    <w:rPr>
      <w:rFonts w:ascii="Calibri" w:hAnsi="Calibri" w:cs="Calibri"/>
      <w:sz w:val="22"/>
      <w:szCs w:val="24"/>
      <w:lang w:val="en-GB" w:eastAsia="zh-CN"/>
    </w:rPr>
  </w:style>
  <w:style w:type="paragraph" w:styleId="2b">
    <w:name w:val="Body Text 2"/>
    <w:basedOn w:val="a"/>
    <w:link w:val="2Char0"/>
    <w:rsid w:val="002C0F0F"/>
    <w:pPr>
      <w:suppressAutoHyphens w:val="0"/>
      <w:spacing w:after="0"/>
    </w:pPr>
    <w:rPr>
      <w:rFonts w:ascii="Times New Roman" w:hAnsi="Times New Roman" w:cs="Times New Roman"/>
      <w:sz w:val="24"/>
    </w:rPr>
  </w:style>
  <w:style w:type="character" w:customStyle="1" w:styleId="2Char0">
    <w:name w:val="Σώμα κείμενου 2 Char"/>
    <w:link w:val="2b"/>
    <w:rsid w:val="002C0F0F"/>
    <w:rPr>
      <w:sz w:val="24"/>
      <w:szCs w:val="24"/>
    </w:rPr>
  </w:style>
  <w:style w:type="character" w:customStyle="1" w:styleId="Char8">
    <w:name w:val="Σώμα κείμενου με εσοχή Char"/>
    <w:rsid w:val="002C0F0F"/>
    <w:rPr>
      <w:rFonts w:ascii="Times New Roman" w:eastAsia="Times New Roman" w:hAnsi="Times New Roman" w:cs="Times New Roman"/>
      <w:sz w:val="24"/>
      <w:szCs w:val="24"/>
    </w:rPr>
  </w:style>
  <w:style w:type="paragraph" w:styleId="34">
    <w:name w:val="Body Text 3"/>
    <w:basedOn w:val="a"/>
    <w:link w:val="3Char0"/>
    <w:rsid w:val="002C0F0F"/>
    <w:pPr>
      <w:suppressAutoHyphens w:val="0"/>
      <w:spacing w:after="0"/>
    </w:pPr>
    <w:rPr>
      <w:rFonts w:ascii="Bookman Old Style" w:hAnsi="Bookman Old Style" w:cs="Times New Roman"/>
      <w:sz w:val="16"/>
    </w:rPr>
  </w:style>
  <w:style w:type="character" w:customStyle="1" w:styleId="3Char0">
    <w:name w:val="Σώμα κείμενου 3 Char"/>
    <w:link w:val="34"/>
    <w:rsid w:val="002C0F0F"/>
    <w:rPr>
      <w:rFonts w:ascii="Bookman Old Style" w:hAnsi="Bookman Old Style" w:cs="Arial"/>
      <w:sz w:val="16"/>
      <w:szCs w:val="24"/>
    </w:rPr>
  </w:style>
  <w:style w:type="character" w:customStyle="1" w:styleId="Char4">
    <w:name w:val="Κεφαλίδα Char"/>
    <w:aliases w:val="hd Char"/>
    <w:link w:val="af3"/>
    <w:rsid w:val="002C0F0F"/>
    <w:rPr>
      <w:rFonts w:ascii="Calibri" w:hAnsi="Calibri" w:cs="Calibri"/>
      <w:sz w:val="22"/>
      <w:szCs w:val="24"/>
      <w:lang w:val="en-GB" w:eastAsia="zh-CN"/>
    </w:rPr>
  </w:style>
  <w:style w:type="character" w:customStyle="1" w:styleId="Char3">
    <w:name w:val="Υποσέλιδο Char"/>
    <w:aliases w:val="ft Char"/>
    <w:link w:val="af2"/>
    <w:uiPriority w:val="99"/>
    <w:rsid w:val="002C0F0F"/>
    <w:rPr>
      <w:rFonts w:ascii="Calibri" w:eastAsia="MS Mincho" w:hAnsi="Calibri" w:cs="Calibri"/>
      <w:sz w:val="22"/>
      <w:szCs w:val="24"/>
      <w:lang w:val="en-US" w:eastAsia="ja-JP"/>
    </w:rPr>
  </w:style>
  <w:style w:type="paragraph" w:styleId="2c">
    <w:name w:val="Body Text Indent 2"/>
    <w:basedOn w:val="a"/>
    <w:link w:val="2Char1"/>
    <w:rsid w:val="002C0F0F"/>
    <w:pPr>
      <w:suppressAutoHyphens w:val="0"/>
      <w:spacing w:line="480" w:lineRule="auto"/>
      <w:ind w:left="283"/>
      <w:jc w:val="left"/>
    </w:pPr>
    <w:rPr>
      <w:rFonts w:ascii="Times New Roman" w:hAnsi="Times New Roman" w:cs="Times New Roman"/>
      <w:sz w:val="24"/>
    </w:rPr>
  </w:style>
  <w:style w:type="character" w:customStyle="1" w:styleId="2Char1">
    <w:name w:val="Σώμα κείμενου με εσοχή 2 Char"/>
    <w:link w:val="2c"/>
    <w:rsid w:val="002C0F0F"/>
    <w:rPr>
      <w:sz w:val="24"/>
      <w:szCs w:val="24"/>
    </w:rPr>
  </w:style>
  <w:style w:type="paragraph" w:customStyle="1" w:styleId="yiv5246696970msonormal">
    <w:name w:val="yiv5246696970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yiv3071649587msonormal">
    <w:name w:val="yiv3071649587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yiv2367799835msonormal">
    <w:name w:val="yiv2367799835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styleId="35">
    <w:name w:val="Body Text Indent 3"/>
    <w:basedOn w:val="a"/>
    <w:link w:val="3Char1"/>
    <w:rsid w:val="002C0F0F"/>
    <w:pPr>
      <w:suppressAutoHyphens w:val="0"/>
      <w:ind w:left="283"/>
      <w:jc w:val="left"/>
    </w:pPr>
    <w:rPr>
      <w:rFonts w:ascii="Times New Roman" w:hAnsi="Times New Roman" w:cs="Times New Roman"/>
      <w:sz w:val="16"/>
      <w:szCs w:val="16"/>
    </w:rPr>
  </w:style>
  <w:style w:type="character" w:customStyle="1" w:styleId="3Char1">
    <w:name w:val="Σώμα κείμενου με εσοχή 3 Char"/>
    <w:link w:val="35"/>
    <w:rsid w:val="002C0F0F"/>
    <w:rPr>
      <w:sz w:val="16"/>
      <w:szCs w:val="16"/>
    </w:rPr>
  </w:style>
  <w:style w:type="paragraph" w:customStyle="1" w:styleId="WW-2">
    <w:name w:val="WW-Σώμα κείμενου 2"/>
    <w:basedOn w:val="a"/>
    <w:rsid w:val="002C0F0F"/>
    <w:pPr>
      <w:spacing w:after="0"/>
    </w:pPr>
    <w:rPr>
      <w:rFonts w:ascii="Bookman Old Style" w:hAnsi="Bookman Old Style" w:cs="Times New Roman"/>
      <w:b/>
      <w:bCs/>
      <w:sz w:val="24"/>
      <w:szCs w:val="20"/>
      <w:lang w:val="el-GR" w:eastAsia="ar-SA"/>
    </w:rPr>
  </w:style>
  <w:style w:type="paragraph" w:customStyle="1" w:styleId="WW-20">
    <w:name w:val="WW-Σώμα κείμενου με εσοχή 2"/>
    <w:basedOn w:val="a"/>
    <w:rsid w:val="002C0F0F"/>
    <w:pPr>
      <w:spacing w:after="0"/>
      <w:ind w:left="426" w:hanging="426"/>
      <w:jc w:val="left"/>
    </w:pPr>
    <w:rPr>
      <w:rFonts w:ascii="Bookman Old Style" w:hAnsi="Bookman Old Style" w:cs="Times New Roman"/>
      <w:sz w:val="24"/>
      <w:szCs w:val="20"/>
      <w:lang w:val="el-GR" w:eastAsia="ar-SA"/>
    </w:rPr>
  </w:style>
  <w:style w:type="paragraph" w:styleId="Web">
    <w:name w:val="Normal (Web)"/>
    <w:basedOn w:val="a"/>
    <w:uiPriority w:val="99"/>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1f1">
    <w:name w:val="Τμήμα κειμένου1"/>
    <w:basedOn w:val="a"/>
    <w:rsid w:val="002C0F0F"/>
    <w:pPr>
      <w:tabs>
        <w:tab w:val="left" w:pos="0"/>
      </w:tabs>
      <w:suppressAutoHyphens w:val="0"/>
      <w:overflowPunct w:val="0"/>
      <w:autoSpaceDE w:val="0"/>
      <w:autoSpaceDN w:val="0"/>
      <w:adjustRightInd w:val="0"/>
      <w:spacing w:after="0"/>
      <w:ind w:left="3600" w:right="-1" w:hanging="3600"/>
      <w:textAlignment w:val="baseline"/>
    </w:pPr>
    <w:rPr>
      <w:rFonts w:ascii="Times New Roman" w:hAnsi="Times New Roman" w:cs="Times New Roman"/>
      <w:sz w:val="26"/>
      <w:szCs w:val="20"/>
      <w:lang w:val="el-GR" w:eastAsia="el-GR"/>
    </w:rPr>
  </w:style>
  <w:style w:type="paragraph" w:customStyle="1" w:styleId="Picture">
    <w:name w:val="Picture"/>
    <w:basedOn w:val="a"/>
    <w:rsid w:val="002C0F0F"/>
    <w:pPr>
      <w:suppressAutoHyphens w:val="0"/>
      <w:spacing w:before="120" w:line="280" w:lineRule="atLeast"/>
      <w:jc w:val="center"/>
    </w:pPr>
    <w:rPr>
      <w:rFonts w:ascii="Univers (W1)" w:hAnsi="Univers (W1)" w:cs="Times New Roman"/>
      <w:sz w:val="24"/>
      <w:lang w:val="el-GR" w:eastAsia="en-US"/>
    </w:rPr>
  </w:style>
  <w:style w:type="character" w:customStyle="1" w:styleId="Char5">
    <w:name w:val="Κείμενο υποσημείωσης Char"/>
    <w:link w:val="af4"/>
    <w:uiPriority w:val="99"/>
    <w:rsid w:val="002C0F0F"/>
    <w:rPr>
      <w:rFonts w:ascii="Calibri" w:hAnsi="Calibri" w:cs="Calibri"/>
      <w:sz w:val="18"/>
      <w:lang w:val="en-IE" w:eastAsia="zh-CN"/>
    </w:rPr>
  </w:style>
  <w:style w:type="paragraph" w:styleId="aff2">
    <w:name w:val="Title"/>
    <w:basedOn w:val="a"/>
    <w:next w:val="aff3"/>
    <w:link w:val="Char9"/>
    <w:qFormat/>
    <w:rsid w:val="002C0F0F"/>
    <w:pPr>
      <w:spacing w:after="0"/>
      <w:jc w:val="center"/>
    </w:pPr>
    <w:rPr>
      <w:rFonts w:ascii="Times New Roman" w:hAnsi="Times New Roman" w:cs="Times New Roman"/>
      <w:b/>
      <w:bCs/>
      <w:sz w:val="24"/>
      <w:lang w:eastAsia="ar-SA"/>
    </w:rPr>
  </w:style>
  <w:style w:type="character" w:customStyle="1" w:styleId="Char9">
    <w:name w:val="Τίτλος Char"/>
    <w:link w:val="aff2"/>
    <w:rsid w:val="002C0F0F"/>
    <w:rPr>
      <w:b/>
      <w:bCs/>
      <w:sz w:val="24"/>
      <w:szCs w:val="24"/>
      <w:lang w:eastAsia="ar-SA"/>
    </w:rPr>
  </w:style>
  <w:style w:type="paragraph" w:customStyle="1" w:styleId="210">
    <w:name w:val="Σώμα κείμενου 21"/>
    <w:basedOn w:val="a"/>
    <w:rsid w:val="002C0F0F"/>
    <w:pPr>
      <w:spacing w:after="0"/>
      <w:ind w:right="-199" w:firstLine="567"/>
    </w:pPr>
    <w:rPr>
      <w:rFonts w:ascii="Times New Roman" w:hAnsi="Times New Roman" w:cs="Times New Roman"/>
      <w:sz w:val="26"/>
      <w:szCs w:val="26"/>
      <w:lang w:val="el-GR" w:eastAsia="ar-SA"/>
    </w:rPr>
  </w:style>
  <w:style w:type="paragraph" w:customStyle="1" w:styleId="211">
    <w:name w:val="Σώμα κείμενου με εσοχή 21"/>
    <w:basedOn w:val="a"/>
    <w:rsid w:val="002C0F0F"/>
    <w:pPr>
      <w:spacing w:after="0"/>
      <w:ind w:firstLine="567"/>
      <w:jc w:val="left"/>
    </w:pPr>
    <w:rPr>
      <w:rFonts w:ascii="Times New Roman" w:hAnsi="Times New Roman" w:cs="Times New Roman"/>
      <w:sz w:val="26"/>
      <w:szCs w:val="26"/>
      <w:lang w:val="el-GR" w:eastAsia="ar-SA"/>
    </w:rPr>
  </w:style>
  <w:style w:type="paragraph" w:customStyle="1" w:styleId="220">
    <w:name w:val="Σώμα κείμενου 22"/>
    <w:basedOn w:val="a"/>
    <w:rsid w:val="002C0F0F"/>
    <w:pPr>
      <w:overflowPunct w:val="0"/>
      <w:autoSpaceDE w:val="0"/>
      <w:spacing w:after="0"/>
      <w:jc w:val="left"/>
      <w:textAlignment w:val="baseline"/>
    </w:pPr>
    <w:rPr>
      <w:rFonts w:ascii="Arial" w:hAnsi="Arial" w:cs="Arial"/>
      <w:b/>
      <w:bCs/>
      <w:sz w:val="24"/>
      <w:lang w:val="el-GR" w:eastAsia="ar-SA"/>
    </w:rPr>
  </w:style>
  <w:style w:type="paragraph" w:customStyle="1" w:styleId="Normal2">
    <w:name w:val="Normal 2"/>
    <w:basedOn w:val="a"/>
    <w:rsid w:val="002C0F0F"/>
    <w:pPr>
      <w:overflowPunct w:val="0"/>
      <w:autoSpaceDE w:val="0"/>
      <w:spacing w:before="40"/>
      <w:jc w:val="center"/>
      <w:textAlignment w:val="baseline"/>
    </w:pPr>
    <w:rPr>
      <w:rFonts w:ascii="Times New Roman" w:hAnsi="Times New Roman" w:cs="Times New Roman"/>
      <w:b/>
      <w:bCs/>
      <w:sz w:val="26"/>
      <w:szCs w:val="26"/>
      <w:lang w:val="el-GR" w:eastAsia="ar-SA"/>
    </w:rPr>
  </w:style>
  <w:style w:type="paragraph" w:styleId="aff3">
    <w:name w:val="Subtitle"/>
    <w:basedOn w:val="a"/>
    <w:link w:val="Chara"/>
    <w:qFormat/>
    <w:rsid w:val="002C0F0F"/>
    <w:pPr>
      <w:suppressAutoHyphens w:val="0"/>
      <w:spacing w:after="60"/>
      <w:jc w:val="center"/>
      <w:outlineLvl w:val="1"/>
    </w:pPr>
    <w:rPr>
      <w:rFonts w:ascii="Arial" w:hAnsi="Arial" w:cs="Times New Roman"/>
      <w:sz w:val="24"/>
    </w:rPr>
  </w:style>
  <w:style w:type="character" w:customStyle="1" w:styleId="Chara">
    <w:name w:val="Υπότιτλος Char"/>
    <w:link w:val="aff3"/>
    <w:rsid w:val="002C0F0F"/>
    <w:rPr>
      <w:rFonts w:ascii="Arial" w:hAnsi="Arial"/>
      <w:sz w:val="24"/>
      <w:szCs w:val="24"/>
    </w:rPr>
  </w:style>
  <w:style w:type="paragraph" w:customStyle="1" w:styleId="1f2">
    <w:name w:val="Παράγραφος λίστας1"/>
    <w:basedOn w:val="a"/>
    <w:qFormat/>
    <w:rsid w:val="002C0F0F"/>
    <w:pPr>
      <w:suppressAutoHyphens w:val="0"/>
      <w:spacing w:after="200" w:line="276" w:lineRule="auto"/>
      <w:ind w:left="720"/>
      <w:contextualSpacing/>
      <w:jc w:val="left"/>
    </w:pPr>
    <w:rPr>
      <w:rFonts w:eastAsia="Calibri" w:cs="Times New Roman"/>
      <w:szCs w:val="22"/>
      <w:lang w:val="el-GR" w:eastAsia="en-US"/>
    </w:rPr>
  </w:style>
  <w:style w:type="paragraph" w:customStyle="1" w:styleId="Clause2">
    <w:name w:val="Clause 2"/>
    <w:basedOn w:val="a"/>
    <w:rsid w:val="002C0F0F"/>
    <w:pPr>
      <w:numPr>
        <w:ilvl w:val="1"/>
        <w:numId w:val="1"/>
      </w:numPr>
      <w:tabs>
        <w:tab w:val="left" w:pos="851"/>
      </w:tabs>
      <w:outlineLvl w:val="1"/>
    </w:pPr>
    <w:rPr>
      <w:rFonts w:ascii="Times New Roman" w:hAnsi="Times New Roman" w:cs="Times New Roman"/>
      <w:sz w:val="24"/>
      <w:szCs w:val="20"/>
      <w:lang w:val="el-GR" w:eastAsia="ar-SA"/>
    </w:rPr>
  </w:style>
  <w:style w:type="paragraph" w:customStyle="1" w:styleId="Alpha">
    <w:name w:val="Alpha"/>
    <w:basedOn w:val="a"/>
    <w:rsid w:val="002C0F0F"/>
    <w:pPr>
      <w:tabs>
        <w:tab w:val="left" w:pos="1701"/>
      </w:tabs>
      <w:ind w:left="1702" w:hanging="851"/>
    </w:pPr>
    <w:rPr>
      <w:rFonts w:ascii="Times New Roman" w:hAnsi="Times New Roman" w:cs="Times New Roman"/>
      <w:sz w:val="24"/>
      <w:szCs w:val="20"/>
      <w:lang w:val="el-GR" w:eastAsia="ar-SA"/>
    </w:rPr>
  </w:style>
  <w:style w:type="paragraph" w:customStyle="1" w:styleId="221">
    <w:name w:val="Σώμα κείμενου με εσοχή 22"/>
    <w:basedOn w:val="a"/>
    <w:rsid w:val="002C0F0F"/>
    <w:pPr>
      <w:spacing w:after="0"/>
      <w:ind w:left="-284" w:firstLine="284"/>
    </w:pPr>
    <w:rPr>
      <w:rFonts w:ascii="Times New Roman" w:hAnsi="Times New Roman" w:cs="Times New Roman"/>
      <w:sz w:val="24"/>
      <w:szCs w:val="20"/>
      <w:lang w:val="el-GR" w:eastAsia="ar-SA"/>
    </w:rPr>
  </w:style>
  <w:style w:type="paragraph" w:customStyle="1" w:styleId="230">
    <w:name w:val="Σώμα κείμενου 23"/>
    <w:basedOn w:val="a"/>
    <w:rsid w:val="002C0F0F"/>
    <w:pPr>
      <w:widowControl w:val="0"/>
      <w:overflowPunct w:val="0"/>
      <w:autoSpaceDE w:val="0"/>
      <w:autoSpaceDN w:val="0"/>
      <w:adjustRightInd w:val="0"/>
      <w:ind w:left="283"/>
      <w:jc w:val="left"/>
      <w:textAlignment w:val="baseline"/>
    </w:pPr>
    <w:rPr>
      <w:rFonts w:ascii="Times New Roman" w:hAnsi="Times New Roman" w:cs="Times New Roman"/>
      <w:kern w:val="1"/>
      <w:sz w:val="24"/>
      <w:szCs w:val="20"/>
      <w:lang w:val="el-GR" w:eastAsia="el-GR"/>
    </w:rPr>
  </w:style>
  <w:style w:type="paragraph" w:customStyle="1" w:styleId="Body">
    <w:name w:val="Body"/>
    <w:basedOn w:val="a"/>
    <w:rsid w:val="002C0F0F"/>
    <w:pPr>
      <w:suppressAutoHyphens w:val="0"/>
      <w:ind w:left="851"/>
    </w:pPr>
    <w:rPr>
      <w:rFonts w:ascii="Times New Roman" w:hAnsi="Times New Roman" w:cs="Times New Roman"/>
      <w:sz w:val="24"/>
      <w:szCs w:val="20"/>
      <w:lang w:val="el-GR" w:eastAsia="el-GR"/>
    </w:rPr>
  </w:style>
  <w:style w:type="paragraph" w:styleId="2d">
    <w:name w:val="Body Text First Indent 2"/>
    <w:basedOn w:val="2b"/>
    <w:link w:val="2Char2"/>
    <w:rsid w:val="002C0F0F"/>
    <w:pPr>
      <w:tabs>
        <w:tab w:val="left" w:pos="1440"/>
      </w:tabs>
      <w:overflowPunct w:val="0"/>
      <w:autoSpaceDE w:val="0"/>
      <w:autoSpaceDN w:val="0"/>
      <w:adjustRightInd w:val="0"/>
      <w:spacing w:before="120" w:after="120"/>
      <w:ind w:left="792" w:hanging="432"/>
      <w:jc w:val="left"/>
      <w:textAlignment w:val="baseline"/>
    </w:pPr>
    <w:rPr>
      <w:rFonts w:ascii="Arial" w:hAnsi="Arial"/>
      <w:lang w:eastAsia="en-US"/>
    </w:rPr>
  </w:style>
  <w:style w:type="character" w:customStyle="1" w:styleId="Char10">
    <w:name w:val="Σώμα κείμενου με εσοχή Char1"/>
    <w:link w:val="af7"/>
    <w:rsid w:val="002C0F0F"/>
    <w:rPr>
      <w:rFonts w:ascii="Arial" w:hAnsi="Arial" w:cs="Arial"/>
      <w:sz w:val="22"/>
      <w:szCs w:val="24"/>
      <w:lang w:val="en-GB" w:eastAsia="zh-CN"/>
    </w:rPr>
  </w:style>
  <w:style w:type="character" w:customStyle="1" w:styleId="2Char2">
    <w:name w:val="Σώμα κείμενου Πρώτη Εσοχή 2 Char"/>
    <w:link w:val="2d"/>
    <w:rsid w:val="002C0F0F"/>
    <w:rPr>
      <w:rFonts w:ascii="Arial" w:hAnsi="Arial" w:cs="Arial"/>
      <w:sz w:val="24"/>
      <w:szCs w:val="24"/>
      <w:lang w:val="en-GB" w:eastAsia="en-US"/>
    </w:rPr>
  </w:style>
  <w:style w:type="paragraph" w:customStyle="1" w:styleId="Footerft2">
    <w:name w:val="Footer.ft2"/>
    <w:basedOn w:val="a"/>
    <w:rsid w:val="002C0F0F"/>
    <w:pPr>
      <w:tabs>
        <w:tab w:val="center" w:pos="4153"/>
        <w:tab w:val="right" w:pos="8306"/>
      </w:tabs>
      <w:suppressAutoHyphens w:val="0"/>
      <w:spacing w:before="120"/>
    </w:pPr>
    <w:rPr>
      <w:rFonts w:ascii="Times New Roman" w:hAnsi="Times New Roman" w:cs="Times New Roman"/>
      <w:sz w:val="24"/>
      <w:lang w:val="el-GR" w:eastAsia="en-US"/>
    </w:rPr>
  </w:style>
  <w:style w:type="paragraph" w:styleId="aff4">
    <w:name w:val="Block Text"/>
    <w:basedOn w:val="a"/>
    <w:rsid w:val="002C0F0F"/>
    <w:pPr>
      <w:tabs>
        <w:tab w:val="left" w:pos="6096"/>
      </w:tabs>
      <w:suppressAutoHyphens w:val="0"/>
      <w:spacing w:after="0"/>
      <w:ind w:left="-90" w:right="-90"/>
      <w:jc w:val="center"/>
    </w:pPr>
    <w:rPr>
      <w:rFonts w:ascii="Times New Roman" w:hAnsi="Times New Roman" w:cs="Arial"/>
      <w:sz w:val="24"/>
      <w:lang w:val="el-GR" w:eastAsia="en-US"/>
    </w:rPr>
  </w:style>
  <w:style w:type="paragraph" w:customStyle="1" w:styleId="NormalBullet">
    <w:name w:val="Normal (Bullet)"/>
    <w:basedOn w:val="a"/>
    <w:autoRedefine/>
    <w:rsid w:val="002C0F0F"/>
    <w:pPr>
      <w:suppressAutoHyphens w:val="0"/>
      <w:spacing w:after="0" w:line="360" w:lineRule="exact"/>
    </w:pPr>
    <w:rPr>
      <w:rFonts w:ascii="Arial Black" w:eastAsia="Arial Unicode MS" w:hAnsi="Arial Black" w:cs="Arial"/>
      <w:szCs w:val="22"/>
      <w:lang w:val="el-GR" w:eastAsia="el-GR"/>
    </w:rPr>
  </w:style>
  <w:style w:type="paragraph" w:customStyle="1" w:styleId="NormalBullet2">
    <w:name w:val="Normal (Bullet2)"/>
    <w:basedOn w:val="NormalBullet"/>
    <w:rsid w:val="002C0F0F"/>
    <w:pPr>
      <w:tabs>
        <w:tab w:val="num" w:pos="851"/>
      </w:tabs>
      <w:ind w:left="851" w:hanging="851"/>
    </w:pPr>
    <w:rPr>
      <w:lang w:val="en-US"/>
    </w:rPr>
  </w:style>
  <w:style w:type="paragraph" w:customStyle="1" w:styleId="3-star">
    <w:name w:val="3 - star"/>
    <w:basedOn w:val="a"/>
    <w:rsid w:val="002C0F0F"/>
    <w:pPr>
      <w:numPr>
        <w:numId w:val="8"/>
      </w:numPr>
      <w:suppressAutoHyphens w:val="0"/>
      <w:spacing w:before="120" w:after="0"/>
    </w:pPr>
    <w:rPr>
      <w:rFonts w:ascii="Arial" w:hAnsi="Arial" w:cs="Times New Roman"/>
      <w:sz w:val="20"/>
      <w:szCs w:val="20"/>
      <w:lang w:val="el-GR" w:eastAsia="en-US"/>
    </w:rPr>
  </w:style>
  <w:style w:type="paragraph" w:customStyle="1" w:styleId="4-tick">
    <w:name w:val="4 - tick"/>
    <w:basedOn w:val="a"/>
    <w:rsid w:val="002C0F0F"/>
    <w:pPr>
      <w:numPr>
        <w:numId w:val="9"/>
      </w:numPr>
      <w:suppressAutoHyphens w:val="0"/>
    </w:pPr>
    <w:rPr>
      <w:rFonts w:ascii="Arial" w:hAnsi="Arial" w:cs="Times New Roman"/>
      <w:sz w:val="20"/>
      <w:szCs w:val="20"/>
      <w:lang w:eastAsia="en-US"/>
    </w:rPr>
  </w:style>
  <w:style w:type="paragraph" w:customStyle="1" w:styleId="2bullet">
    <w:name w:val="Σώμα κειμένου_εσοχή2 &amp; bullet"/>
    <w:basedOn w:val="2e"/>
    <w:autoRedefine/>
    <w:rsid w:val="002C0F0F"/>
    <w:pPr>
      <w:numPr>
        <w:numId w:val="2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line="320" w:lineRule="exact"/>
    </w:pPr>
    <w:rPr>
      <w:rFonts w:ascii="Arial Unicode MS" w:eastAsia="Arial Unicode MS" w:hAnsi="Arial Unicode MS" w:cs="Arial Unicode MS"/>
      <w:bCs/>
    </w:rPr>
  </w:style>
  <w:style w:type="paragraph" w:customStyle="1" w:styleId="2e">
    <w:name w:val="Σώμα κειμένου_εσοχή 2"/>
    <w:basedOn w:val="a"/>
    <w:rsid w:val="002C0F0F"/>
    <w:pPr>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left="851"/>
    </w:pPr>
    <w:rPr>
      <w:rFonts w:ascii="Times New Roman" w:hAnsi="Times New Roman" w:cs="Times New Roman"/>
      <w:szCs w:val="20"/>
      <w:lang w:val="el-GR" w:eastAsia="el-GR"/>
    </w:rPr>
  </w:style>
  <w:style w:type="paragraph" w:customStyle="1" w:styleId="3bullet">
    <w:name w:val="Σώμα κειμένου_εσοχή3 &amp; bullet"/>
    <w:basedOn w:val="2bullet"/>
    <w:autoRedefine/>
    <w:rsid w:val="002C0F0F"/>
    <w:pPr>
      <w:numPr>
        <w:numId w:val="12"/>
      </w:numPr>
    </w:pPr>
  </w:style>
  <w:style w:type="paragraph" w:customStyle="1" w:styleId="22">
    <w:name w:val="Επίπεδο2"/>
    <w:basedOn w:val="2b"/>
    <w:rsid w:val="002C0F0F"/>
    <w:pPr>
      <w:numPr>
        <w:numId w:val="11"/>
      </w:numPr>
      <w:tabs>
        <w:tab w:val="clear" w:pos="360"/>
        <w:tab w:val="left" w:pos="567"/>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92" w:hanging="432"/>
      <w:jc w:val="left"/>
    </w:pPr>
    <w:rPr>
      <w:b/>
      <w:spacing w:val="40"/>
      <w:szCs w:val="20"/>
      <w:u w:val="single"/>
    </w:rPr>
  </w:style>
  <w:style w:type="paragraph" w:customStyle="1" w:styleId="30">
    <w:name w:val="Επίπεδο3"/>
    <w:basedOn w:val="2b"/>
    <w:rsid w:val="002C0F0F"/>
    <w:pPr>
      <w:numPr>
        <w:ilvl w:val="1"/>
        <w:numId w:val="13"/>
      </w:numPr>
      <w:tabs>
        <w:tab w:val="clear" w:pos="1080"/>
        <w:tab w:val="left" w:pos="567"/>
        <w:tab w:val="num"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224" w:hanging="504"/>
      <w:jc w:val="left"/>
    </w:pPr>
    <w:rPr>
      <w:b/>
      <w:spacing w:val="40"/>
      <w:szCs w:val="20"/>
      <w:u w:val="single"/>
    </w:rPr>
  </w:style>
  <w:style w:type="paragraph" w:customStyle="1" w:styleId="20">
    <w:name w:val="Κείμενο2"/>
    <w:basedOn w:val="2b"/>
    <w:rsid w:val="002C0F0F"/>
    <w:pPr>
      <w:numPr>
        <w:ilvl w:val="2"/>
        <w:numId w:val="14"/>
      </w:num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pPr>
    <w:rPr>
      <w:b/>
      <w:sz w:val="22"/>
      <w:szCs w:val="20"/>
    </w:rPr>
  </w:style>
  <w:style w:type="paragraph" w:customStyle="1" w:styleId="1">
    <w:name w:val="Εξώφυλλο1"/>
    <w:basedOn w:val="a"/>
    <w:autoRedefine/>
    <w:rsid w:val="002C0F0F"/>
    <w:pPr>
      <w:numPr>
        <w:numId w:val="10"/>
      </w:numPr>
      <w:tabs>
        <w:tab w:val="clear" w:pos="360"/>
      </w:tabs>
      <w:suppressAutoHyphens w:val="0"/>
      <w:spacing w:after="0"/>
      <w:ind w:left="0" w:right="-1" w:firstLine="0"/>
      <w:jc w:val="left"/>
    </w:pPr>
    <w:rPr>
      <w:rFonts w:ascii="Times New Roman" w:hAnsi="Times New Roman" w:cs="Times New Roman"/>
      <w:sz w:val="40"/>
      <w:szCs w:val="20"/>
      <w:lang w:val="en-US" w:eastAsia="el-GR"/>
    </w:rPr>
  </w:style>
  <w:style w:type="paragraph" w:customStyle="1" w:styleId="02Bullet">
    <w:name w:val="02Bullet"/>
    <w:basedOn w:val="a"/>
    <w:autoRedefine/>
    <w:rsid w:val="002C0F0F"/>
    <w:pPr>
      <w:numPr>
        <w:numId w:val="15"/>
      </w:numPr>
      <w:suppressAutoHyphens w:val="0"/>
    </w:pPr>
    <w:rPr>
      <w:rFonts w:ascii="Times New Roman" w:hAnsi="Times New Roman" w:cs="Times New Roman"/>
      <w:szCs w:val="20"/>
      <w:lang w:val="el-GR" w:eastAsia="el-GR"/>
    </w:rPr>
  </w:style>
  <w:style w:type="paragraph" w:styleId="2f">
    <w:name w:val="List Bullet 2"/>
    <w:basedOn w:val="a"/>
    <w:autoRedefine/>
    <w:rsid w:val="002C0F0F"/>
    <w:pPr>
      <w:tabs>
        <w:tab w:val="num" w:pos="0"/>
      </w:tabs>
      <w:suppressAutoHyphens w:val="0"/>
      <w:spacing w:line="360" w:lineRule="auto"/>
    </w:pPr>
    <w:rPr>
      <w:rFonts w:ascii="Arial" w:hAnsi="Arial" w:cs="Times New Roman"/>
      <w:sz w:val="24"/>
      <w:szCs w:val="20"/>
      <w:lang w:val="el-GR" w:eastAsia="en-US"/>
    </w:rPr>
  </w:style>
  <w:style w:type="paragraph" w:customStyle="1" w:styleId="1f3">
    <w:name w:val="Κείμενο πλαισίου1"/>
    <w:basedOn w:val="a"/>
    <w:rsid w:val="002C0F0F"/>
    <w:pPr>
      <w:suppressAutoHyphens w:val="0"/>
    </w:pPr>
    <w:rPr>
      <w:rFonts w:ascii="Tahoma" w:hAnsi="Tahoma" w:cs="Tahoma"/>
      <w:sz w:val="16"/>
      <w:szCs w:val="16"/>
      <w:lang w:val="el-GR" w:eastAsia="el-GR"/>
    </w:rPr>
  </w:style>
  <w:style w:type="paragraph" w:customStyle="1" w:styleId="Bulletbl2">
    <w:name w:val="Bullet.bl2"/>
    <w:basedOn w:val="a"/>
    <w:rsid w:val="002C0F0F"/>
    <w:pPr>
      <w:suppressAutoHyphens w:val="0"/>
      <w:spacing w:before="40" w:after="40"/>
      <w:ind w:left="538" w:hanging="357"/>
    </w:pPr>
    <w:rPr>
      <w:rFonts w:ascii="Times New Roman" w:hAnsi="Times New Roman" w:cs="Times New Roman"/>
      <w:sz w:val="24"/>
      <w:lang w:val="en-US" w:eastAsia="en-US"/>
    </w:rPr>
  </w:style>
  <w:style w:type="paragraph" w:customStyle="1" w:styleId="NormalBullet3">
    <w:name w:val="Normal (Bullet3)"/>
    <w:basedOn w:val="NormalBullet2"/>
    <w:rsid w:val="002C0F0F"/>
    <w:pPr>
      <w:tabs>
        <w:tab w:val="clear" w:pos="851"/>
        <w:tab w:val="num" w:pos="2160"/>
      </w:tabs>
      <w:ind w:left="2160" w:hanging="360"/>
    </w:pPr>
  </w:style>
  <w:style w:type="paragraph" w:styleId="2f0">
    <w:name w:val="List 2"/>
    <w:basedOn w:val="a"/>
    <w:next w:val="a"/>
    <w:rsid w:val="002C0F0F"/>
    <w:pPr>
      <w:suppressAutoHyphens w:val="0"/>
      <w:overflowPunct w:val="0"/>
      <w:autoSpaceDE w:val="0"/>
      <w:autoSpaceDN w:val="0"/>
      <w:adjustRightInd w:val="0"/>
      <w:spacing w:before="240" w:after="0" w:line="280" w:lineRule="atLeast"/>
      <w:ind w:left="720" w:hanging="360"/>
      <w:textAlignment w:val="baseline"/>
    </w:pPr>
    <w:rPr>
      <w:rFonts w:ascii="HellasTimes" w:hAnsi="HellasTimes" w:cs="Times New Roman"/>
      <w:sz w:val="24"/>
      <w:szCs w:val="20"/>
      <w:lang w:val="el-GR" w:eastAsia="en-US"/>
    </w:rPr>
  </w:style>
  <w:style w:type="character" w:customStyle="1" w:styleId="hdCharChar">
    <w:name w:val="hd Char Char"/>
    <w:rsid w:val="002C0F0F"/>
    <w:rPr>
      <w:i/>
      <w:caps/>
      <w:sz w:val="24"/>
    </w:rPr>
  </w:style>
  <w:style w:type="character" w:styleId="aff5">
    <w:name w:val="line number"/>
    <w:rsid w:val="002C0F0F"/>
  </w:style>
  <w:style w:type="paragraph" w:styleId="aff6">
    <w:name w:val="List Bullet"/>
    <w:basedOn w:val="a"/>
    <w:autoRedefine/>
    <w:rsid w:val="002C0F0F"/>
    <w:pPr>
      <w:suppressAutoHyphens w:val="0"/>
      <w:spacing w:line="360" w:lineRule="auto"/>
    </w:pPr>
    <w:rPr>
      <w:rFonts w:ascii="Times New Roman" w:hAnsi="Times New Roman" w:cs="Times New Roman"/>
      <w:b/>
      <w:sz w:val="24"/>
      <w:szCs w:val="20"/>
      <w:u w:val="single"/>
      <w:lang w:val="el-GR" w:eastAsia="el-GR"/>
    </w:rPr>
  </w:style>
  <w:style w:type="paragraph" w:customStyle="1" w:styleId="Bullet3">
    <w:name w:val="Bullet 3"/>
    <w:basedOn w:val="a"/>
    <w:rsid w:val="002C0F0F"/>
    <w:pPr>
      <w:suppressAutoHyphens w:val="0"/>
      <w:overflowPunct w:val="0"/>
      <w:autoSpaceDE w:val="0"/>
      <w:autoSpaceDN w:val="0"/>
      <w:adjustRightInd w:val="0"/>
      <w:spacing w:before="80"/>
      <w:ind w:left="1247" w:hanging="357"/>
      <w:textAlignment w:val="baseline"/>
    </w:pPr>
    <w:rPr>
      <w:rFonts w:ascii="HellasTimes" w:hAnsi="HellasTimes" w:cs="Times New Roman"/>
      <w:sz w:val="24"/>
      <w:szCs w:val="20"/>
      <w:lang w:val="el-GR" w:eastAsia="en-US"/>
    </w:rPr>
  </w:style>
  <w:style w:type="paragraph" w:customStyle="1" w:styleId="ListParagraph2">
    <w:name w:val="List Paragraph2"/>
    <w:basedOn w:val="a"/>
    <w:qFormat/>
    <w:rsid w:val="002C0F0F"/>
    <w:pPr>
      <w:suppressAutoHyphens w:val="0"/>
      <w:spacing w:after="200" w:line="276" w:lineRule="auto"/>
      <w:ind w:left="720"/>
      <w:contextualSpacing/>
      <w:jc w:val="left"/>
    </w:pPr>
    <w:rPr>
      <w:rFonts w:eastAsia="Calibri" w:cs="Times New Roman"/>
      <w:szCs w:val="22"/>
      <w:lang w:val="el-GR" w:eastAsia="el-GR"/>
    </w:rPr>
  </w:style>
  <w:style w:type="character" w:customStyle="1" w:styleId="h2Char">
    <w:name w:val="h2 Char"/>
    <w:aliases w:val="Chapter Title Char Char"/>
    <w:rsid w:val="002C0F0F"/>
    <w:rPr>
      <w:b/>
      <w:sz w:val="24"/>
      <w:lang w:val="el-GR" w:eastAsia="el-GR" w:bidi="ar-SA"/>
    </w:rPr>
  </w:style>
  <w:style w:type="character" w:customStyle="1" w:styleId="CharChar">
    <w:name w:val="Char Char"/>
    <w:rsid w:val="002C0F0F"/>
    <w:rPr>
      <w:color w:val="FF0000"/>
      <w:sz w:val="24"/>
      <w:lang w:val="el-GR" w:eastAsia="el-GR" w:bidi="ar-SA"/>
    </w:rPr>
  </w:style>
  <w:style w:type="paragraph" w:customStyle="1" w:styleId="TableNormal1">
    <w:name w:val="Table Normal1"/>
    <w:basedOn w:val="a"/>
    <w:rsid w:val="002C0F0F"/>
    <w:pPr>
      <w:keepLines/>
      <w:suppressAutoHyphens w:val="0"/>
      <w:spacing w:before="120" w:after="0" w:line="360" w:lineRule="auto"/>
      <w:jc w:val="left"/>
    </w:pPr>
    <w:rPr>
      <w:rFonts w:ascii="Arial" w:hAnsi="Arial" w:cs="Times New Roman"/>
      <w:bCs/>
      <w:snapToGrid w:val="0"/>
      <w:sz w:val="20"/>
      <w:szCs w:val="20"/>
      <w:lang w:val="en-US" w:eastAsia="en-US"/>
    </w:rPr>
  </w:style>
  <w:style w:type="paragraph" w:styleId="aff7">
    <w:name w:val="List Continue"/>
    <w:basedOn w:val="a"/>
    <w:unhideWhenUsed/>
    <w:rsid w:val="002C0F0F"/>
    <w:pPr>
      <w:suppressAutoHyphens w:val="0"/>
      <w:spacing w:line="276" w:lineRule="auto"/>
      <w:ind w:left="283"/>
      <w:contextualSpacing/>
      <w:jc w:val="left"/>
    </w:pPr>
    <w:rPr>
      <w:rFonts w:eastAsia="Calibri" w:cs="Times New Roman"/>
      <w:szCs w:val="22"/>
      <w:lang w:val="el-GR" w:eastAsia="el-GR"/>
    </w:rPr>
  </w:style>
  <w:style w:type="paragraph" w:styleId="2f1">
    <w:name w:val="List Continue 2"/>
    <w:basedOn w:val="a"/>
    <w:unhideWhenUsed/>
    <w:rsid w:val="002C0F0F"/>
    <w:pPr>
      <w:suppressAutoHyphens w:val="0"/>
      <w:spacing w:line="276" w:lineRule="auto"/>
      <w:ind w:left="566"/>
      <w:contextualSpacing/>
      <w:jc w:val="left"/>
    </w:pPr>
    <w:rPr>
      <w:rFonts w:eastAsia="Calibri" w:cs="Times New Roman"/>
      <w:szCs w:val="22"/>
      <w:lang w:val="el-GR" w:eastAsia="el-GR"/>
    </w:rPr>
  </w:style>
  <w:style w:type="paragraph" w:styleId="3">
    <w:name w:val="List Bullet 3"/>
    <w:basedOn w:val="a"/>
    <w:rsid w:val="002C0F0F"/>
    <w:pPr>
      <w:numPr>
        <w:numId w:val="16"/>
      </w:numPr>
      <w:suppressAutoHyphens w:val="0"/>
      <w:spacing w:after="200" w:line="276" w:lineRule="auto"/>
      <w:contextualSpacing/>
      <w:jc w:val="left"/>
    </w:pPr>
    <w:rPr>
      <w:rFonts w:eastAsia="Calibri" w:cs="Times New Roman"/>
      <w:szCs w:val="22"/>
      <w:lang w:val="el-GR" w:eastAsia="el-GR"/>
    </w:rPr>
  </w:style>
  <w:style w:type="paragraph" w:customStyle="1" w:styleId="Bullet2">
    <w:name w:val="Bullet 2"/>
    <w:basedOn w:val="a"/>
    <w:next w:val="a"/>
    <w:rsid w:val="002C0F0F"/>
    <w:pPr>
      <w:suppressAutoHyphens w:val="0"/>
      <w:overflowPunct w:val="0"/>
      <w:autoSpaceDE w:val="0"/>
      <w:autoSpaceDN w:val="0"/>
      <w:adjustRightInd w:val="0"/>
      <w:spacing w:before="80"/>
      <w:ind w:left="900" w:hanging="360"/>
      <w:textAlignment w:val="baseline"/>
    </w:pPr>
    <w:rPr>
      <w:rFonts w:ascii="HellasArial" w:hAnsi="HellasArial" w:cs="Times New Roman"/>
      <w:szCs w:val="20"/>
      <w:lang w:eastAsia="en-US"/>
    </w:rPr>
  </w:style>
  <w:style w:type="paragraph" w:customStyle="1" w:styleId="BodyVIS">
    <w:name w:val="Body_VIS"/>
    <w:basedOn w:val="a"/>
    <w:link w:val="BodyVISChar"/>
    <w:rsid w:val="002C0F0F"/>
    <w:pPr>
      <w:suppressAutoHyphens w:val="0"/>
      <w:spacing w:line="300" w:lineRule="atLeast"/>
    </w:pPr>
    <w:rPr>
      <w:rFonts w:ascii="Tahoma" w:hAnsi="Tahoma" w:cs="Times New Roman"/>
      <w:sz w:val="24"/>
      <w:szCs w:val="20"/>
      <w:lang w:eastAsia="en-US"/>
    </w:rPr>
  </w:style>
  <w:style w:type="character" w:customStyle="1" w:styleId="BodyVISChar">
    <w:name w:val="Body_VIS Char"/>
    <w:link w:val="BodyVIS"/>
    <w:rsid w:val="002C0F0F"/>
    <w:rPr>
      <w:rFonts w:ascii="Tahoma" w:hAnsi="Tahoma"/>
      <w:sz w:val="24"/>
      <w:lang w:eastAsia="en-US"/>
    </w:rPr>
  </w:style>
  <w:style w:type="paragraph" w:customStyle="1" w:styleId="headingarticle">
    <w:name w:val="heading article"/>
    <w:basedOn w:val="headingarticl"/>
    <w:next w:val="a"/>
    <w:rsid w:val="002C0F0F"/>
    <w:pPr>
      <w:numPr>
        <w:ilvl w:val="1"/>
        <w:numId w:val="18"/>
      </w:numPr>
    </w:pPr>
  </w:style>
  <w:style w:type="paragraph" w:customStyle="1" w:styleId="headingarticl">
    <w:name w:val="heading articl"/>
    <w:rsid w:val="002C0F0F"/>
    <w:pPr>
      <w:widowControl w:val="0"/>
      <w:tabs>
        <w:tab w:val="num" w:pos="720"/>
      </w:tabs>
      <w:overflowPunct w:val="0"/>
      <w:autoSpaceDE w:val="0"/>
      <w:autoSpaceDN w:val="0"/>
      <w:adjustRightInd w:val="0"/>
      <w:spacing w:before="240" w:after="240"/>
      <w:ind w:left="360" w:hanging="360"/>
      <w:textAlignment w:val="baseline"/>
    </w:pPr>
    <w:rPr>
      <w:rFonts w:ascii="Tahoma" w:hAnsi="Tahoma" w:cs="Tahoma"/>
      <w:b/>
      <w:sz w:val="24"/>
      <w:szCs w:val="24"/>
      <w:u w:val="single"/>
      <w:lang w:eastAsia="en-US"/>
    </w:rPr>
  </w:style>
  <w:style w:type="paragraph" w:customStyle="1" w:styleId="Normalmystyle">
    <w:name w:val="Normal.mystyle"/>
    <w:basedOn w:val="a"/>
    <w:semiHidden/>
    <w:rsid w:val="002C0F0F"/>
    <w:pPr>
      <w:widowControl w:val="0"/>
      <w:suppressAutoHyphens w:val="0"/>
    </w:pPr>
    <w:rPr>
      <w:rFonts w:ascii="Tahoma" w:hAnsi="Tahoma" w:cs="Times New Roman"/>
      <w:snapToGrid w:val="0"/>
      <w:sz w:val="20"/>
      <w:szCs w:val="20"/>
      <w:lang w:val="el-GR" w:eastAsia="en-US"/>
    </w:rPr>
  </w:style>
  <w:style w:type="paragraph" w:customStyle="1" w:styleId="NumberedVIS">
    <w:name w:val="Numbered_VIS"/>
    <w:basedOn w:val="aff8"/>
    <w:link w:val="NumberedVISChar"/>
    <w:autoRedefine/>
    <w:rsid w:val="002C0F0F"/>
    <w:pPr>
      <w:tabs>
        <w:tab w:val="clear" w:pos="720"/>
      </w:tabs>
      <w:ind w:left="122" w:right="39" w:firstLine="0"/>
      <w:jc w:val="left"/>
    </w:pPr>
    <w:rPr>
      <w:rFonts w:ascii="Arial" w:hAnsi="Arial"/>
      <w:b/>
      <w:sz w:val="22"/>
      <w:szCs w:val="22"/>
    </w:rPr>
  </w:style>
  <w:style w:type="paragraph" w:styleId="aff8">
    <w:name w:val="List Number"/>
    <w:basedOn w:val="a"/>
    <w:rsid w:val="002C0F0F"/>
    <w:pPr>
      <w:tabs>
        <w:tab w:val="num" w:pos="720"/>
      </w:tabs>
      <w:suppressAutoHyphens w:val="0"/>
      <w:ind w:left="720" w:hanging="360"/>
    </w:pPr>
    <w:rPr>
      <w:rFonts w:ascii="Times New Roman" w:hAnsi="Times New Roman" w:cs="Times New Roman"/>
      <w:sz w:val="24"/>
      <w:szCs w:val="20"/>
      <w:lang w:val="el-GR" w:eastAsia="el-GR"/>
    </w:rPr>
  </w:style>
  <w:style w:type="character" w:customStyle="1" w:styleId="NumberedVISChar">
    <w:name w:val="Numbered_VIS Char"/>
    <w:link w:val="NumberedVIS"/>
    <w:rsid w:val="002C0F0F"/>
    <w:rPr>
      <w:rFonts w:ascii="Arial" w:hAnsi="Arial"/>
      <w:b/>
      <w:sz w:val="22"/>
      <w:szCs w:val="22"/>
    </w:rPr>
  </w:style>
  <w:style w:type="paragraph" w:customStyle="1" w:styleId="SmallLetters">
    <w:name w:val="Small Letters"/>
    <w:basedOn w:val="a"/>
    <w:semiHidden/>
    <w:rsid w:val="002C0F0F"/>
    <w:pPr>
      <w:numPr>
        <w:numId w:val="18"/>
      </w:numPr>
      <w:tabs>
        <w:tab w:val="clear" w:pos="720"/>
      </w:tabs>
      <w:suppressAutoHyphens w:val="0"/>
      <w:spacing w:after="240"/>
      <w:ind w:left="0" w:firstLine="0"/>
      <w:jc w:val="center"/>
    </w:pPr>
    <w:rPr>
      <w:rFonts w:ascii="Tahoma" w:hAnsi="Tahoma" w:cs="Times New Roman"/>
      <w:sz w:val="20"/>
      <w:szCs w:val="20"/>
      <w:lang w:val="el-GR" w:eastAsia="en-US"/>
    </w:rPr>
  </w:style>
  <w:style w:type="paragraph" w:customStyle="1" w:styleId="bulletN">
    <w:name w:val="bullet_N"/>
    <w:basedOn w:val="BodyVIS"/>
    <w:rsid w:val="002C0F0F"/>
    <w:pPr>
      <w:numPr>
        <w:numId w:val="17"/>
      </w:numPr>
      <w:tabs>
        <w:tab w:val="clear" w:pos="1080"/>
        <w:tab w:val="num" w:pos="360"/>
      </w:tabs>
      <w:ind w:left="0" w:firstLine="0"/>
    </w:pPr>
  </w:style>
  <w:style w:type="paragraph" w:customStyle="1" w:styleId="NumCharCharCharCharCharCharCharCharChar">
    <w:name w:val="_Num# Char Char Char Char Char Char Char Char Char"/>
    <w:next w:val="a"/>
    <w:semiHidden/>
    <w:rsid w:val="002C0F0F"/>
    <w:pPr>
      <w:widowControl w:val="0"/>
      <w:tabs>
        <w:tab w:val="num" w:pos="720"/>
      </w:tabs>
      <w:ind w:left="720" w:hanging="360"/>
      <w:jc w:val="both"/>
    </w:pPr>
    <w:rPr>
      <w:rFonts w:ascii="Tahoma" w:hAnsi="Tahoma"/>
      <w:sz w:val="22"/>
    </w:rPr>
  </w:style>
  <w:style w:type="paragraph" w:customStyle="1" w:styleId="TabletextChar">
    <w:name w:val="Table text Char"/>
    <w:basedOn w:val="a"/>
    <w:link w:val="TabletextCharChar"/>
    <w:semiHidden/>
    <w:rsid w:val="002C0F0F"/>
    <w:pPr>
      <w:widowControl w:val="0"/>
      <w:suppressAutoHyphens w:val="0"/>
      <w:jc w:val="left"/>
    </w:pPr>
    <w:rPr>
      <w:rFonts w:ascii="Tahoma" w:hAnsi="Tahoma" w:cs="Times New Roman"/>
      <w:sz w:val="24"/>
      <w:szCs w:val="20"/>
      <w:lang w:eastAsia="en-US"/>
    </w:rPr>
  </w:style>
  <w:style w:type="character" w:customStyle="1" w:styleId="TabletextCharChar">
    <w:name w:val="Table text Char Char"/>
    <w:link w:val="TabletextChar"/>
    <w:semiHidden/>
    <w:rsid w:val="002C0F0F"/>
    <w:rPr>
      <w:rFonts w:ascii="Tahoma" w:hAnsi="Tahoma"/>
      <w:sz w:val="24"/>
      <w:lang w:eastAsia="en-US"/>
    </w:rPr>
  </w:style>
  <w:style w:type="character" w:customStyle="1" w:styleId="msochangeprop0">
    <w:name w:val="msochangeprop"/>
    <w:rsid w:val="002C0F0F"/>
  </w:style>
  <w:style w:type="paragraph" w:customStyle="1" w:styleId="ArticleHeading3">
    <w:name w:val="Article Heading 3"/>
    <w:basedOn w:val="headingarticle"/>
    <w:rsid w:val="002C0F0F"/>
    <w:pPr>
      <w:numPr>
        <w:ilvl w:val="0"/>
        <w:numId w:val="0"/>
      </w:numPr>
      <w:tabs>
        <w:tab w:val="num" w:pos="1134"/>
      </w:tabs>
      <w:ind w:left="1134" w:hanging="414"/>
    </w:pPr>
    <w:rPr>
      <w:sz w:val="20"/>
    </w:rPr>
  </w:style>
  <w:style w:type="character" w:customStyle="1" w:styleId="StyleTahoma10ptCharChar">
    <w:name w:val="Style Tahoma 10 pt Char Char"/>
    <w:semiHidden/>
    <w:rsid w:val="002C0F0F"/>
    <w:rPr>
      <w:rFonts w:ascii="Tahoma" w:hAnsi="Tahoma" w:cs="Tahoma"/>
      <w:noProof w:val="0"/>
      <w:szCs w:val="24"/>
      <w:lang w:val="el-GR" w:eastAsia="en-US" w:bidi="ar-SA"/>
    </w:rPr>
  </w:style>
  <w:style w:type="paragraph" w:customStyle="1" w:styleId="bodynumberingCharCharChar">
    <w:name w:val="body numbering Char Char Char"/>
    <w:semiHidden/>
    <w:rsid w:val="002C0F0F"/>
    <w:pPr>
      <w:jc w:val="both"/>
    </w:pPr>
    <w:rPr>
      <w:rFonts w:ascii="Tahoma" w:hAnsi="Tahoma"/>
      <w:sz w:val="22"/>
      <w:szCs w:val="24"/>
    </w:rPr>
  </w:style>
  <w:style w:type="paragraph" w:customStyle="1" w:styleId="TabletextCharChar2">
    <w:name w:val="Table text Char Char2"/>
    <w:basedOn w:val="a"/>
    <w:link w:val="TabletextCharCharChar"/>
    <w:semiHidden/>
    <w:rsid w:val="002C0F0F"/>
    <w:pPr>
      <w:widowControl w:val="0"/>
      <w:suppressAutoHyphens w:val="0"/>
      <w:jc w:val="left"/>
    </w:pPr>
    <w:rPr>
      <w:rFonts w:ascii="Tahoma" w:hAnsi="Tahoma" w:cs="Times New Roman"/>
      <w:sz w:val="24"/>
      <w:szCs w:val="20"/>
      <w:lang w:eastAsia="en-US"/>
    </w:rPr>
  </w:style>
  <w:style w:type="character" w:customStyle="1" w:styleId="TabletextCharCharChar">
    <w:name w:val="Table text Char Char Char"/>
    <w:link w:val="TabletextCharChar2"/>
    <w:semiHidden/>
    <w:rsid w:val="002C0F0F"/>
    <w:rPr>
      <w:rFonts w:ascii="Tahoma" w:hAnsi="Tahoma"/>
      <w:sz w:val="24"/>
      <w:lang w:eastAsia="en-US"/>
    </w:rPr>
  </w:style>
  <w:style w:type="paragraph" w:customStyle="1" w:styleId="TableBODYVISChar">
    <w:name w:val="Table_BODY_VIS Char"/>
    <w:basedOn w:val="BodyVIS"/>
    <w:link w:val="TableBODYVISCharChar"/>
    <w:rsid w:val="002C0F0F"/>
    <w:pPr>
      <w:spacing w:after="0" w:line="240" w:lineRule="auto"/>
      <w:jc w:val="left"/>
    </w:pPr>
  </w:style>
  <w:style w:type="character" w:customStyle="1" w:styleId="TableBODYVISCharChar">
    <w:name w:val="Table_BODY_VIS Char Char"/>
    <w:link w:val="TableBODYVISChar"/>
    <w:rsid w:val="002C0F0F"/>
    <w:rPr>
      <w:rFonts w:ascii="Tahoma" w:hAnsi="Tahoma"/>
      <w:sz w:val="24"/>
      <w:lang w:eastAsia="en-US"/>
    </w:rPr>
  </w:style>
  <w:style w:type="paragraph" w:customStyle="1" w:styleId="StyleTimesNewRoman12ptLinespacingsingle">
    <w:name w:val="Style Times New Roman 12 pt Line spacing:  single"/>
    <w:basedOn w:val="a"/>
    <w:semiHidden/>
    <w:rsid w:val="002C0F0F"/>
    <w:pPr>
      <w:suppressAutoHyphens w:val="0"/>
    </w:pPr>
    <w:rPr>
      <w:rFonts w:ascii="Tahoma" w:hAnsi="Tahoma" w:cs="Times New Roman"/>
      <w:szCs w:val="20"/>
      <w:lang w:val="el-GR" w:eastAsia="en-US"/>
    </w:rPr>
  </w:style>
  <w:style w:type="paragraph" w:customStyle="1" w:styleId="b1l">
    <w:name w:val="b1l"/>
    <w:basedOn w:val="a"/>
    <w:next w:val="a"/>
    <w:semiHidden/>
    <w:rsid w:val="002C0F0F"/>
    <w:pPr>
      <w:suppressAutoHyphens w:val="0"/>
      <w:overflowPunct w:val="0"/>
      <w:autoSpaceDE w:val="0"/>
      <w:autoSpaceDN w:val="0"/>
      <w:adjustRightInd w:val="0"/>
      <w:spacing w:before="120" w:line="300" w:lineRule="atLeast"/>
      <w:textAlignment w:val="baseline"/>
    </w:pPr>
    <w:rPr>
      <w:rFonts w:ascii="Tahoma" w:hAnsi="Tahoma" w:cs="Times New Roman"/>
      <w:szCs w:val="20"/>
      <w:lang w:val="el-GR" w:eastAsia="en-US"/>
    </w:rPr>
  </w:style>
  <w:style w:type="paragraph" w:customStyle="1" w:styleId="36">
    <w:name w:val="Αρίθμηση επίπεδο 3"/>
    <w:basedOn w:val="37"/>
    <w:rsid w:val="002C0F0F"/>
  </w:style>
  <w:style w:type="paragraph" w:customStyle="1" w:styleId="37">
    <w:name w:val="Κουκίδα επίπεδο 3"/>
    <w:basedOn w:val="31"/>
    <w:rsid w:val="002C0F0F"/>
    <w:pPr>
      <w:keepNext w:val="0"/>
      <w:shd w:val="clear" w:color="auto" w:fill="FFFFFF"/>
      <w:tabs>
        <w:tab w:val="num" w:pos="851"/>
      </w:tabs>
      <w:suppressAutoHyphens w:val="0"/>
      <w:spacing w:after="240"/>
      <w:ind w:left="851" w:hanging="851"/>
      <w:jc w:val="left"/>
    </w:pPr>
    <w:rPr>
      <w:szCs w:val="24"/>
      <w:lang w:eastAsia="en-US"/>
    </w:rPr>
  </w:style>
  <w:style w:type="paragraph" w:customStyle="1" w:styleId="Preformatted">
    <w:name w:val="Preformatted"/>
    <w:basedOn w:val="a"/>
    <w:rsid w:val="002C0F0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jc w:val="left"/>
    </w:pPr>
    <w:rPr>
      <w:rFonts w:ascii="Courier New" w:hAnsi="Courier New" w:cs="Times New Roman"/>
      <w:sz w:val="24"/>
      <w:szCs w:val="20"/>
      <w:lang w:val="en-US" w:eastAsia="en-US"/>
    </w:rPr>
  </w:style>
  <w:style w:type="paragraph" w:customStyle="1" w:styleId="1f4">
    <w:name w:val="Κανονικός πίνακας1"/>
    <w:basedOn w:val="a"/>
    <w:rsid w:val="002C0F0F"/>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BulletTable1">
    <w:name w:val="Bullet Table 1"/>
    <w:basedOn w:val="1f4"/>
    <w:rsid w:val="002C0F0F"/>
    <w:pPr>
      <w:keepNext/>
      <w:ind w:left="270" w:hanging="270"/>
    </w:pPr>
  </w:style>
  <w:style w:type="paragraph" w:customStyle="1" w:styleId="0a-Bullets-Sqind">
    <w:name w:val="0a - Bullets - Sq (ind)"/>
    <w:basedOn w:val="a"/>
    <w:rsid w:val="002C0F0F"/>
    <w:pPr>
      <w:tabs>
        <w:tab w:val="num" w:pos="720"/>
      </w:tabs>
      <w:suppressAutoHyphens w:val="0"/>
      <w:spacing w:after="0"/>
      <w:ind w:left="720" w:hanging="360"/>
      <w:jc w:val="left"/>
    </w:pPr>
    <w:rPr>
      <w:rFonts w:ascii="Times New Roman" w:hAnsi="Times New Roman" w:cs="Times New Roman"/>
      <w:sz w:val="24"/>
      <w:lang w:val="el-GR" w:eastAsia="en-US"/>
    </w:rPr>
  </w:style>
  <w:style w:type="paragraph" w:customStyle="1" w:styleId="Normal-x">
    <w:name w:val="Normal-x"/>
    <w:basedOn w:val="a"/>
    <w:rsid w:val="002C0F0F"/>
    <w:pPr>
      <w:keepNext/>
      <w:suppressAutoHyphens w:val="0"/>
      <w:spacing w:before="120" w:after="0"/>
    </w:pPr>
    <w:rPr>
      <w:rFonts w:ascii="Times New Roman" w:hAnsi="Times New Roman" w:cs="Times New Roman"/>
      <w:sz w:val="24"/>
      <w:szCs w:val="20"/>
      <w:lang w:eastAsia="en-US"/>
    </w:rPr>
  </w:style>
  <w:style w:type="paragraph" w:customStyle="1" w:styleId="table--12-cent-66">
    <w:name w:val="table-âáóéêü-12-cent-6/6"/>
    <w:basedOn w:val="a"/>
    <w:rsid w:val="002C0F0F"/>
    <w:pPr>
      <w:suppressAutoHyphens w:val="0"/>
      <w:spacing w:before="120"/>
      <w:jc w:val="center"/>
    </w:pPr>
    <w:rPr>
      <w:rFonts w:ascii="Times New Roman" w:hAnsi="Times New Roman" w:cs="Times New Roman"/>
      <w:sz w:val="24"/>
      <w:szCs w:val="20"/>
      <w:lang w:val="en-US" w:eastAsia="en-US"/>
    </w:rPr>
  </w:style>
  <w:style w:type="paragraph" w:customStyle="1" w:styleId="CSF2">
    <w:name w:val="C+S+F2"/>
    <w:rsid w:val="002C0F0F"/>
    <w:pPr>
      <w:widowControl w:val="0"/>
      <w:spacing w:after="80"/>
      <w:ind w:left="284"/>
      <w:jc w:val="both"/>
    </w:pPr>
    <w:rPr>
      <w:rFonts w:ascii="Arial" w:hAnsi="Arial"/>
      <w:sz w:val="28"/>
      <w:lang w:eastAsia="en-US"/>
    </w:rPr>
  </w:style>
  <w:style w:type="paragraph" w:customStyle="1" w:styleId="CSF3">
    <w:name w:val="C+S+F3"/>
    <w:basedOn w:val="CSF2"/>
    <w:rsid w:val="002C0F0F"/>
    <w:pPr>
      <w:ind w:left="567"/>
    </w:pPr>
  </w:style>
  <w:style w:type="paragraph" w:customStyle="1" w:styleId="2h2">
    <w:name w:val="Επικεφαλίδα 2.h2"/>
    <w:basedOn w:val="10"/>
    <w:next w:val="a"/>
    <w:rsid w:val="002C0F0F"/>
    <w:pPr>
      <w:keepNext w:val="0"/>
      <w:widowControl w:val="0"/>
      <w:pBdr>
        <w:top w:val="none" w:sz="0" w:space="0" w:color="auto"/>
        <w:left w:val="none" w:sz="0" w:space="0" w:color="auto"/>
        <w:bottom w:val="single" w:sz="12" w:space="1" w:color="auto"/>
        <w:right w:val="none" w:sz="0" w:space="0" w:color="auto"/>
      </w:pBdr>
      <w:tabs>
        <w:tab w:val="left" w:pos="0"/>
        <w:tab w:val="left" w:pos="142"/>
        <w:tab w:val="left" w:pos="426"/>
        <w:tab w:val="num" w:pos="720"/>
      </w:tabs>
      <w:spacing w:after="60"/>
      <w:ind w:left="851" w:hanging="851"/>
      <w:jc w:val="center"/>
      <w:outlineLvl w:val="9"/>
    </w:pPr>
    <w:rPr>
      <w:bCs w:val="0"/>
      <w:caps/>
      <w:color w:val="auto"/>
      <w:spacing w:val="20"/>
      <w:kern w:val="28"/>
      <w:sz w:val="36"/>
      <w:szCs w:val="20"/>
      <w:u w:val="single"/>
      <w:lang w:val="en-GB" w:eastAsia="el-GR"/>
    </w:rPr>
  </w:style>
  <w:style w:type="paragraph" w:customStyle="1" w:styleId="Bullet-1">
    <w:name w:val="Bullet-1"/>
    <w:basedOn w:val="a"/>
    <w:next w:val="a"/>
    <w:rsid w:val="002C0F0F"/>
    <w:pPr>
      <w:suppressAutoHyphens w:val="0"/>
      <w:spacing w:before="240" w:after="0" w:line="288" w:lineRule="atLeast"/>
      <w:ind w:left="1440" w:hanging="360"/>
    </w:pPr>
    <w:rPr>
      <w:rFonts w:ascii="Times New Roman" w:hAnsi="Times New Roman" w:cs="Times New Roman"/>
      <w:sz w:val="26"/>
      <w:szCs w:val="20"/>
      <w:lang w:eastAsia="el-GR"/>
    </w:rPr>
  </w:style>
  <w:style w:type="paragraph" w:customStyle="1" w:styleId="38">
    <w:name w:val="Σώμα κειμένου_εσοχή 3"/>
    <w:basedOn w:val="2e"/>
    <w:rsid w:val="002C0F0F"/>
    <w:pPr>
      <w:ind w:left="1418"/>
    </w:pPr>
  </w:style>
  <w:style w:type="paragraph" w:customStyle="1" w:styleId="41">
    <w:name w:val="Σώμα κειμένου_εσοχή 4"/>
    <w:basedOn w:val="38"/>
    <w:rsid w:val="002C0F0F"/>
    <w:pPr>
      <w:ind w:left="1843"/>
    </w:pPr>
  </w:style>
  <w:style w:type="paragraph" w:customStyle="1" w:styleId="1f5">
    <w:name w:val="Επίπεδο1"/>
    <w:basedOn w:val="2b"/>
    <w:rsid w:val="002C0F0F"/>
    <w:p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pPr>
    <w:rPr>
      <w:b/>
      <w:spacing w:val="20"/>
      <w:szCs w:val="20"/>
      <w:u w:val="single"/>
    </w:rPr>
  </w:style>
  <w:style w:type="paragraph" w:customStyle="1" w:styleId="aff9">
    <w:name w:val="Σώμα άρθρου"/>
    <w:basedOn w:val="a"/>
    <w:autoRedefine/>
    <w:rsid w:val="002C0F0F"/>
    <w:pPr>
      <w:suppressAutoHyphens w:val="0"/>
      <w:spacing w:after="0"/>
      <w:ind w:left="426" w:right="2" w:firstLine="20"/>
    </w:pPr>
    <w:rPr>
      <w:rFonts w:ascii="Times New Roman" w:hAnsi="Times New Roman" w:cs="Times New Roman"/>
      <w:szCs w:val="20"/>
      <w:lang w:val="el-GR" w:eastAsia="el-GR"/>
    </w:rPr>
  </w:style>
  <w:style w:type="paragraph" w:customStyle="1" w:styleId="2f2">
    <w:name w:val="Εξώφυλλο2"/>
    <w:basedOn w:val="10"/>
    <w:autoRedefine/>
    <w:rsid w:val="002C0F0F"/>
    <w:pPr>
      <w:keepNext w:val="0"/>
      <w:widowControl w:val="0"/>
      <w:pBdr>
        <w:top w:val="single" w:sz="6" w:space="1" w:color="auto"/>
        <w:left w:val="single" w:sz="6" w:space="1" w:color="auto"/>
        <w:bottom w:val="single" w:sz="6" w:space="1" w:color="auto"/>
        <w:right w:val="single" w:sz="6" w:space="1" w:color="auto"/>
      </w:pBdr>
      <w:tabs>
        <w:tab w:val="left" w:pos="0"/>
        <w:tab w:val="left" w:pos="142"/>
        <w:tab w:val="left" w:pos="426"/>
      </w:tabs>
      <w:spacing w:before="0" w:after="0"/>
      <w:ind w:right="-1"/>
      <w:jc w:val="center"/>
    </w:pPr>
    <w:rPr>
      <w:rFonts w:ascii="Tahoma" w:hAnsi="Tahoma" w:cs="Tahoma"/>
      <w:b w:val="0"/>
      <w:bCs w:val="0"/>
      <w:color w:val="auto"/>
      <w:sz w:val="44"/>
      <w:szCs w:val="20"/>
      <w:lang w:val="el-GR" w:eastAsia="el-GR"/>
    </w:rPr>
  </w:style>
  <w:style w:type="paragraph" w:customStyle="1" w:styleId="39">
    <w:name w:val="Εξώφυλλο3"/>
    <w:basedOn w:val="31"/>
    <w:autoRedefine/>
    <w:rsid w:val="002C0F0F"/>
    <w:pPr>
      <w:pBdr>
        <w:top w:val="single" w:sz="6" w:space="1" w:color="auto"/>
        <w:left w:val="single" w:sz="6" w:space="1" w:color="auto"/>
        <w:bottom w:val="single" w:sz="6" w:space="1" w:color="auto"/>
        <w:right w:val="single" w:sz="6" w:space="1" w:color="auto"/>
      </w:pBdr>
      <w:suppressAutoHyphens w:val="0"/>
      <w:spacing w:before="0" w:after="0"/>
      <w:ind w:left="0" w:right="-1" w:firstLine="0"/>
      <w:jc w:val="center"/>
    </w:pPr>
    <w:rPr>
      <w:b w:val="0"/>
      <w:bCs w:val="0"/>
      <w:iCs/>
      <w:spacing w:val="20"/>
      <w:sz w:val="56"/>
      <w:szCs w:val="20"/>
      <w:lang w:val="en-US"/>
    </w:rPr>
  </w:style>
  <w:style w:type="paragraph" w:customStyle="1" w:styleId="42">
    <w:name w:val="Εξώφυλλο4"/>
    <w:basedOn w:val="23"/>
    <w:autoRedefine/>
    <w:rsid w:val="002C0F0F"/>
    <w:pPr>
      <w:keepNext w:val="0"/>
      <w:widowControl w:val="0"/>
      <w:pBdr>
        <w:top w:val="none" w:sz="0" w:space="0" w:color="auto"/>
        <w:left w:val="none" w:sz="0" w:space="0" w:color="auto"/>
        <w:bottom w:val="none" w:sz="0" w:space="0" w:color="auto"/>
        <w:right w:val="none" w:sz="0" w:space="0" w:color="auto"/>
      </w:pBdr>
      <w:tabs>
        <w:tab w:val="clear" w:pos="567"/>
      </w:tabs>
      <w:spacing w:before="0" w:after="0"/>
      <w:ind w:left="0" w:firstLine="0"/>
    </w:pPr>
    <w:rPr>
      <w:b w:val="0"/>
      <w:color w:val="auto"/>
      <w:sz w:val="36"/>
      <w:szCs w:val="20"/>
      <w:lang w:val="en-US"/>
    </w:rPr>
  </w:style>
  <w:style w:type="paragraph" w:customStyle="1" w:styleId="43">
    <w:name w:val="Επικεφαλιδα 4"/>
    <w:basedOn w:val="23"/>
    <w:autoRedefine/>
    <w:rsid w:val="002C0F0F"/>
    <w:pPr>
      <w:keepNext w:val="0"/>
      <w:widowControl w:val="0"/>
      <w:pBdr>
        <w:top w:val="none" w:sz="0" w:space="0" w:color="auto"/>
        <w:left w:val="none" w:sz="0" w:space="0" w:color="auto"/>
        <w:bottom w:val="none" w:sz="0" w:space="0" w:color="auto"/>
        <w:right w:val="none" w:sz="0" w:space="0" w:color="auto"/>
      </w:pBdr>
      <w:spacing w:before="0" w:after="0"/>
      <w:ind w:left="0" w:firstLine="0"/>
    </w:pPr>
    <w:rPr>
      <w:i/>
      <w:color w:val="auto"/>
      <w:spacing w:val="20"/>
      <w:szCs w:val="20"/>
      <w:u w:val="single"/>
    </w:rPr>
  </w:style>
  <w:style w:type="paragraph" w:customStyle="1" w:styleId="affa">
    <w:name w:val="_Βασικό"/>
    <w:basedOn w:val="a"/>
    <w:rsid w:val="002C0F0F"/>
    <w:pPr>
      <w:suppressAutoHyphens w:val="0"/>
      <w:overflowPunct w:val="0"/>
      <w:autoSpaceDE w:val="0"/>
      <w:autoSpaceDN w:val="0"/>
      <w:adjustRightInd w:val="0"/>
      <w:spacing w:before="60" w:after="0"/>
      <w:ind w:firstLine="426"/>
      <w:textAlignment w:val="baseline"/>
    </w:pPr>
    <w:rPr>
      <w:rFonts w:ascii="Arial" w:hAnsi="Arial" w:cs="Times New Roman"/>
      <w:sz w:val="24"/>
      <w:szCs w:val="20"/>
      <w:lang w:val="el-GR" w:eastAsia="el-GR"/>
    </w:rPr>
  </w:style>
  <w:style w:type="paragraph" w:customStyle="1" w:styleId="NumList2">
    <w:name w:val="_NumList2"/>
    <w:rsid w:val="002C0F0F"/>
    <w:pPr>
      <w:tabs>
        <w:tab w:val="num" w:pos="587"/>
      </w:tabs>
      <w:ind w:left="587" w:hanging="360"/>
      <w:jc w:val="both"/>
    </w:pPr>
    <w:rPr>
      <w:rFonts w:ascii="Arial" w:hAnsi="Arial" w:cs="Arial"/>
      <w:sz w:val="24"/>
    </w:rPr>
  </w:style>
  <w:style w:type="paragraph" w:customStyle="1" w:styleId="1-numbers">
    <w:name w:val="1 - numbers"/>
    <w:basedOn w:val="a"/>
    <w:rsid w:val="002C0F0F"/>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2C0F0F"/>
    <w:pPr>
      <w:numPr>
        <w:numId w:val="19"/>
      </w:numPr>
      <w:tabs>
        <w:tab w:val="clear" w:pos="587"/>
      </w:tabs>
      <w:suppressAutoHyphens w:val="0"/>
      <w:spacing w:before="60" w:after="0"/>
      <w:ind w:left="40" w:right="40" w:firstLine="0"/>
      <w:jc w:val="left"/>
    </w:pPr>
    <w:rPr>
      <w:rFonts w:ascii="Arial" w:hAnsi="Arial" w:cs="Times New Roman"/>
      <w:sz w:val="20"/>
      <w:szCs w:val="20"/>
      <w:lang w:val="el-GR" w:eastAsia="en-US"/>
    </w:rPr>
  </w:style>
  <w:style w:type="paragraph" w:customStyle="1" w:styleId="affb">
    <w:name w:val="ααΆρθρου"/>
    <w:basedOn w:val="a"/>
    <w:autoRedefine/>
    <w:rsid w:val="002C0F0F"/>
    <w:pPr>
      <w:keepNext/>
      <w:widowControl w:val="0"/>
      <w:suppressAutoHyphens w:val="0"/>
      <w:spacing w:after="0" w:line="360" w:lineRule="auto"/>
    </w:pPr>
    <w:rPr>
      <w:rFonts w:ascii="Tahoma" w:hAnsi="Tahoma" w:cs="Times New Roman"/>
      <w:b/>
      <w:spacing w:val="20"/>
      <w:szCs w:val="20"/>
      <w:lang w:val="el-GR" w:eastAsia="el-GR"/>
    </w:rPr>
  </w:style>
  <w:style w:type="paragraph" w:customStyle="1" w:styleId="affc">
    <w:name w:val="Σώμα μονάδας μέτρησης"/>
    <w:basedOn w:val="ae"/>
    <w:autoRedefine/>
    <w:rsid w:val="002C0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line="360" w:lineRule="auto"/>
      <w:outlineLvl w:val="0"/>
    </w:pPr>
    <w:rPr>
      <w:rFonts w:ascii="Tahoma" w:hAnsi="Tahoma"/>
      <w:szCs w:val="20"/>
      <w:lang w:val="el-GR" w:eastAsia="el-GR"/>
    </w:rPr>
  </w:style>
  <w:style w:type="paragraph" w:customStyle="1" w:styleId="44">
    <w:name w:val="Αρίθμηση επίπεδο 4"/>
    <w:basedOn w:val="4"/>
    <w:rsid w:val="002C0F0F"/>
    <w:pPr>
      <w:keepNext w:val="0"/>
      <w:shd w:val="clear" w:color="auto" w:fill="FFFFFF"/>
      <w:suppressAutoHyphens w:val="0"/>
      <w:spacing w:before="60"/>
    </w:pPr>
    <w:rPr>
      <w:rFonts w:ascii="Times New Roman" w:hAnsi="Times New Roman"/>
      <w:b w:val="0"/>
      <w:color w:val="000000"/>
      <w:w w:val="104"/>
      <w:sz w:val="24"/>
      <w:szCs w:val="22"/>
      <w:lang w:val="el-GR" w:eastAsia="en-US"/>
    </w:rPr>
  </w:style>
  <w:style w:type="paragraph" w:customStyle="1" w:styleId="45">
    <w:name w:val="Αρίθμηση επίπεδο 4(α)"/>
    <w:basedOn w:val="4"/>
    <w:rsid w:val="002C0F0F"/>
    <w:pPr>
      <w:keepNext w:val="0"/>
      <w:shd w:val="clear" w:color="auto" w:fill="FFFFFF"/>
      <w:tabs>
        <w:tab w:val="num" w:pos="851"/>
      </w:tabs>
      <w:suppressAutoHyphens w:val="0"/>
      <w:spacing w:before="60"/>
      <w:ind w:left="851" w:hanging="851"/>
    </w:pPr>
    <w:rPr>
      <w:rFonts w:ascii="Times New Roman" w:hAnsi="Times New Roman"/>
      <w:b w:val="0"/>
      <w:color w:val="000000"/>
      <w:w w:val="102"/>
      <w:sz w:val="24"/>
      <w:szCs w:val="22"/>
      <w:lang w:val="el-GR" w:eastAsia="en-US"/>
    </w:rPr>
  </w:style>
  <w:style w:type="paragraph" w:customStyle="1" w:styleId="Heading2h2">
    <w:name w:val="Heading 2.h2"/>
    <w:basedOn w:val="a"/>
    <w:next w:val="a"/>
    <w:rsid w:val="002C0F0F"/>
    <w:pPr>
      <w:keepNext/>
      <w:widowControl w:val="0"/>
      <w:suppressAutoHyphens w:val="0"/>
      <w:spacing w:before="480"/>
      <w:ind w:left="708" w:hanging="708"/>
      <w:jc w:val="left"/>
    </w:pPr>
    <w:rPr>
      <w:rFonts w:ascii="Arial" w:hAnsi="Arial" w:cs="Times New Roman"/>
      <w:b/>
      <w:i/>
      <w:szCs w:val="20"/>
      <w:lang w:val="el-GR" w:eastAsia="en-US"/>
    </w:rPr>
  </w:style>
  <w:style w:type="paragraph" w:customStyle="1" w:styleId="TableText">
    <w:name w:val="TableText"/>
    <w:basedOn w:val="a"/>
    <w:rsid w:val="002C0F0F"/>
    <w:pPr>
      <w:suppressAutoHyphens w:val="0"/>
      <w:spacing w:before="60" w:after="60"/>
      <w:jc w:val="left"/>
    </w:pPr>
    <w:rPr>
      <w:rFonts w:ascii="CG Times (W1)" w:hAnsi="CG Times (W1)" w:cs="Times New Roman"/>
      <w:sz w:val="24"/>
      <w:szCs w:val="20"/>
      <w:lang w:val="el-GR" w:eastAsia="el-GR"/>
    </w:rPr>
  </w:style>
  <w:style w:type="paragraph" w:customStyle="1" w:styleId="BodyL">
    <w:name w:val="Body L"/>
    <w:basedOn w:val="a"/>
    <w:rsid w:val="002C0F0F"/>
    <w:pPr>
      <w:suppressAutoHyphens w:val="0"/>
      <w:spacing w:before="240" w:after="0" w:line="360" w:lineRule="atLeast"/>
    </w:pPr>
    <w:rPr>
      <w:rFonts w:ascii="UB-Times" w:hAnsi="UB-Times" w:cs="Times New Roman"/>
      <w:szCs w:val="20"/>
      <w:lang w:eastAsia="el-GR"/>
    </w:rPr>
  </w:style>
  <w:style w:type="paragraph" w:customStyle="1" w:styleId="Clause1">
    <w:name w:val="Clause 1"/>
    <w:basedOn w:val="a"/>
    <w:next w:val="a"/>
    <w:rsid w:val="002C0F0F"/>
    <w:pPr>
      <w:keepNext/>
      <w:keepLines/>
      <w:tabs>
        <w:tab w:val="left" w:pos="1701"/>
        <w:tab w:val="num" w:pos="2268"/>
      </w:tabs>
      <w:suppressAutoHyphens w:val="0"/>
      <w:spacing w:before="480"/>
      <w:ind w:left="2268" w:hanging="2268"/>
      <w:jc w:val="left"/>
      <w:outlineLvl w:val="0"/>
    </w:pPr>
    <w:rPr>
      <w:rFonts w:ascii="Times New Roman" w:hAnsi="Times New Roman" w:cs="Times New Roman"/>
      <w:b/>
      <w:caps/>
      <w:sz w:val="32"/>
      <w:szCs w:val="20"/>
      <w:lang w:val="el-GR" w:eastAsia="en-US"/>
    </w:rPr>
  </w:style>
  <w:style w:type="paragraph" w:customStyle="1" w:styleId="Clause3">
    <w:name w:val="Clause 3"/>
    <w:basedOn w:val="Clause2"/>
    <w:rsid w:val="002C0F0F"/>
    <w:pPr>
      <w:numPr>
        <w:ilvl w:val="0"/>
        <w:numId w:val="0"/>
      </w:numPr>
      <w:tabs>
        <w:tab w:val="clear" w:pos="851"/>
      </w:tabs>
      <w:suppressAutoHyphens w:val="0"/>
      <w:ind w:left="1559" w:hanging="567"/>
      <w:outlineLvl w:val="2"/>
    </w:pPr>
    <w:rPr>
      <w:lang w:eastAsia="en-US"/>
    </w:rPr>
  </w:style>
  <w:style w:type="character" w:customStyle="1" w:styleId="Tahoma">
    <w:name w:val="Στυλ Tahoma"/>
    <w:semiHidden/>
    <w:rsid w:val="002C0F0F"/>
    <w:rPr>
      <w:rFonts w:ascii="Tahoma" w:hAnsi="Tahoma"/>
      <w:sz w:val="22"/>
    </w:rPr>
  </w:style>
  <w:style w:type="paragraph" w:customStyle="1" w:styleId="TabletextCharChar1">
    <w:name w:val="Table text Char Char1"/>
    <w:basedOn w:val="a"/>
    <w:semiHidden/>
    <w:rsid w:val="002C0F0F"/>
    <w:pPr>
      <w:widowControl w:val="0"/>
      <w:suppressAutoHyphens w:val="0"/>
      <w:jc w:val="left"/>
    </w:pPr>
    <w:rPr>
      <w:rFonts w:ascii="Tahoma" w:hAnsi="Tahoma" w:cs="Times New Roman"/>
      <w:szCs w:val="20"/>
      <w:lang w:val="el-GR" w:eastAsia="en-US"/>
    </w:rPr>
  </w:style>
  <w:style w:type="paragraph" w:customStyle="1" w:styleId="3headingarticle">
    <w:name w:val="3 heading article"/>
    <w:basedOn w:val="31"/>
    <w:next w:val="a"/>
    <w:semiHidden/>
    <w:rsid w:val="002C0F0F"/>
    <w:pPr>
      <w:numPr>
        <w:numId w:val="21"/>
      </w:numPr>
      <w:suppressAutoHyphens w:val="0"/>
      <w:spacing w:after="240"/>
      <w:ind w:left="720" w:hanging="720"/>
    </w:pPr>
    <w:rPr>
      <w:rFonts w:ascii="Tahoma" w:hAnsi="Tahoma"/>
      <w:sz w:val="20"/>
      <w:szCs w:val="20"/>
      <w:lang w:val="en-US" w:eastAsia="en-US"/>
    </w:rPr>
  </w:style>
  <w:style w:type="paragraph" w:styleId="affd">
    <w:name w:val="Document Map"/>
    <w:basedOn w:val="a"/>
    <w:link w:val="Charb"/>
    <w:rsid w:val="002C0F0F"/>
    <w:pPr>
      <w:shd w:val="clear" w:color="auto" w:fill="000080"/>
      <w:suppressAutoHyphens w:val="0"/>
      <w:spacing w:after="0"/>
      <w:jc w:val="left"/>
    </w:pPr>
    <w:rPr>
      <w:rFonts w:ascii="Tahoma" w:hAnsi="Tahoma" w:cs="Times New Roman"/>
      <w:sz w:val="24"/>
      <w:szCs w:val="20"/>
    </w:rPr>
  </w:style>
  <w:style w:type="character" w:customStyle="1" w:styleId="Charb">
    <w:name w:val="Χάρτης εγγράφου Char"/>
    <w:link w:val="affd"/>
    <w:rsid w:val="002C0F0F"/>
    <w:rPr>
      <w:rFonts w:ascii="Tahoma" w:hAnsi="Tahoma"/>
      <w:sz w:val="24"/>
      <w:shd w:val="clear" w:color="auto" w:fill="000080"/>
    </w:rPr>
  </w:style>
  <w:style w:type="paragraph" w:customStyle="1" w:styleId="wfxRecipient">
    <w:name w:val="wfxRecipient"/>
    <w:basedOn w:val="a"/>
    <w:rsid w:val="002C0F0F"/>
    <w:pPr>
      <w:suppressAutoHyphens w:val="0"/>
      <w:spacing w:before="120" w:after="0"/>
    </w:pPr>
    <w:rPr>
      <w:rFonts w:ascii="Times New Roman" w:hAnsi="Times New Roman" w:cs="Times New Roman"/>
      <w:sz w:val="24"/>
      <w:szCs w:val="20"/>
      <w:lang w:eastAsia="el-GR"/>
    </w:rPr>
  </w:style>
  <w:style w:type="paragraph" w:customStyle="1" w:styleId="Eaoaeaa">
    <w:name w:val="Eaoae?aa"/>
    <w:basedOn w:val="a"/>
    <w:rsid w:val="002C0F0F"/>
    <w:pPr>
      <w:widowControl w:val="0"/>
      <w:tabs>
        <w:tab w:val="center" w:pos="4153"/>
        <w:tab w:val="right" w:pos="8306"/>
      </w:tabs>
      <w:suppressAutoHyphens w:val="0"/>
      <w:spacing w:after="0"/>
    </w:pPr>
    <w:rPr>
      <w:rFonts w:ascii="Arial" w:hAnsi="Arial" w:cs="Times New Roman"/>
      <w:sz w:val="24"/>
      <w:szCs w:val="20"/>
      <w:lang w:val="el-GR" w:eastAsia="en-US"/>
    </w:rPr>
  </w:style>
  <w:style w:type="paragraph" w:customStyle="1" w:styleId="bodybulletingChar">
    <w:name w:val="body bulleting Char"/>
    <w:autoRedefine/>
    <w:rsid w:val="002C0F0F"/>
    <w:pPr>
      <w:numPr>
        <w:numId w:val="22"/>
      </w:numPr>
      <w:tabs>
        <w:tab w:val="clear" w:pos="927"/>
        <w:tab w:val="num" w:pos="284"/>
      </w:tabs>
      <w:spacing w:after="120"/>
      <w:ind w:left="284" w:right="-483" w:hanging="568"/>
      <w:jc w:val="both"/>
    </w:pPr>
    <w:rPr>
      <w:rFonts w:ascii="Arial" w:hAnsi="Arial" w:cs="Arial"/>
      <w:color w:val="000000"/>
      <w:sz w:val="24"/>
      <w:szCs w:val="24"/>
    </w:rPr>
  </w:style>
  <w:style w:type="paragraph" w:customStyle="1" w:styleId="Charc">
    <w:name w:val="Char"/>
    <w:basedOn w:val="a"/>
    <w:rsid w:val="002C0F0F"/>
    <w:pPr>
      <w:suppressAutoHyphens w:val="0"/>
      <w:spacing w:after="160" w:line="240" w:lineRule="exact"/>
      <w:jc w:val="left"/>
    </w:pPr>
    <w:rPr>
      <w:rFonts w:ascii="Verdana" w:hAnsi="Verdana" w:cs="Times New Roman"/>
      <w:sz w:val="20"/>
      <w:szCs w:val="20"/>
      <w:lang w:val="en-US" w:eastAsia="en-US"/>
    </w:rPr>
  </w:style>
  <w:style w:type="paragraph" w:customStyle="1" w:styleId="NormalLatinBookmanOldStyle">
    <w:name w:val="Normal + (Latin) Bookman Old Style"/>
    <w:aliases w:val="(Complex) Arial,11 pt,(Latin) Bold,(La..."/>
    <w:basedOn w:val="23"/>
    <w:rsid w:val="002C0F0F"/>
    <w:pPr>
      <w:keepLines/>
      <w:numPr>
        <w:ilvl w:val="1"/>
        <w:numId w:val="20"/>
      </w:numPr>
      <w:pBdr>
        <w:top w:val="none" w:sz="0" w:space="0" w:color="auto"/>
        <w:left w:val="none" w:sz="0" w:space="0" w:color="auto"/>
        <w:bottom w:val="none" w:sz="0" w:space="0" w:color="auto"/>
        <w:right w:val="none" w:sz="0" w:space="0" w:color="auto"/>
      </w:pBdr>
      <w:tabs>
        <w:tab w:val="clear" w:pos="567"/>
      </w:tabs>
      <w:spacing w:after="60"/>
    </w:pPr>
    <w:rPr>
      <w:rFonts w:ascii="Bookman Old Style" w:hAnsi="Bookman Old Style"/>
      <w:b w:val="0"/>
      <w:i/>
      <w:color w:val="auto"/>
    </w:rPr>
  </w:style>
  <w:style w:type="numbering" w:customStyle="1" w:styleId="Style2">
    <w:name w:val="Style2"/>
    <w:basedOn w:val="a2"/>
    <w:rsid w:val="002C0F0F"/>
    <w:pPr>
      <w:numPr>
        <w:numId w:val="23"/>
      </w:numPr>
    </w:pPr>
  </w:style>
  <w:style w:type="paragraph" w:customStyle="1" w:styleId="normal20">
    <w:name w:val="normal2"/>
    <w:basedOn w:val="a"/>
    <w:rsid w:val="002C0F0F"/>
    <w:pPr>
      <w:suppressAutoHyphens w:val="0"/>
      <w:spacing w:before="120" w:after="0"/>
    </w:pPr>
    <w:rPr>
      <w:rFonts w:ascii="CG Times (W1)" w:hAnsi="CG Times (W1)" w:cs="Times New Roman"/>
      <w:sz w:val="24"/>
      <w:lang w:eastAsia="en-GB"/>
    </w:rPr>
  </w:style>
  <w:style w:type="paragraph" w:customStyle="1" w:styleId="style10">
    <w:name w:val="style1"/>
    <w:basedOn w:val="a"/>
    <w:rsid w:val="002C0F0F"/>
    <w:pPr>
      <w:suppressAutoHyphens w:val="0"/>
      <w:spacing w:before="120" w:after="0"/>
      <w:ind w:left="1701" w:hanging="708"/>
    </w:pPr>
    <w:rPr>
      <w:rFonts w:ascii="Tahoma" w:hAnsi="Tahoma" w:cs="Tahoma"/>
      <w:b/>
      <w:bCs/>
      <w:sz w:val="20"/>
      <w:szCs w:val="20"/>
      <w:lang w:eastAsia="en-GB"/>
    </w:rPr>
  </w:style>
  <w:style w:type="paragraph" w:customStyle="1" w:styleId="body0">
    <w:name w:val="body"/>
    <w:basedOn w:val="a"/>
    <w:rsid w:val="002C0F0F"/>
    <w:pPr>
      <w:suppressAutoHyphens w:val="0"/>
      <w:ind w:left="851"/>
    </w:pPr>
    <w:rPr>
      <w:rFonts w:ascii="Verdana" w:hAnsi="Verdana" w:cs="Times New Roman"/>
      <w:szCs w:val="22"/>
      <w:lang w:eastAsia="en-GB"/>
    </w:rPr>
  </w:style>
  <w:style w:type="paragraph" w:customStyle="1" w:styleId="clause20">
    <w:name w:val="clause2"/>
    <w:basedOn w:val="a"/>
    <w:rsid w:val="002C0F0F"/>
    <w:pPr>
      <w:tabs>
        <w:tab w:val="num" w:pos="851"/>
      </w:tabs>
      <w:suppressAutoHyphens w:val="0"/>
      <w:ind w:left="851" w:hanging="851"/>
    </w:pPr>
    <w:rPr>
      <w:rFonts w:ascii="Verdana" w:hAnsi="Verdana" w:cs="Times New Roman"/>
      <w:szCs w:val="22"/>
      <w:lang w:eastAsia="en-GB"/>
    </w:rPr>
  </w:style>
  <w:style w:type="paragraph" w:customStyle="1" w:styleId="Style3">
    <w:name w:val="Style3"/>
    <w:basedOn w:val="4"/>
    <w:autoRedefine/>
    <w:rsid w:val="002C0F0F"/>
    <w:pPr>
      <w:numPr>
        <w:ilvl w:val="3"/>
      </w:numPr>
      <w:tabs>
        <w:tab w:val="num" w:pos="2127"/>
      </w:tabs>
      <w:suppressAutoHyphens w:val="0"/>
      <w:ind w:left="1418" w:hanging="1134"/>
    </w:pPr>
    <w:rPr>
      <w:rFonts w:ascii="Bookman Old Style" w:eastAsia="Arial Unicode MS" w:hAnsi="Bookman Old Style"/>
      <w:b w:val="0"/>
      <w:bCs w:val="0"/>
      <w:i/>
      <w:sz w:val="24"/>
      <w:szCs w:val="20"/>
      <w:lang w:val="el-GR" w:eastAsia="el-GR"/>
    </w:rPr>
  </w:style>
  <w:style w:type="character" w:customStyle="1" w:styleId="apple-style-span">
    <w:name w:val="apple-style-span"/>
    <w:rsid w:val="002C0F0F"/>
  </w:style>
  <w:style w:type="paragraph" w:customStyle="1" w:styleId="icombullet2">
    <w:name w:val="icom_bullet2"/>
    <w:basedOn w:val="a"/>
    <w:rsid w:val="002C0F0F"/>
    <w:pPr>
      <w:numPr>
        <w:numId w:val="25"/>
      </w:numPr>
      <w:suppressAutoHyphens w:val="0"/>
      <w:spacing w:before="120" w:line="288" w:lineRule="auto"/>
    </w:pPr>
    <w:rPr>
      <w:rFonts w:ascii="Tahoma" w:hAnsi="Tahoma" w:cs="Arial"/>
      <w:bCs/>
      <w:kern w:val="32"/>
      <w:sz w:val="20"/>
      <w:szCs w:val="28"/>
      <w:lang w:val="el-GR" w:eastAsia="en-US"/>
    </w:rPr>
  </w:style>
  <w:style w:type="paragraph" w:customStyle="1" w:styleId="MMNotes">
    <w:name w:val="MM Notes"/>
    <w:basedOn w:val="a"/>
    <w:rsid w:val="002C0F0F"/>
    <w:pPr>
      <w:suppressAutoHyphens w:val="0"/>
      <w:spacing w:before="120" w:line="288" w:lineRule="auto"/>
      <w:ind w:left="700"/>
    </w:pPr>
    <w:rPr>
      <w:rFonts w:ascii="Tahoma" w:hAnsi="Tahoma" w:cs="Arial"/>
      <w:bCs/>
      <w:kern w:val="32"/>
      <w:sz w:val="20"/>
      <w:szCs w:val="28"/>
      <w:lang w:val="el-GR" w:eastAsia="en-US"/>
    </w:rPr>
  </w:style>
  <w:style w:type="character" w:customStyle="1" w:styleId="BodyVISCharChar">
    <w:name w:val="Body_VIS Char Char"/>
    <w:rsid w:val="002C0F0F"/>
    <w:rPr>
      <w:rFonts w:ascii="Tahoma" w:hAnsi="Tahoma"/>
      <w:sz w:val="24"/>
      <w:lang w:val="el-GR" w:eastAsia="en-US" w:bidi="ar-SA"/>
    </w:rPr>
  </w:style>
  <w:style w:type="character" w:customStyle="1" w:styleId="NumberedVISCharChar">
    <w:name w:val="Numbered_VIS Char Char"/>
    <w:rsid w:val="002C0F0F"/>
    <w:rPr>
      <w:rFonts w:ascii="Arial" w:hAnsi="Arial" w:cs="Arial"/>
      <w:sz w:val="22"/>
      <w:szCs w:val="22"/>
      <w:lang w:val="el-GR" w:eastAsia="el-GR" w:bidi="ar-SA"/>
    </w:rPr>
  </w:style>
  <w:style w:type="paragraph" w:customStyle="1" w:styleId="Tabletext0">
    <w:name w:val="Table text"/>
    <w:basedOn w:val="a"/>
    <w:semiHidden/>
    <w:rsid w:val="002C0F0F"/>
    <w:pPr>
      <w:widowControl w:val="0"/>
      <w:suppressAutoHyphens w:val="0"/>
      <w:jc w:val="left"/>
    </w:pPr>
    <w:rPr>
      <w:rFonts w:ascii="Tahoma" w:hAnsi="Tahoma" w:cs="Times New Roman"/>
      <w:sz w:val="24"/>
      <w:szCs w:val="20"/>
      <w:lang w:val="el-GR" w:eastAsia="en-US"/>
    </w:rPr>
  </w:style>
  <w:style w:type="character" w:customStyle="1" w:styleId="h3Char1">
    <w:name w:val="h3 Char1"/>
    <w:aliases w:val="t3 Char1"/>
    <w:rsid w:val="002C0F0F"/>
    <w:rPr>
      <w:b/>
      <w:sz w:val="24"/>
      <w:lang w:val="el-GR" w:eastAsia="el-GR" w:bidi="ar-SA"/>
    </w:rPr>
  </w:style>
  <w:style w:type="character" w:customStyle="1" w:styleId="h2Char1">
    <w:name w:val="h2 Char1"/>
    <w:aliases w:val="Chapter Title Char1"/>
    <w:semiHidden/>
    <w:rsid w:val="002C0F0F"/>
    <w:rPr>
      <w:b/>
      <w:sz w:val="24"/>
      <w:lang w:val="el-GR" w:eastAsia="el-GR" w:bidi="ar-SA"/>
    </w:rPr>
  </w:style>
  <w:style w:type="paragraph" w:customStyle="1" w:styleId="2f3">
    <w:name w:val="2"/>
    <w:basedOn w:val="a"/>
    <w:rsid w:val="002C0F0F"/>
    <w:pPr>
      <w:tabs>
        <w:tab w:val="left" w:pos="6096"/>
      </w:tabs>
      <w:suppressAutoHyphens w:val="0"/>
      <w:spacing w:after="0"/>
      <w:ind w:left="-90" w:right="-90"/>
      <w:jc w:val="center"/>
    </w:pPr>
    <w:rPr>
      <w:rFonts w:ascii="Times New Roman" w:hAnsi="Times New Roman" w:cs="Arial"/>
      <w:sz w:val="24"/>
      <w:lang w:val="el-GR" w:eastAsia="en-US"/>
    </w:rPr>
  </w:style>
  <w:style w:type="character" w:customStyle="1" w:styleId="TabletextCharCharChar1">
    <w:name w:val="Table text Char Char Char1"/>
    <w:rsid w:val="002C0F0F"/>
    <w:rPr>
      <w:rFonts w:ascii="Tahoma" w:hAnsi="Tahoma"/>
      <w:sz w:val="24"/>
      <w:lang w:val="el-GR" w:eastAsia="en-US" w:bidi="ar-SA"/>
    </w:rPr>
  </w:style>
  <w:style w:type="paragraph" w:customStyle="1" w:styleId="TableBODYVIS">
    <w:name w:val="Table_BODY_VIS"/>
    <w:basedOn w:val="BodyVIS"/>
    <w:rsid w:val="002C0F0F"/>
    <w:pPr>
      <w:spacing w:after="0" w:line="240" w:lineRule="auto"/>
      <w:jc w:val="left"/>
    </w:pPr>
    <w:rPr>
      <w:rFonts w:cs="Tahoma"/>
    </w:rPr>
  </w:style>
  <w:style w:type="paragraph" w:customStyle="1" w:styleId="font5">
    <w:name w:val="font5"/>
    <w:basedOn w:val="a"/>
    <w:rsid w:val="002C0F0F"/>
    <w:pPr>
      <w:suppressAutoHyphens w:val="0"/>
      <w:spacing w:before="100" w:beforeAutospacing="1" w:after="100" w:afterAutospacing="1"/>
      <w:jc w:val="left"/>
    </w:pPr>
    <w:rPr>
      <w:rFonts w:ascii="Cambria" w:hAnsi="Cambria" w:cs="Times New Roman"/>
      <w:b/>
      <w:bCs/>
      <w:sz w:val="20"/>
      <w:szCs w:val="20"/>
      <w:lang w:val="el-GR" w:eastAsia="el-GR"/>
    </w:rPr>
  </w:style>
  <w:style w:type="paragraph" w:customStyle="1" w:styleId="font6">
    <w:name w:val="font6"/>
    <w:basedOn w:val="a"/>
    <w:rsid w:val="002C0F0F"/>
    <w:pPr>
      <w:suppressAutoHyphens w:val="0"/>
      <w:spacing w:before="100" w:beforeAutospacing="1" w:after="100" w:afterAutospacing="1"/>
      <w:jc w:val="left"/>
    </w:pPr>
    <w:rPr>
      <w:rFonts w:ascii="Cambria" w:hAnsi="Cambria" w:cs="Times New Roman"/>
      <w:b/>
      <w:bCs/>
      <w:sz w:val="20"/>
      <w:szCs w:val="20"/>
      <w:lang w:val="el-GR" w:eastAsia="el-GR"/>
    </w:rPr>
  </w:style>
  <w:style w:type="paragraph" w:customStyle="1" w:styleId="font7">
    <w:name w:val="font7"/>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font8">
    <w:name w:val="font8"/>
    <w:basedOn w:val="a"/>
    <w:rsid w:val="002C0F0F"/>
    <w:pPr>
      <w:suppressAutoHyphens w:val="0"/>
      <w:spacing w:before="100" w:beforeAutospacing="1" w:after="100" w:afterAutospacing="1"/>
      <w:jc w:val="left"/>
    </w:pPr>
    <w:rPr>
      <w:rFonts w:ascii="Cambria" w:hAnsi="Cambria" w:cs="Times New Roman"/>
      <w:b/>
      <w:bCs/>
      <w:color w:val="FF0000"/>
      <w:sz w:val="16"/>
      <w:szCs w:val="16"/>
      <w:lang w:val="el-GR" w:eastAsia="el-GR"/>
    </w:rPr>
  </w:style>
  <w:style w:type="paragraph" w:customStyle="1" w:styleId="font9">
    <w:name w:val="font9"/>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font10">
    <w:name w:val="font10"/>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xl63">
    <w:name w:val="xl63"/>
    <w:basedOn w:val="a"/>
    <w:rsid w:val="002C0F0F"/>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64">
    <w:name w:val="xl64"/>
    <w:basedOn w:val="a"/>
    <w:rsid w:val="002C0F0F"/>
    <w:pPr>
      <w:pBdr>
        <w:top w:val="single" w:sz="4" w:space="0" w:color="auto"/>
        <w:bottom w:val="single" w:sz="4" w:space="0" w:color="auto"/>
        <w:right w:val="single" w:sz="4" w:space="0" w:color="auto"/>
      </w:pBdr>
      <w:shd w:val="clear" w:color="C0C0C0" w:fill="99CC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5">
    <w:name w:val="xl65"/>
    <w:basedOn w:val="a"/>
    <w:rsid w:val="002C0F0F"/>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6">
    <w:name w:val="xl66"/>
    <w:basedOn w:val="a"/>
    <w:rsid w:val="002C0F0F"/>
    <w:pPr>
      <w:shd w:val="clear" w:color="auto" w:fill="003366"/>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67">
    <w:name w:val="xl67"/>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68">
    <w:name w:val="xl68"/>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9">
    <w:name w:val="xl69"/>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70">
    <w:name w:val="xl70"/>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18"/>
      <w:szCs w:val="18"/>
      <w:lang w:val="el-GR" w:eastAsia="el-GR"/>
    </w:rPr>
  </w:style>
  <w:style w:type="paragraph" w:customStyle="1" w:styleId="xl71">
    <w:name w:val="xl71"/>
    <w:basedOn w:val="a"/>
    <w:rsid w:val="002C0F0F"/>
    <w:pP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2">
    <w:name w:val="xl72"/>
    <w:basedOn w:val="a"/>
    <w:rsid w:val="002C0F0F"/>
    <w:pP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3">
    <w:name w:val="xl73"/>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4">
    <w:name w:val="xl74"/>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5">
    <w:name w:val="xl75"/>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6">
    <w:name w:val="xl76"/>
    <w:basedOn w:val="a"/>
    <w:rsid w:val="002C0F0F"/>
    <w:pPr>
      <w:pBdr>
        <w:top w:val="single" w:sz="4" w:space="0" w:color="auto"/>
        <w:left w:val="single" w:sz="4" w:space="0" w:color="auto"/>
        <w:bottom w:val="single" w:sz="4" w:space="0" w:color="auto"/>
        <w:right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7">
    <w:name w:val="xl77"/>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8">
    <w:name w:val="xl78"/>
    <w:basedOn w:val="a"/>
    <w:rsid w:val="002C0F0F"/>
    <w:pPr>
      <w:shd w:val="clear" w:color="auto" w:fill="003366"/>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9">
    <w:name w:val="xl79"/>
    <w:basedOn w:val="a"/>
    <w:rsid w:val="002C0F0F"/>
    <w:pPr>
      <w:pBdr>
        <w:top w:val="single" w:sz="4" w:space="0" w:color="auto"/>
        <w:left w:val="single" w:sz="4" w:space="0" w:color="auto"/>
        <w:bottom w:val="single" w:sz="4" w:space="0" w:color="auto"/>
        <w:right w:val="single" w:sz="4" w:space="0" w:color="auto"/>
      </w:pBdr>
      <w:shd w:val="clear" w:color="C0C0C0" w:fill="99CC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0">
    <w:name w:val="xl80"/>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81">
    <w:name w:val="xl81"/>
    <w:basedOn w:val="a"/>
    <w:rsid w:val="002C0F0F"/>
    <w:pPr>
      <w:pBdr>
        <w:top w:val="single" w:sz="4" w:space="0" w:color="auto"/>
        <w:left w:val="single" w:sz="4" w:space="0" w:color="auto"/>
        <w:bottom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2">
    <w:name w:val="xl82"/>
    <w:basedOn w:val="a"/>
    <w:rsid w:val="002C0F0F"/>
    <w:pPr>
      <w:pBdr>
        <w:top w:val="single" w:sz="4" w:space="0" w:color="auto"/>
        <w:left w:val="single" w:sz="4" w:space="0" w:color="auto"/>
        <w:bottom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3">
    <w:name w:val="xl83"/>
    <w:basedOn w:val="a"/>
    <w:rsid w:val="002C0F0F"/>
    <w:pPr>
      <w:pBdr>
        <w:top w:val="single" w:sz="4" w:space="0" w:color="auto"/>
        <w:bottom w:val="single" w:sz="4" w:space="0" w:color="auto"/>
        <w:right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4">
    <w:name w:val="xl84"/>
    <w:basedOn w:val="a"/>
    <w:rsid w:val="002C0F0F"/>
    <w:pPr>
      <w:shd w:val="clear" w:color="C0C0C0" w:fill="FFFFFF"/>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85">
    <w:name w:val="xl85"/>
    <w:basedOn w:val="a"/>
    <w:rsid w:val="002C0F0F"/>
    <w:pPr>
      <w:shd w:val="clear" w:color="C0C0C0" w:fill="FFFFFF"/>
      <w:suppressAutoHyphens w:val="0"/>
      <w:spacing w:before="100" w:beforeAutospacing="1" w:after="100" w:afterAutospacing="1"/>
      <w:jc w:val="center"/>
      <w:textAlignment w:val="center"/>
    </w:pPr>
    <w:rPr>
      <w:rFonts w:ascii="Cambria" w:hAnsi="Cambria" w:cs="Times New Roman"/>
      <w:b/>
      <w:bCs/>
      <w:szCs w:val="22"/>
      <w:lang w:val="el-GR" w:eastAsia="el-GR"/>
    </w:rPr>
  </w:style>
  <w:style w:type="paragraph" w:customStyle="1" w:styleId="xl86">
    <w:name w:val="xl86"/>
    <w:basedOn w:val="a"/>
    <w:rsid w:val="002C0F0F"/>
    <w:pPr>
      <w:pBdr>
        <w:top w:val="single" w:sz="4" w:space="0" w:color="auto"/>
        <w:left w:val="single" w:sz="4" w:space="0" w:color="auto"/>
        <w:bottom w:val="single" w:sz="4" w:space="0" w:color="auto"/>
        <w:right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7">
    <w:name w:val="xl87"/>
    <w:basedOn w:val="a"/>
    <w:rsid w:val="002C0F0F"/>
    <w:pPr>
      <w:pBdr>
        <w:top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88">
    <w:name w:val="xl88"/>
    <w:basedOn w:val="a"/>
    <w:rsid w:val="002C0F0F"/>
    <w:pPr>
      <w:pBdr>
        <w:top w:val="single" w:sz="4" w:space="0" w:color="auto"/>
        <w:bottom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9">
    <w:name w:val="xl89"/>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90">
    <w:name w:val="xl90"/>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91">
    <w:name w:val="xl91"/>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b/>
      <w:bCs/>
      <w:sz w:val="24"/>
      <w:lang w:val="el-GR" w:eastAsia="el-GR"/>
    </w:rPr>
  </w:style>
  <w:style w:type="paragraph" w:customStyle="1" w:styleId="xl92">
    <w:name w:val="xl92"/>
    <w:basedOn w:val="a"/>
    <w:rsid w:val="002C0F0F"/>
    <w:pPr>
      <w:pBdr>
        <w:top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3">
    <w:name w:val="xl93"/>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94">
    <w:name w:val="xl94"/>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b/>
      <w:bCs/>
      <w:szCs w:val="22"/>
      <w:lang w:val="el-GR" w:eastAsia="el-GR"/>
    </w:rPr>
  </w:style>
  <w:style w:type="paragraph" w:customStyle="1" w:styleId="xl95">
    <w:name w:val="xl95"/>
    <w:basedOn w:val="a"/>
    <w:rsid w:val="002C0F0F"/>
    <w:pPr>
      <w:pBdr>
        <w:top w:val="single" w:sz="4" w:space="0" w:color="auto"/>
        <w:left w:val="single" w:sz="4" w:space="0" w:color="auto"/>
        <w:bottom w:val="single" w:sz="4" w:space="0" w:color="auto"/>
        <w:right w:val="single" w:sz="4" w:space="0" w:color="auto"/>
      </w:pBdr>
      <w:shd w:val="clear" w:color="auto" w:fill="003366"/>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96">
    <w:name w:val="xl96"/>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97">
    <w:name w:val="xl97"/>
    <w:basedOn w:val="a"/>
    <w:rsid w:val="002C0F0F"/>
    <w:pPr>
      <w:pBdr>
        <w:top w:val="single" w:sz="4" w:space="0" w:color="auto"/>
        <w:left w:val="single" w:sz="4" w:space="0" w:color="auto"/>
        <w:bottom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8">
    <w:name w:val="xl98"/>
    <w:basedOn w:val="a"/>
    <w:rsid w:val="002C0F0F"/>
    <w:pPr>
      <w:pBdr>
        <w:top w:val="single" w:sz="4" w:space="0" w:color="auto"/>
        <w:bottom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9">
    <w:name w:val="xl99"/>
    <w:basedOn w:val="a"/>
    <w:rsid w:val="002C0F0F"/>
    <w:pPr>
      <w:pBdr>
        <w:top w:val="single" w:sz="4" w:space="0" w:color="auto"/>
        <w:left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0">
    <w:name w:val="xl100"/>
    <w:basedOn w:val="a"/>
    <w:rsid w:val="002C0F0F"/>
    <w:pPr>
      <w:pBdr>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1">
    <w:name w:val="xl101"/>
    <w:basedOn w:val="a"/>
    <w:rsid w:val="002C0F0F"/>
    <w:pPr>
      <w:pBdr>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2">
    <w:name w:val="xl102"/>
    <w:basedOn w:val="a"/>
    <w:rsid w:val="002C0F0F"/>
    <w:pPr>
      <w:pBdr>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3">
    <w:name w:val="xl103"/>
    <w:basedOn w:val="a"/>
    <w:rsid w:val="002C0F0F"/>
    <w:pPr>
      <w:shd w:val="clear" w:color="C0C0C0" w:fill="FF8080"/>
      <w:suppressAutoHyphens w:val="0"/>
      <w:spacing w:before="100" w:beforeAutospacing="1" w:after="100" w:afterAutospacing="1"/>
      <w:jc w:val="center"/>
      <w:textAlignment w:val="center"/>
    </w:pPr>
    <w:rPr>
      <w:rFonts w:ascii="Cambria" w:hAnsi="Cambria" w:cs="Times New Roman"/>
      <w:b/>
      <w:bCs/>
      <w:sz w:val="24"/>
      <w:lang w:val="el-GR" w:eastAsia="el-GR"/>
    </w:rPr>
  </w:style>
  <w:style w:type="paragraph" w:customStyle="1" w:styleId="xl104">
    <w:name w:val="xl104"/>
    <w:basedOn w:val="a"/>
    <w:rsid w:val="002C0F0F"/>
    <w:pPr>
      <w:shd w:val="clear" w:color="auto"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character" w:customStyle="1" w:styleId="hdCharChar1">
    <w:name w:val="hd Char Char1"/>
    <w:semiHidden/>
    <w:rsid w:val="002C0F0F"/>
    <w:rPr>
      <w:i/>
      <w:caps/>
      <w:sz w:val="24"/>
      <w:lang w:val="el-GR" w:eastAsia="el-GR" w:bidi="ar-SA"/>
    </w:rPr>
  </w:style>
  <w:style w:type="paragraph" w:customStyle="1" w:styleId="Bullet10">
    <w:name w:val="Bullet1"/>
    <w:basedOn w:val="aff6"/>
    <w:link w:val="Bullet1Char"/>
    <w:rsid w:val="002C0F0F"/>
    <w:pPr>
      <w:numPr>
        <w:numId w:val="26"/>
      </w:numPr>
      <w:spacing w:before="120" w:after="60" w:line="312" w:lineRule="auto"/>
    </w:pPr>
    <w:rPr>
      <w:rFonts w:ascii="Tahoma" w:eastAsia="MS Mincho" w:hAnsi="Tahoma"/>
      <w:b w:val="0"/>
      <w:sz w:val="20"/>
      <w:szCs w:val="24"/>
      <w:u w:val="none"/>
    </w:rPr>
  </w:style>
  <w:style w:type="character" w:customStyle="1" w:styleId="Bullet1Char">
    <w:name w:val="Bullet1 Char"/>
    <w:link w:val="Bullet10"/>
    <w:locked/>
    <w:rsid w:val="002C0F0F"/>
    <w:rPr>
      <w:rFonts w:ascii="Tahoma" w:eastAsia="MS Mincho" w:hAnsi="Tahoma"/>
      <w:szCs w:val="24"/>
    </w:rPr>
  </w:style>
  <w:style w:type="paragraph" w:customStyle="1" w:styleId="icombodytext">
    <w:name w:val="icom_bodytext"/>
    <w:qFormat/>
    <w:rsid w:val="00503A89"/>
    <w:pPr>
      <w:spacing w:before="120" w:after="120" w:line="288" w:lineRule="auto"/>
      <w:ind w:left="700"/>
      <w:jc w:val="both"/>
    </w:pPr>
    <w:rPr>
      <w:rFonts w:cs="Arial"/>
      <w:bCs/>
      <w:kern w:val="32"/>
      <w:sz w:val="24"/>
      <w:szCs w:val="28"/>
      <w:lang w:eastAsia="en-US"/>
    </w:rPr>
  </w:style>
  <w:style w:type="paragraph" w:customStyle="1" w:styleId="icombullet1">
    <w:name w:val="icom_bullet1"/>
    <w:basedOn w:val="icombodytext"/>
    <w:rsid w:val="002C0F0F"/>
    <w:pPr>
      <w:tabs>
        <w:tab w:val="num" w:pos="643"/>
      </w:tabs>
      <w:ind w:left="643" w:hanging="360"/>
    </w:pPr>
  </w:style>
  <w:style w:type="paragraph" w:styleId="2">
    <w:name w:val="List Number 2"/>
    <w:basedOn w:val="icombodytext"/>
    <w:rsid w:val="002C0F0F"/>
    <w:pPr>
      <w:numPr>
        <w:numId w:val="27"/>
      </w:numPr>
    </w:pPr>
  </w:style>
  <w:style w:type="paragraph" w:customStyle="1" w:styleId="CharCharCharCharCharCharCharCharCharCharCharChar">
    <w:name w:val="Char Char Char Char Char Char Char Char Char Char Char Char"/>
    <w:basedOn w:val="a"/>
    <w:rsid w:val="002C0F0F"/>
    <w:pPr>
      <w:suppressAutoHyphens w:val="0"/>
      <w:spacing w:after="160" w:line="240" w:lineRule="exact"/>
      <w:jc w:val="left"/>
    </w:pPr>
    <w:rPr>
      <w:rFonts w:ascii="Verdana" w:hAnsi="Verdana" w:cs="Times New Roman"/>
      <w:sz w:val="20"/>
      <w:szCs w:val="20"/>
      <w:lang w:val="en-US" w:eastAsia="en-US"/>
    </w:rPr>
  </w:style>
  <w:style w:type="paragraph" w:customStyle="1" w:styleId="Bodyby">
    <w:name w:val="Body.by"/>
    <w:basedOn w:val="a"/>
    <w:rsid w:val="002C0F0F"/>
    <w:pPr>
      <w:suppressAutoHyphens w:val="0"/>
      <w:spacing w:after="130" w:line="260" w:lineRule="atLeast"/>
    </w:pPr>
    <w:rPr>
      <w:rFonts w:ascii="Times New Roman" w:hAnsi="Times New Roman" w:cs="Times New Roman"/>
      <w:szCs w:val="20"/>
      <w:lang w:val="en-US" w:eastAsia="el-GR"/>
    </w:rPr>
  </w:style>
  <w:style w:type="paragraph" w:customStyle="1" w:styleId="ListParagraph1">
    <w:name w:val="List Paragraph1"/>
    <w:basedOn w:val="a"/>
    <w:uiPriority w:val="34"/>
    <w:qFormat/>
    <w:rsid w:val="002C0F0F"/>
    <w:pPr>
      <w:suppressAutoHyphens w:val="0"/>
      <w:spacing w:after="200" w:line="276" w:lineRule="auto"/>
      <w:ind w:left="720"/>
      <w:contextualSpacing/>
      <w:jc w:val="left"/>
    </w:pPr>
    <w:rPr>
      <w:rFonts w:eastAsia="Calibri" w:cs="Times New Roman"/>
      <w:szCs w:val="22"/>
      <w:lang w:val="el-GR" w:eastAsia="en-US"/>
    </w:rPr>
  </w:style>
  <w:style w:type="paragraph" w:styleId="affe">
    <w:name w:val="TOC Heading"/>
    <w:basedOn w:val="10"/>
    <w:next w:val="a"/>
    <w:uiPriority w:val="39"/>
    <w:qFormat/>
    <w:rsid w:val="002C0F0F"/>
    <w:pPr>
      <w:keepLines/>
      <w:pageBreakBefore w:val="0"/>
      <w:pBdr>
        <w:top w:val="none" w:sz="0" w:space="0" w:color="auto"/>
        <w:left w:val="none" w:sz="0" w:space="0" w:color="auto"/>
        <w:bottom w:val="none" w:sz="0" w:space="0" w:color="auto"/>
        <w:right w:val="none" w:sz="0" w:space="0" w:color="auto"/>
      </w:pBdr>
      <w:spacing w:before="480" w:after="0" w:line="276" w:lineRule="auto"/>
      <w:outlineLvl w:val="9"/>
    </w:pPr>
    <w:rPr>
      <w:rFonts w:ascii="Cambria" w:hAnsi="Cambria"/>
      <w:color w:val="365F91"/>
      <w:szCs w:val="28"/>
      <w:lang w:val="el-GR" w:eastAsia="el-GR"/>
    </w:rPr>
  </w:style>
  <w:style w:type="character" w:customStyle="1" w:styleId="afff">
    <w:name w:val="Σώμα κειμένου_"/>
    <w:link w:val="2f4"/>
    <w:rsid w:val="002C0F0F"/>
    <w:rPr>
      <w:rFonts w:ascii="Arial" w:eastAsia="Arial" w:hAnsi="Arial" w:cs="Arial"/>
      <w:spacing w:val="3"/>
      <w:sz w:val="19"/>
      <w:szCs w:val="19"/>
    </w:rPr>
  </w:style>
  <w:style w:type="character" w:customStyle="1" w:styleId="0">
    <w:name w:val="Σώμα κειμένου + Διάστιχο 0 στ."/>
    <w:rsid w:val="002C0F0F"/>
    <w:rPr>
      <w:rFonts w:ascii="Arial" w:eastAsia="Arial" w:hAnsi="Arial" w:cs="Arial"/>
      <w:color w:val="000000"/>
      <w:spacing w:val="4"/>
      <w:w w:val="100"/>
      <w:position w:val="0"/>
      <w:sz w:val="19"/>
      <w:szCs w:val="19"/>
    </w:rPr>
  </w:style>
  <w:style w:type="paragraph" w:customStyle="1" w:styleId="2f4">
    <w:name w:val="Σώμα κειμένου2"/>
    <w:basedOn w:val="a"/>
    <w:link w:val="afff"/>
    <w:rsid w:val="002C0F0F"/>
    <w:pPr>
      <w:widowControl w:val="0"/>
      <w:suppressAutoHyphens w:val="0"/>
      <w:spacing w:before="420" w:after="720" w:line="0" w:lineRule="atLeast"/>
      <w:ind w:hanging="740"/>
    </w:pPr>
    <w:rPr>
      <w:rFonts w:ascii="Arial" w:eastAsia="Arial" w:hAnsi="Arial" w:cs="Times New Roman"/>
      <w:spacing w:val="3"/>
      <w:sz w:val="19"/>
      <w:szCs w:val="19"/>
    </w:rPr>
  </w:style>
  <w:style w:type="paragraph" w:customStyle="1" w:styleId="ColorfulList-Accent12">
    <w:name w:val="Colorful List - Accent 12"/>
    <w:basedOn w:val="a"/>
    <w:rsid w:val="002C0F0F"/>
    <w:pPr>
      <w:spacing w:before="60" w:after="60"/>
      <w:ind w:left="720"/>
    </w:pPr>
    <w:rPr>
      <w:sz w:val="24"/>
      <w:szCs w:val="22"/>
      <w:lang w:val="el-GR" w:eastAsia="ar-SA"/>
    </w:rPr>
  </w:style>
  <w:style w:type="numbering" w:customStyle="1" w:styleId="111">
    <w:name w:val="Χωρίς λίστα111"/>
    <w:next w:val="a2"/>
    <w:uiPriority w:val="99"/>
    <w:semiHidden/>
    <w:unhideWhenUsed/>
    <w:rsid w:val="002C0F0F"/>
  </w:style>
  <w:style w:type="character" w:customStyle="1" w:styleId="WW8Num5z2">
    <w:name w:val="WW8Num5z2"/>
    <w:rsid w:val="002C0F0F"/>
  </w:style>
  <w:style w:type="character" w:customStyle="1" w:styleId="WW8Num5z3">
    <w:name w:val="WW8Num5z3"/>
    <w:rsid w:val="002C0F0F"/>
  </w:style>
  <w:style w:type="character" w:customStyle="1" w:styleId="WW8Num5z4">
    <w:name w:val="WW8Num5z4"/>
    <w:rsid w:val="002C0F0F"/>
  </w:style>
  <w:style w:type="character" w:customStyle="1" w:styleId="WW8Num5z5">
    <w:name w:val="WW8Num5z5"/>
    <w:rsid w:val="002C0F0F"/>
  </w:style>
  <w:style w:type="character" w:customStyle="1" w:styleId="WW8Num5z6">
    <w:name w:val="WW8Num5z6"/>
    <w:rsid w:val="002C0F0F"/>
  </w:style>
  <w:style w:type="character" w:customStyle="1" w:styleId="WW8Num5z7">
    <w:name w:val="WW8Num5z7"/>
    <w:rsid w:val="002C0F0F"/>
  </w:style>
  <w:style w:type="character" w:customStyle="1" w:styleId="WW8Num5z8">
    <w:name w:val="WW8Num5z8"/>
    <w:rsid w:val="002C0F0F"/>
  </w:style>
  <w:style w:type="character" w:customStyle="1" w:styleId="WW8Num6z2">
    <w:name w:val="WW8Num6z2"/>
    <w:rsid w:val="002C0F0F"/>
  </w:style>
  <w:style w:type="character" w:customStyle="1" w:styleId="WW8Num6z3">
    <w:name w:val="WW8Num6z3"/>
    <w:rsid w:val="002C0F0F"/>
  </w:style>
  <w:style w:type="character" w:customStyle="1" w:styleId="WW8Num6z4">
    <w:name w:val="WW8Num6z4"/>
    <w:rsid w:val="002C0F0F"/>
  </w:style>
  <w:style w:type="character" w:customStyle="1" w:styleId="WW8Num6z5">
    <w:name w:val="WW8Num6z5"/>
    <w:rsid w:val="002C0F0F"/>
  </w:style>
  <w:style w:type="character" w:customStyle="1" w:styleId="WW8Num6z6">
    <w:name w:val="WW8Num6z6"/>
    <w:rsid w:val="002C0F0F"/>
  </w:style>
  <w:style w:type="character" w:customStyle="1" w:styleId="WW8Num6z7">
    <w:name w:val="WW8Num6z7"/>
    <w:rsid w:val="002C0F0F"/>
  </w:style>
  <w:style w:type="character" w:customStyle="1" w:styleId="WW8Num6z8">
    <w:name w:val="WW8Num6z8"/>
    <w:rsid w:val="002C0F0F"/>
  </w:style>
  <w:style w:type="character" w:customStyle="1" w:styleId="WW8Num4z2">
    <w:name w:val="WW8Num4z2"/>
    <w:rsid w:val="002C0F0F"/>
  </w:style>
  <w:style w:type="character" w:customStyle="1" w:styleId="WW8Num4z3">
    <w:name w:val="WW8Num4z3"/>
    <w:rsid w:val="002C0F0F"/>
  </w:style>
  <w:style w:type="character" w:customStyle="1" w:styleId="WW8Num4z4">
    <w:name w:val="WW8Num4z4"/>
    <w:rsid w:val="002C0F0F"/>
  </w:style>
  <w:style w:type="character" w:customStyle="1" w:styleId="WW8Num4z5">
    <w:name w:val="WW8Num4z5"/>
    <w:rsid w:val="002C0F0F"/>
  </w:style>
  <w:style w:type="character" w:customStyle="1" w:styleId="WW8Num4z6">
    <w:name w:val="WW8Num4z6"/>
    <w:rsid w:val="002C0F0F"/>
  </w:style>
  <w:style w:type="character" w:customStyle="1" w:styleId="WW8Num4z7">
    <w:name w:val="WW8Num4z7"/>
    <w:rsid w:val="002C0F0F"/>
  </w:style>
  <w:style w:type="character" w:customStyle="1" w:styleId="WW8Num4z8">
    <w:name w:val="WW8Num4z8"/>
    <w:rsid w:val="002C0F0F"/>
  </w:style>
  <w:style w:type="character" w:customStyle="1" w:styleId="46">
    <w:name w:val="Προεπιλεγμένη γραμματοσειρά4"/>
    <w:rsid w:val="002C0F0F"/>
  </w:style>
  <w:style w:type="character" w:customStyle="1" w:styleId="Char12">
    <w:name w:val="Κεφαλίδα Char1"/>
    <w:rsid w:val="002C0F0F"/>
    <w:rPr>
      <w:rFonts w:ascii="Calibri" w:eastAsia="Calibri" w:hAnsi="Calibri" w:cs="Times New Roman"/>
    </w:rPr>
  </w:style>
  <w:style w:type="character" w:customStyle="1" w:styleId="ListLabel1">
    <w:name w:val="ListLabel 1"/>
    <w:rsid w:val="002C0F0F"/>
    <w:rPr>
      <w:rFonts w:cs="Courier New"/>
    </w:rPr>
  </w:style>
  <w:style w:type="character" w:customStyle="1" w:styleId="WW8Num21z4">
    <w:name w:val="WW8Num21z4"/>
    <w:rsid w:val="002C0F0F"/>
  </w:style>
  <w:style w:type="character" w:customStyle="1" w:styleId="WW8Num21z5">
    <w:name w:val="WW8Num21z5"/>
    <w:rsid w:val="002C0F0F"/>
  </w:style>
  <w:style w:type="character" w:customStyle="1" w:styleId="WW8Num21z6">
    <w:name w:val="WW8Num21z6"/>
    <w:rsid w:val="002C0F0F"/>
  </w:style>
  <w:style w:type="character" w:customStyle="1" w:styleId="WW8Num21z7">
    <w:name w:val="WW8Num21z7"/>
    <w:rsid w:val="002C0F0F"/>
  </w:style>
  <w:style w:type="character" w:customStyle="1" w:styleId="WW8Num21z8">
    <w:name w:val="WW8Num21z8"/>
    <w:rsid w:val="002C0F0F"/>
  </w:style>
  <w:style w:type="character" w:customStyle="1" w:styleId="WW8Num23z4">
    <w:name w:val="WW8Num23z4"/>
    <w:rsid w:val="002C0F0F"/>
  </w:style>
  <w:style w:type="character" w:customStyle="1" w:styleId="WW8Num23z5">
    <w:name w:val="WW8Num23z5"/>
    <w:rsid w:val="002C0F0F"/>
  </w:style>
  <w:style w:type="character" w:customStyle="1" w:styleId="WW8Num23z6">
    <w:name w:val="WW8Num23z6"/>
    <w:rsid w:val="002C0F0F"/>
  </w:style>
  <w:style w:type="character" w:customStyle="1" w:styleId="WW8Num23z7">
    <w:name w:val="WW8Num23z7"/>
    <w:rsid w:val="002C0F0F"/>
  </w:style>
  <w:style w:type="character" w:customStyle="1" w:styleId="WW8Num23z8">
    <w:name w:val="WW8Num23z8"/>
    <w:rsid w:val="002C0F0F"/>
  </w:style>
  <w:style w:type="character" w:customStyle="1" w:styleId="DeltaViewInsertion">
    <w:name w:val="DeltaView Insertion"/>
    <w:rsid w:val="002C0F0F"/>
    <w:rPr>
      <w:b/>
      <w:i/>
      <w:spacing w:val="0"/>
      <w:lang w:val="el-GR"/>
    </w:rPr>
  </w:style>
  <w:style w:type="character" w:customStyle="1" w:styleId="NormalBoldChar">
    <w:name w:val="NormalBold Char"/>
    <w:rsid w:val="002C0F0F"/>
    <w:rPr>
      <w:rFonts w:ascii="Times New Roman" w:eastAsia="Times New Roman" w:hAnsi="Times New Roman" w:cs="Times New Roman"/>
      <w:b/>
      <w:sz w:val="24"/>
      <w:lang w:val="el-GR"/>
    </w:rPr>
  </w:style>
  <w:style w:type="character" w:customStyle="1" w:styleId="WW-">
    <w:name w:val="WW-Χαρακτήρες σημείωσης τέλους"/>
    <w:rsid w:val="002C0F0F"/>
  </w:style>
  <w:style w:type="paragraph" w:customStyle="1" w:styleId="47">
    <w:name w:val="Λεζάντα4"/>
    <w:basedOn w:val="a"/>
    <w:rsid w:val="002C0F0F"/>
    <w:pPr>
      <w:suppressLineNumbers/>
      <w:spacing w:before="120" w:line="276" w:lineRule="auto"/>
      <w:ind w:firstLine="397"/>
    </w:pPr>
    <w:rPr>
      <w:rFonts w:cs="Mangal"/>
      <w:i/>
      <w:iCs/>
      <w:kern w:val="1"/>
      <w:sz w:val="24"/>
      <w:lang w:val="el-GR"/>
    </w:rPr>
  </w:style>
  <w:style w:type="paragraph" w:customStyle="1" w:styleId="3a">
    <w:name w:val="Λεζάντα3"/>
    <w:basedOn w:val="a"/>
    <w:rsid w:val="002C0F0F"/>
    <w:pPr>
      <w:suppressLineNumbers/>
      <w:spacing w:before="120" w:line="276" w:lineRule="auto"/>
      <w:ind w:firstLine="397"/>
    </w:pPr>
    <w:rPr>
      <w:rFonts w:cs="Mangal"/>
      <w:i/>
      <w:iCs/>
      <w:kern w:val="1"/>
      <w:sz w:val="24"/>
      <w:lang w:val="el-GR"/>
    </w:rPr>
  </w:style>
  <w:style w:type="paragraph" w:customStyle="1" w:styleId="GRHelvA">
    <w:name w:val="GR Helv Aπλό"/>
    <w:basedOn w:val="a"/>
    <w:rsid w:val="002C0F0F"/>
    <w:pPr>
      <w:spacing w:after="0" w:line="100" w:lineRule="atLeast"/>
      <w:ind w:firstLine="284"/>
    </w:pPr>
    <w:rPr>
      <w:rFonts w:ascii="√Ò·ÏÏ·ÙÔÛÂÈÒ‹200" w:hAnsi="√Ò·ÏÏ·ÙÔÛÂÈÒ‹200" w:cs="√Ò·ÏÏ·ÙÔÛÂÈÒ‹200"/>
      <w:kern w:val="1"/>
      <w:sz w:val="24"/>
      <w:szCs w:val="20"/>
      <w:lang w:val="el-GR"/>
    </w:rPr>
  </w:style>
  <w:style w:type="paragraph" w:customStyle="1" w:styleId="Web1">
    <w:name w:val="Κανονικό (Web)1"/>
    <w:basedOn w:val="a"/>
    <w:rsid w:val="002C0F0F"/>
    <w:pPr>
      <w:spacing w:before="28" w:after="28" w:line="100" w:lineRule="atLeast"/>
      <w:jc w:val="left"/>
    </w:pPr>
    <w:rPr>
      <w:rFonts w:ascii="Times New Roman" w:hAnsi="Times New Roman" w:cs="Times New Roman"/>
      <w:kern w:val="1"/>
      <w:sz w:val="24"/>
      <w:lang w:val="el-GR"/>
    </w:rPr>
  </w:style>
  <w:style w:type="paragraph" w:customStyle="1" w:styleId="1f6">
    <w:name w:val="Βασικό1"/>
    <w:rsid w:val="002C0F0F"/>
    <w:pPr>
      <w:widowControl w:val="0"/>
      <w:suppressAutoHyphens/>
    </w:pPr>
    <w:rPr>
      <w:rFonts w:eastAsia="SimSun" w:cs="Mangal"/>
      <w:sz w:val="24"/>
      <w:szCs w:val="24"/>
      <w:lang w:eastAsia="zh-CN" w:bidi="hi-IN"/>
    </w:rPr>
  </w:style>
  <w:style w:type="paragraph" w:customStyle="1" w:styleId="afff0">
    <w:name w:val="Παραθέσεις"/>
    <w:basedOn w:val="a"/>
    <w:rsid w:val="002C0F0F"/>
    <w:pPr>
      <w:spacing w:after="200" w:line="276" w:lineRule="auto"/>
      <w:ind w:firstLine="397"/>
    </w:pPr>
    <w:rPr>
      <w:kern w:val="1"/>
      <w:szCs w:val="22"/>
      <w:lang w:val="el-GR"/>
    </w:rPr>
  </w:style>
  <w:style w:type="paragraph" w:customStyle="1" w:styleId="afff1">
    <w:name w:val="Οριζόντια γραμμή"/>
    <w:basedOn w:val="a"/>
    <w:next w:val="ae"/>
    <w:rsid w:val="002C0F0F"/>
    <w:pPr>
      <w:spacing w:after="200" w:line="276" w:lineRule="auto"/>
      <w:ind w:firstLine="397"/>
    </w:pPr>
    <w:rPr>
      <w:kern w:val="1"/>
      <w:szCs w:val="22"/>
      <w:lang w:val="el-GR"/>
    </w:rPr>
  </w:style>
  <w:style w:type="paragraph" w:customStyle="1" w:styleId="Pagedecouverture">
    <w:name w:val="Page de couverture"/>
    <w:basedOn w:val="a"/>
    <w:next w:val="a"/>
    <w:rsid w:val="002C0F0F"/>
    <w:pPr>
      <w:spacing w:after="0" w:line="276" w:lineRule="auto"/>
      <w:ind w:firstLine="397"/>
    </w:pPr>
    <w:rPr>
      <w:kern w:val="1"/>
      <w:szCs w:val="22"/>
      <w:lang w:val="el-GR"/>
    </w:rPr>
  </w:style>
  <w:style w:type="paragraph" w:customStyle="1" w:styleId="PartTitle">
    <w:name w:val="PartTitle"/>
    <w:basedOn w:val="a"/>
    <w:next w:val="ChapterTitle"/>
    <w:rsid w:val="002C0F0F"/>
    <w:pPr>
      <w:keepNext/>
      <w:pageBreakBefore/>
      <w:spacing w:before="120" w:after="360" w:line="276" w:lineRule="auto"/>
      <w:ind w:firstLine="397"/>
      <w:jc w:val="center"/>
    </w:pPr>
    <w:rPr>
      <w:b/>
      <w:kern w:val="1"/>
      <w:sz w:val="36"/>
      <w:szCs w:val="22"/>
      <w:lang w:val="el-GR"/>
    </w:rPr>
  </w:style>
  <w:style w:type="paragraph" w:customStyle="1" w:styleId="ChapterTitle">
    <w:name w:val="ChapterTitle"/>
    <w:basedOn w:val="a"/>
    <w:next w:val="a"/>
    <w:rsid w:val="002C0F0F"/>
    <w:pPr>
      <w:keepNext/>
      <w:spacing w:before="120" w:after="360" w:line="276" w:lineRule="auto"/>
      <w:jc w:val="center"/>
    </w:pPr>
    <w:rPr>
      <w:b/>
      <w:kern w:val="1"/>
      <w:szCs w:val="22"/>
      <w:lang w:val="el-GR"/>
    </w:rPr>
  </w:style>
  <w:style w:type="paragraph" w:customStyle="1" w:styleId="Titrearticle">
    <w:name w:val="Titre article"/>
    <w:basedOn w:val="a"/>
    <w:next w:val="a"/>
    <w:rsid w:val="002C0F0F"/>
    <w:pPr>
      <w:keepNext/>
      <w:spacing w:before="360" w:line="276" w:lineRule="auto"/>
      <w:ind w:firstLine="397"/>
      <w:jc w:val="center"/>
    </w:pPr>
    <w:rPr>
      <w:i/>
      <w:kern w:val="1"/>
      <w:szCs w:val="22"/>
      <w:lang w:val="el-GR"/>
    </w:rPr>
  </w:style>
  <w:style w:type="paragraph" w:customStyle="1" w:styleId="Point0">
    <w:name w:val="Point 0"/>
    <w:basedOn w:val="a"/>
    <w:rsid w:val="002C0F0F"/>
    <w:pPr>
      <w:spacing w:after="200" w:line="276" w:lineRule="auto"/>
      <w:ind w:left="850" w:hanging="850"/>
    </w:pPr>
    <w:rPr>
      <w:kern w:val="1"/>
      <w:szCs w:val="22"/>
      <w:lang w:val="el-GR"/>
    </w:rPr>
  </w:style>
  <w:style w:type="paragraph" w:customStyle="1" w:styleId="Tiret0">
    <w:name w:val="Tiret 0"/>
    <w:basedOn w:val="Point0"/>
    <w:rsid w:val="002C0F0F"/>
    <w:pPr>
      <w:tabs>
        <w:tab w:val="num" w:pos="643"/>
      </w:tabs>
      <w:ind w:left="643" w:hanging="360"/>
    </w:pPr>
  </w:style>
  <w:style w:type="paragraph" w:customStyle="1" w:styleId="Point1">
    <w:name w:val="Point 1"/>
    <w:basedOn w:val="a"/>
    <w:rsid w:val="002C0F0F"/>
    <w:pPr>
      <w:spacing w:after="200" w:line="276" w:lineRule="auto"/>
      <w:ind w:left="1417" w:hanging="567"/>
    </w:pPr>
    <w:rPr>
      <w:kern w:val="1"/>
      <w:szCs w:val="22"/>
      <w:lang w:val="el-GR"/>
    </w:rPr>
  </w:style>
  <w:style w:type="paragraph" w:customStyle="1" w:styleId="Tiret1">
    <w:name w:val="Tiret 1"/>
    <w:basedOn w:val="Point1"/>
    <w:rsid w:val="002C0F0F"/>
    <w:pPr>
      <w:numPr>
        <w:numId w:val="3"/>
      </w:numPr>
    </w:pPr>
  </w:style>
  <w:style w:type="paragraph" w:customStyle="1" w:styleId="SectionTitle">
    <w:name w:val="SectionTitle"/>
    <w:basedOn w:val="a"/>
    <w:next w:val="10"/>
    <w:rsid w:val="002C0F0F"/>
    <w:pPr>
      <w:keepNext/>
      <w:spacing w:before="120" w:after="360" w:line="276" w:lineRule="auto"/>
      <w:ind w:firstLine="397"/>
      <w:jc w:val="center"/>
    </w:pPr>
    <w:rPr>
      <w:b/>
      <w:smallCaps/>
      <w:kern w:val="1"/>
      <w:sz w:val="28"/>
      <w:szCs w:val="22"/>
      <w:lang w:val="el-GR"/>
    </w:rPr>
  </w:style>
  <w:style w:type="paragraph" w:customStyle="1" w:styleId="Text1">
    <w:name w:val="Text 1"/>
    <w:basedOn w:val="a"/>
    <w:rsid w:val="002C0F0F"/>
    <w:pPr>
      <w:spacing w:after="200" w:line="276" w:lineRule="auto"/>
      <w:ind w:left="850"/>
    </w:pPr>
    <w:rPr>
      <w:kern w:val="1"/>
      <w:szCs w:val="22"/>
      <w:lang w:val="el-GR"/>
    </w:rPr>
  </w:style>
  <w:style w:type="paragraph" w:customStyle="1" w:styleId="NumPar1">
    <w:name w:val="NumPar 1"/>
    <w:basedOn w:val="a"/>
    <w:next w:val="Text1"/>
    <w:rsid w:val="002C0F0F"/>
    <w:pPr>
      <w:tabs>
        <w:tab w:val="num" w:pos="397"/>
      </w:tabs>
      <w:spacing w:after="200" w:line="276" w:lineRule="auto"/>
      <w:ind w:left="397" w:hanging="397"/>
    </w:pPr>
    <w:rPr>
      <w:kern w:val="1"/>
      <w:szCs w:val="22"/>
      <w:lang w:val="el-GR"/>
    </w:rPr>
  </w:style>
  <w:style w:type="paragraph" w:customStyle="1" w:styleId="NormalLeft">
    <w:name w:val="Normal Left"/>
    <w:basedOn w:val="a"/>
    <w:rsid w:val="002C0F0F"/>
    <w:pPr>
      <w:spacing w:after="200" w:line="276" w:lineRule="auto"/>
      <w:ind w:firstLine="397"/>
      <w:jc w:val="left"/>
    </w:pPr>
    <w:rPr>
      <w:kern w:val="1"/>
      <w:szCs w:val="22"/>
      <w:lang w:val="el-GR"/>
    </w:rPr>
  </w:style>
  <w:style w:type="character" w:customStyle="1" w:styleId="Char6">
    <w:name w:val="Κείμενο σημείωσης τέλους Char"/>
    <w:link w:val="af5"/>
    <w:uiPriority w:val="99"/>
    <w:rsid w:val="002C0F0F"/>
    <w:rPr>
      <w:rFonts w:ascii="Calibri" w:hAnsi="Calibri" w:cs="Calibri"/>
      <w:lang w:val="en-GB" w:eastAsia="zh-CN"/>
    </w:rPr>
  </w:style>
  <w:style w:type="paragraph" w:customStyle="1" w:styleId="Institutionquiagit">
    <w:name w:val="Institution qui agit"/>
    <w:basedOn w:val="a"/>
    <w:next w:val="a"/>
    <w:rsid w:val="002C0F0F"/>
    <w:pPr>
      <w:keepNext/>
      <w:suppressAutoHyphens w:val="0"/>
      <w:spacing w:before="600"/>
    </w:pPr>
    <w:rPr>
      <w:rFonts w:ascii="Times New Roman" w:hAnsi="Times New Roman" w:cs="Times New Roman"/>
      <w:sz w:val="24"/>
      <w:szCs w:val="20"/>
      <w:lang w:eastAsia="en-US"/>
    </w:rPr>
  </w:style>
  <w:style w:type="paragraph" w:customStyle="1" w:styleId="TextTable">
    <w:name w:val="Text Table"/>
    <w:basedOn w:val="a"/>
    <w:rsid w:val="002C0F0F"/>
    <w:pPr>
      <w:suppressAutoHyphens w:val="0"/>
      <w:spacing w:after="0"/>
    </w:pPr>
    <w:rPr>
      <w:rFonts w:ascii="Times New Roman" w:hAnsi="Times New Roman" w:cs="Times New Roman"/>
      <w:noProof/>
      <w:sz w:val="24"/>
      <w:szCs w:val="20"/>
      <w:lang w:val="fr-FR" w:eastAsia="en-US"/>
    </w:rPr>
  </w:style>
  <w:style w:type="paragraph" w:customStyle="1" w:styleId="bullet1">
    <w:name w:val="bullet 1"/>
    <w:basedOn w:val="a"/>
    <w:rsid w:val="002C0F0F"/>
    <w:pPr>
      <w:numPr>
        <w:numId w:val="28"/>
      </w:numPr>
      <w:suppressAutoHyphens w:val="0"/>
      <w:spacing w:after="0"/>
    </w:pPr>
    <w:rPr>
      <w:rFonts w:ascii="Times New Roman" w:hAnsi="Times New Roman" w:cs="Times New Roman"/>
      <w:sz w:val="24"/>
      <w:szCs w:val="20"/>
      <w:lang w:eastAsia="en-US"/>
    </w:rPr>
  </w:style>
  <w:style w:type="paragraph" w:customStyle="1" w:styleId="CardCaption">
    <w:name w:val="Card Caption"/>
    <w:basedOn w:val="a"/>
    <w:rsid w:val="002C0F0F"/>
    <w:pPr>
      <w:keepNext/>
      <w:tabs>
        <w:tab w:val="right" w:pos="3544"/>
      </w:tabs>
      <w:suppressAutoHyphens w:val="0"/>
      <w:autoSpaceDE w:val="0"/>
      <w:autoSpaceDN w:val="0"/>
      <w:adjustRightInd w:val="0"/>
      <w:spacing w:after="0" w:line="140" w:lineRule="exact"/>
      <w:jc w:val="left"/>
    </w:pPr>
    <w:rPr>
      <w:rFonts w:ascii="Verdana" w:hAnsi="Verdana" w:cs="Times New Roman"/>
      <w:noProof/>
      <w:color w:val="000000"/>
      <w:w w:val="90"/>
      <w:sz w:val="10"/>
      <w:szCs w:val="20"/>
      <w:lang w:val="fr-FR" w:eastAsia="en-US"/>
    </w:rPr>
  </w:style>
  <w:style w:type="paragraph" w:customStyle="1" w:styleId="Carddata">
    <w:name w:val="Card data"/>
    <w:basedOn w:val="a"/>
    <w:rsid w:val="002C0F0F"/>
    <w:pPr>
      <w:tabs>
        <w:tab w:val="right" w:pos="4395"/>
      </w:tabs>
      <w:suppressAutoHyphens w:val="0"/>
      <w:autoSpaceDE w:val="0"/>
      <w:autoSpaceDN w:val="0"/>
      <w:adjustRightInd w:val="0"/>
      <w:spacing w:after="0" w:line="200" w:lineRule="exact"/>
      <w:jc w:val="left"/>
    </w:pPr>
    <w:rPr>
      <w:rFonts w:ascii="Verdana" w:hAnsi="Verdana" w:cs="Times New Roman"/>
      <w:noProof/>
      <w:color w:val="000000"/>
      <w:w w:val="90"/>
      <w:sz w:val="14"/>
      <w:szCs w:val="20"/>
      <w:lang w:val="fr-FR" w:eastAsia="en-US"/>
    </w:rPr>
  </w:style>
  <w:style w:type="character" w:styleId="afff2">
    <w:name w:val="Intense Emphasis"/>
    <w:uiPriority w:val="21"/>
    <w:qFormat/>
    <w:rsid w:val="00F53965"/>
    <w:rPr>
      <w:b/>
      <w:bCs/>
      <w:i/>
      <w:iCs/>
      <w:color w:val="4F81BD"/>
    </w:rPr>
  </w:style>
  <w:style w:type="paragraph" w:styleId="1f7">
    <w:name w:val="index 1"/>
    <w:basedOn w:val="a"/>
    <w:next w:val="a"/>
    <w:autoRedefine/>
    <w:rsid w:val="00E06C19"/>
    <w:pPr>
      <w:ind w:left="220" w:hanging="220"/>
    </w:pPr>
  </w:style>
  <w:style w:type="paragraph" w:styleId="afff3">
    <w:name w:val="index heading"/>
    <w:basedOn w:val="a"/>
    <w:next w:val="1f7"/>
    <w:rsid w:val="00E06C19"/>
    <w:rPr>
      <w:rFonts w:ascii="Cambria" w:hAnsi="Cambria" w:cs="Times New Roman"/>
      <w:b/>
      <w:bCs/>
    </w:rPr>
  </w:style>
  <w:style w:type="paragraph" w:customStyle="1" w:styleId="CharChar2CharCharCharCharCharCharCharCharCharChar">
    <w:name w:val="Char Char2 Char Char Char Char Char Char Char Char Char Char"/>
    <w:basedOn w:val="a"/>
    <w:rsid w:val="00B60346"/>
    <w:pPr>
      <w:suppressAutoHyphens w:val="0"/>
      <w:spacing w:after="160" w:line="240" w:lineRule="exact"/>
      <w:jc w:val="left"/>
    </w:pPr>
    <w:rPr>
      <w:rFonts w:ascii="Arial" w:hAnsi="Arial" w:cs="Times New Roman"/>
      <w:sz w:val="20"/>
      <w:szCs w:val="20"/>
      <w:lang w:val="en-US" w:eastAsia="en-US"/>
    </w:rPr>
  </w:style>
  <w:style w:type="numbering" w:customStyle="1" w:styleId="WW8Num26">
    <w:name w:val="WW8Num26"/>
    <w:basedOn w:val="a2"/>
    <w:rsid w:val="00662932"/>
    <w:pPr>
      <w:numPr>
        <w:numId w:val="33"/>
      </w:numPr>
    </w:pPr>
  </w:style>
  <w:style w:type="numbering" w:customStyle="1" w:styleId="2f5">
    <w:name w:val="Χωρίς λίστα2"/>
    <w:next w:val="a2"/>
    <w:uiPriority w:val="99"/>
    <w:semiHidden/>
    <w:rsid w:val="00662932"/>
  </w:style>
  <w:style w:type="character" w:customStyle="1" w:styleId="st">
    <w:name w:val="st"/>
    <w:rsid w:val="00662932"/>
  </w:style>
  <w:style w:type="table" w:customStyle="1" w:styleId="1f8">
    <w:name w:val="Πλέγμα πίνακα1"/>
    <w:basedOn w:val="a1"/>
    <w:next w:val="afd"/>
    <w:rsid w:val="00662932"/>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
    <w:name w:val="Table normal"/>
    <w:basedOn w:val="a"/>
    <w:rsid w:val="00662932"/>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numbering" w:customStyle="1" w:styleId="121">
    <w:name w:val="Χωρίς λίστα12"/>
    <w:next w:val="a2"/>
    <w:uiPriority w:val="99"/>
    <w:semiHidden/>
    <w:unhideWhenUsed/>
    <w:rsid w:val="00662932"/>
  </w:style>
  <w:style w:type="paragraph" w:customStyle="1" w:styleId="Heading">
    <w:name w:val="Heading"/>
    <w:basedOn w:val="Standard"/>
    <w:next w:val="Textbody"/>
    <w:rsid w:val="00662932"/>
    <w:pPr>
      <w:keepNext/>
      <w:autoSpaceDN w:val="0"/>
      <w:spacing w:before="240" w:after="120"/>
    </w:pPr>
    <w:rPr>
      <w:rFonts w:ascii="Arial" w:eastAsia="Microsoft YaHei" w:hAnsi="Arial" w:cs="Mangal"/>
      <w:kern w:val="3"/>
      <w:sz w:val="28"/>
      <w:szCs w:val="28"/>
    </w:rPr>
  </w:style>
  <w:style w:type="paragraph" w:customStyle="1" w:styleId="Index">
    <w:name w:val="Index"/>
    <w:basedOn w:val="Standard"/>
    <w:rsid w:val="00662932"/>
    <w:pPr>
      <w:suppressLineNumbers/>
      <w:autoSpaceDN w:val="0"/>
    </w:pPr>
    <w:rPr>
      <w:rFonts w:cs="Mangal"/>
      <w:kern w:val="3"/>
    </w:rPr>
  </w:style>
  <w:style w:type="paragraph" w:customStyle="1" w:styleId="Standarduser">
    <w:name w:val="Standard (user)"/>
    <w:rsid w:val="00662932"/>
    <w:pPr>
      <w:suppressAutoHyphens/>
      <w:autoSpaceDN w:val="0"/>
      <w:textAlignment w:val="baseline"/>
    </w:pPr>
    <w:rPr>
      <w:rFonts w:eastAsia="SimSun, 宋体" w:cs="Mangal"/>
      <w:kern w:val="3"/>
      <w:sz w:val="24"/>
      <w:szCs w:val="24"/>
      <w:lang w:eastAsia="zh-CN" w:bidi="hi-IN"/>
    </w:rPr>
  </w:style>
  <w:style w:type="paragraph" w:customStyle="1" w:styleId="TableContents">
    <w:name w:val="Table Contents"/>
    <w:basedOn w:val="Standard"/>
    <w:rsid w:val="00662932"/>
    <w:pPr>
      <w:suppressLineNumbers/>
      <w:autoSpaceDN w:val="0"/>
    </w:pPr>
    <w:rPr>
      <w:rFonts w:cs="Mangal"/>
      <w:kern w:val="3"/>
    </w:rPr>
  </w:style>
  <w:style w:type="character" w:customStyle="1" w:styleId="WW8Num22z3">
    <w:name w:val="WW8Num22z3"/>
    <w:rsid w:val="00662932"/>
    <w:rPr>
      <w:rFonts w:ascii="Symbol" w:hAnsi="Symbol" w:cs="Symbol"/>
    </w:rPr>
  </w:style>
  <w:style w:type="character" w:customStyle="1" w:styleId="WW8Num47z0">
    <w:name w:val="WW8Num47z0"/>
    <w:rsid w:val="00662932"/>
  </w:style>
  <w:style w:type="character" w:customStyle="1" w:styleId="WW8Num47z1">
    <w:name w:val="WW8Num47z1"/>
    <w:rsid w:val="00662932"/>
  </w:style>
  <w:style w:type="character" w:customStyle="1" w:styleId="WW8Num47z2">
    <w:name w:val="WW8Num47z2"/>
    <w:rsid w:val="00662932"/>
  </w:style>
  <w:style w:type="character" w:customStyle="1" w:styleId="WW8Num47z3">
    <w:name w:val="WW8Num47z3"/>
    <w:rsid w:val="00662932"/>
  </w:style>
  <w:style w:type="character" w:customStyle="1" w:styleId="WW8Num47z4">
    <w:name w:val="WW8Num47z4"/>
    <w:rsid w:val="00662932"/>
  </w:style>
  <w:style w:type="character" w:customStyle="1" w:styleId="WW8Num47z5">
    <w:name w:val="WW8Num47z5"/>
    <w:rsid w:val="00662932"/>
  </w:style>
  <w:style w:type="character" w:customStyle="1" w:styleId="WW8Num47z6">
    <w:name w:val="WW8Num47z6"/>
    <w:rsid w:val="00662932"/>
  </w:style>
  <w:style w:type="character" w:customStyle="1" w:styleId="WW8Num47z7">
    <w:name w:val="WW8Num47z7"/>
    <w:rsid w:val="00662932"/>
  </w:style>
  <w:style w:type="character" w:customStyle="1" w:styleId="WW8Num47z8">
    <w:name w:val="WW8Num47z8"/>
    <w:rsid w:val="00662932"/>
  </w:style>
  <w:style w:type="numbering" w:customStyle="1" w:styleId="WW8Num39">
    <w:name w:val="WW8Num39"/>
    <w:basedOn w:val="a2"/>
    <w:rsid w:val="00662932"/>
    <w:pPr>
      <w:numPr>
        <w:numId w:val="34"/>
      </w:numPr>
    </w:pPr>
  </w:style>
  <w:style w:type="numbering" w:customStyle="1" w:styleId="WW8Num22">
    <w:name w:val="WW8Num22"/>
    <w:basedOn w:val="a2"/>
    <w:rsid w:val="00662932"/>
    <w:pPr>
      <w:numPr>
        <w:numId w:val="35"/>
      </w:numPr>
    </w:pPr>
  </w:style>
  <w:style w:type="numbering" w:customStyle="1" w:styleId="WW8Num47">
    <w:name w:val="WW8Num47"/>
    <w:basedOn w:val="a2"/>
    <w:rsid w:val="00662932"/>
    <w:pPr>
      <w:numPr>
        <w:numId w:val="36"/>
      </w:numPr>
    </w:pPr>
  </w:style>
  <w:style w:type="numbering" w:customStyle="1" w:styleId="WW8Num261">
    <w:name w:val="WW8Num261"/>
    <w:basedOn w:val="a2"/>
    <w:rsid w:val="00662932"/>
  </w:style>
  <w:style w:type="numbering" w:customStyle="1" w:styleId="WW8Num391">
    <w:name w:val="WW8Num391"/>
    <w:basedOn w:val="a2"/>
    <w:rsid w:val="00662932"/>
  </w:style>
  <w:style w:type="numbering" w:customStyle="1" w:styleId="WW8Num221">
    <w:name w:val="WW8Num221"/>
    <w:basedOn w:val="a2"/>
    <w:rsid w:val="00662932"/>
  </w:style>
  <w:style w:type="numbering" w:customStyle="1" w:styleId="WW8Num471">
    <w:name w:val="WW8Num471"/>
    <w:basedOn w:val="a2"/>
    <w:rsid w:val="00662932"/>
  </w:style>
  <w:style w:type="numbering" w:customStyle="1" w:styleId="WW8Num262">
    <w:name w:val="WW8Num262"/>
    <w:basedOn w:val="a2"/>
    <w:rsid w:val="00662932"/>
  </w:style>
  <w:style w:type="numbering" w:customStyle="1" w:styleId="3b">
    <w:name w:val="Χωρίς λίστα3"/>
    <w:next w:val="a2"/>
    <w:uiPriority w:val="99"/>
    <w:semiHidden/>
    <w:rsid w:val="00662932"/>
  </w:style>
  <w:style w:type="table" w:customStyle="1" w:styleId="2f6">
    <w:name w:val="Πλέγμα πίνακα2"/>
    <w:basedOn w:val="a1"/>
    <w:next w:val="afd"/>
    <w:rsid w:val="00662932"/>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Χωρίς λίστα13"/>
    <w:next w:val="a2"/>
    <w:uiPriority w:val="99"/>
    <w:semiHidden/>
    <w:unhideWhenUsed/>
    <w:rsid w:val="00662932"/>
  </w:style>
  <w:style w:type="numbering" w:customStyle="1" w:styleId="WW8Num392">
    <w:name w:val="WW8Num392"/>
    <w:basedOn w:val="a2"/>
    <w:rsid w:val="00662932"/>
    <w:pPr>
      <w:numPr>
        <w:numId w:val="2"/>
      </w:numPr>
    </w:pPr>
  </w:style>
  <w:style w:type="numbering" w:customStyle="1" w:styleId="WW8Num222">
    <w:name w:val="WW8Num222"/>
    <w:basedOn w:val="a2"/>
    <w:rsid w:val="00662932"/>
    <w:pPr>
      <w:numPr>
        <w:numId w:val="3"/>
      </w:numPr>
    </w:pPr>
  </w:style>
  <w:style w:type="numbering" w:customStyle="1" w:styleId="WW8Num472">
    <w:name w:val="WW8Num472"/>
    <w:basedOn w:val="a2"/>
    <w:rsid w:val="00662932"/>
    <w:pPr>
      <w:numPr>
        <w:numId w:val="4"/>
      </w:numPr>
    </w:pPr>
  </w:style>
  <w:style w:type="numbering" w:customStyle="1" w:styleId="WW8Num263">
    <w:name w:val="WW8Num263"/>
    <w:basedOn w:val="a2"/>
    <w:rsid w:val="00662932"/>
  </w:style>
  <w:style w:type="numbering" w:customStyle="1" w:styleId="WW8Num264">
    <w:name w:val="WW8Num264"/>
    <w:basedOn w:val="a2"/>
    <w:rsid w:val="00652C97"/>
    <w:pPr>
      <w:numPr>
        <w:numId w:val="5"/>
      </w:numPr>
    </w:pPr>
  </w:style>
  <w:style w:type="character" w:customStyle="1" w:styleId="3c">
    <w:name w:val="Παραπομπή υποσημείωσης3"/>
    <w:rsid w:val="002C1953"/>
    <w:rPr>
      <w:vertAlign w:val="superscript"/>
    </w:rPr>
  </w:style>
  <w:style w:type="character" w:customStyle="1" w:styleId="3d">
    <w:name w:val="Παραπομπή σημείωσης τέλους3"/>
    <w:rsid w:val="002C1953"/>
    <w:rPr>
      <w:vertAlign w:val="superscript"/>
    </w:rPr>
  </w:style>
  <w:style w:type="paragraph" w:customStyle="1" w:styleId="51">
    <w:name w:val="Λεζάντα5"/>
    <w:basedOn w:val="a"/>
    <w:rsid w:val="002C1953"/>
    <w:pPr>
      <w:suppressLineNumbers/>
      <w:spacing w:before="120"/>
    </w:pPr>
    <w:rPr>
      <w:rFonts w:cs="Mangal"/>
      <w:i/>
      <w:iCs/>
      <w:sz w:val="24"/>
    </w:rPr>
  </w:style>
  <w:style w:type="paragraph" w:customStyle="1" w:styleId="xl105">
    <w:name w:val="xl105"/>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u w:val="single"/>
      <w:lang w:val="el-GR" w:eastAsia="el-GR"/>
    </w:rPr>
  </w:style>
  <w:style w:type="paragraph" w:customStyle="1" w:styleId="xl106">
    <w:name w:val="xl106"/>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u w:val="single"/>
      <w:lang w:val="el-GR" w:eastAsia="el-GR"/>
    </w:rPr>
  </w:style>
  <w:style w:type="paragraph" w:customStyle="1" w:styleId="xl107">
    <w:name w:val="xl107"/>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08">
    <w:name w:val="xl108"/>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09">
    <w:name w:val="xl109"/>
    <w:basedOn w:val="a"/>
    <w:rsid w:val="002C1953"/>
    <w:pPr>
      <w:pBdr>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10">
    <w:name w:val="xl110"/>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1">
    <w:name w:val="xl111"/>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12">
    <w:name w:val="xl11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13">
    <w:name w:val="xl11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4">
    <w:name w:val="xl114"/>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5">
    <w:name w:val="xl115"/>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6">
    <w:name w:val="xl116"/>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17">
    <w:name w:val="xl117"/>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8">
    <w:name w:val="xl118"/>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9">
    <w:name w:val="xl119"/>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pPr>
    <w:rPr>
      <w:rFonts w:ascii="Arial Narrow" w:hAnsi="Arial Narrow" w:cs="Times New Roman"/>
      <w:color w:val="000000"/>
      <w:sz w:val="16"/>
      <w:szCs w:val="16"/>
      <w:lang w:val="el-GR" w:eastAsia="el-GR"/>
    </w:rPr>
  </w:style>
  <w:style w:type="paragraph" w:customStyle="1" w:styleId="xl120">
    <w:name w:val="xl120"/>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21">
    <w:name w:val="xl121"/>
    <w:basedOn w:val="a"/>
    <w:rsid w:val="002C1953"/>
    <w:pPr>
      <w:pBdr>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22">
    <w:name w:val="xl122"/>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3">
    <w:name w:val="xl12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4">
    <w:name w:val="xl124"/>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pPr>
    <w:rPr>
      <w:rFonts w:ascii="Arial Narrow" w:hAnsi="Arial Narrow" w:cs="Times New Roman"/>
      <w:color w:val="000000"/>
      <w:sz w:val="16"/>
      <w:szCs w:val="16"/>
      <w:lang w:val="el-GR" w:eastAsia="el-GR"/>
    </w:rPr>
  </w:style>
  <w:style w:type="paragraph" w:customStyle="1" w:styleId="xl125">
    <w:name w:val="xl125"/>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26">
    <w:name w:val="xl126"/>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27">
    <w:name w:val="xl127"/>
    <w:basedOn w:val="a"/>
    <w:rsid w:val="002C1953"/>
    <w:pPr>
      <w:pBdr>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28">
    <w:name w:val="xl128"/>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6"/>
      <w:szCs w:val="16"/>
      <w:lang w:val="el-GR" w:eastAsia="el-GR"/>
    </w:rPr>
  </w:style>
  <w:style w:type="paragraph" w:customStyle="1" w:styleId="xl129">
    <w:name w:val="xl129"/>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6"/>
      <w:szCs w:val="16"/>
      <w:lang w:val="el-GR" w:eastAsia="el-GR"/>
    </w:rPr>
  </w:style>
  <w:style w:type="paragraph" w:customStyle="1" w:styleId="xl130">
    <w:name w:val="xl130"/>
    <w:basedOn w:val="a"/>
    <w:rsid w:val="002C1953"/>
    <w:pPr>
      <w:pBdr>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1">
    <w:name w:val="xl131"/>
    <w:basedOn w:val="a"/>
    <w:rsid w:val="002C1953"/>
    <w:pPr>
      <w:pBdr>
        <w:top w:val="single" w:sz="12"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lang w:val="el-GR" w:eastAsia="el-GR"/>
    </w:rPr>
  </w:style>
  <w:style w:type="paragraph" w:customStyle="1" w:styleId="xl132">
    <w:name w:val="xl132"/>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3">
    <w:name w:val="xl13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4">
    <w:name w:val="xl134"/>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5">
    <w:name w:val="xl135"/>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6">
    <w:name w:val="xl136"/>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7">
    <w:name w:val="xl137"/>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8">
    <w:name w:val="xl138"/>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9">
    <w:name w:val="xl139"/>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0">
    <w:name w:val="xl140"/>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1">
    <w:name w:val="xl141"/>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2">
    <w:name w:val="xl142"/>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43">
    <w:name w:val="xl14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44">
    <w:name w:val="xl144"/>
    <w:basedOn w:val="a"/>
    <w:rsid w:val="002C1953"/>
    <w:pPr>
      <w:pBdr>
        <w:top w:val="single" w:sz="4" w:space="0" w:color="auto"/>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5">
    <w:name w:val="xl145"/>
    <w:basedOn w:val="a"/>
    <w:rsid w:val="002C1953"/>
    <w:pPr>
      <w:pBdr>
        <w:top w:val="single" w:sz="4" w:space="0" w:color="auto"/>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6">
    <w:name w:val="xl146"/>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47">
    <w:name w:val="xl147"/>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48">
    <w:name w:val="xl148"/>
    <w:basedOn w:val="a"/>
    <w:rsid w:val="002C1953"/>
    <w:pPr>
      <w:pBdr>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9">
    <w:name w:val="xl149"/>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50">
    <w:name w:val="xl150"/>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51">
    <w:name w:val="xl151"/>
    <w:basedOn w:val="a"/>
    <w:rsid w:val="002C1953"/>
    <w:pPr>
      <w:pBdr>
        <w:top w:val="single" w:sz="4" w:space="0" w:color="auto"/>
        <w:left w:val="single" w:sz="12"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52">
    <w:name w:val="xl152"/>
    <w:basedOn w:val="a"/>
    <w:rsid w:val="002C1953"/>
    <w:pPr>
      <w:pBdr>
        <w:left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53">
    <w:name w:val="xl153"/>
    <w:basedOn w:val="a"/>
    <w:rsid w:val="002C1953"/>
    <w:pPr>
      <w:pBdr>
        <w:top w:val="single" w:sz="4" w:space="0" w:color="auto"/>
        <w:left w:val="single" w:sz="4" w:space="0" w:color="auto"/>
        <w:bottom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4">
    <w:name w:val="xl154"/>
    <w:basedOn w:val="a"/>
    <w:rsid w:val="002C1953"/>
    <w:pPr>
      <w:pBdr>
        <w:left w:val="single" w:sz="4" w:space="0" w:color="auto"/>
        <w:bottom w:val="single" w:sz="12"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5">
    <w:name w:val="xl155"/>
    <w:basedOn w:val="a"/>
    <w:rsid w:val="002C1953"/>
    <w:pP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6">
    <w:name w:val="xl156"/>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57">
    <w:name w:val="xl157"/>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58">
    <w:name w:val="xl158"/>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59">
    <w:name w:val="xl159"/>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60">
    <w:name w:val="xl160"/>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1">
    <w:name w:val="xl161"/>
    <w:basedOn w:val="a"/>
    <w:rsid w:val="002C1953"/>
    <w:pPr>
      <w:pBdr>
        <w:top w:val="single" w:sz="4" w:space="0" w:color="000000"/>
        <w:left w:val="single" w:sz="12" w:space="0" w:color="auto"/>
        <w:bottom w:val="single" w:sz="4" w:space="0" w:color="000000"/>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2">
    <w:name w:val="xl162"/>
    <w:basedOn w:val="a"/>
    <w:rsid w:val="002C1953"/>
    <w:pPr>
      <w:pBdr>
        <w:top w:val="single" w:sz="4" w:space="0" w:color="auto"/>
        <w:left w:val="single" w:sz="4" w:space="0" w:color="000000"/>
        <w:bottom w:val="single" w:sz="4" w:space="0" w:color="auto"/>
        <w:right w:val="single" w:sz="12"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3">
    <w:name w:val="xl163"/>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64">
    <w:name w:val="xl164"/>
    <w:basedOn w:val="a"/>
    <w:rsid w:val="002C1953"/>
    <w:pPr>
      <w:pBdr>
        <w:lef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5">
    <w:name w:val="xl165"/>
    <w:basedOn w:val="a"/>
    <w:rsid w:val="002C1953"/>
    <w:pP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6">
    <w:name w:val="xl166"/>
    <w:basedOn w:val="a"/>
    <w:rsid w:val="002C1953"/>
    <w:pPr>
      <w:pBdr>
        <w:top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7">
    <w:name w:val="xl167"/>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u w:val="single"/>
      <w:lang w:val="el-GR" w:eastAsia="el-GR"/>
    </w:rPr>
  </w:style>
  <w:style w:type="paragraph" w:customStyle="1" w:styleId="xl168">
    <w:name w:val="xl168"/>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69">
    <w:name w:val="xl169"/>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pPr>
    <w:rPr>
      <w:rFonts w:ascii="Times New Roman" w:hAnsi="Times New Roman" w:cs="Times New Roman"/>
      <w:color w:val="000000"/>
      <w:sz w:val="16"/>
      <w:szCs w:val="16"/>
      <w:lang w:val="el-GR" w:eastAsia="el-GR"/>
    </w:rPr>
  </w:style>
  <w:style w:type="paragraph" w:customStyle="1" w:styleId="xl170">
    <w:name w:val="xl170"/>
    <w:basedOn w:val="a"/>
    <w:rsid w:val="002C1953"/>
    <w:pPr>
      <w:pBdr>
        <w:top w:val="single" w:sz="4" w:space="0" w:color="000000"/>
        <w:left w:val="single" w:sz="12" w:space="0" w:color="auto"/>
        <w:bottom w:val="single" w:sz="4" w:space="0" w:color="auto"/>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1">
    <w:name w:val="xl171"/>
    <w:basedOn w:val="a"/>
    <w:rsid w:val="002C1953"/>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72">
    <w:name w:val="xl172"/>
    <w:basedOn w:val="a"/>
    <w:rsid w:val="002C1953"/>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73">
    <w:name w:val="xl173"/>
    <w:basedOn w:val="a"/>
    <w:rsid w:val="002C1953"/>
    <w:pPr>
      <w:pBdr>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4">
    <w:name w:val="xl174"/>
    <w:basedOn w:val="a"/>
    <w:rsid w:val="002C1953"/>
    <w:pPr>
      <w:pBdr>
        <w:left w:val="single" w:sz="4" w:space="0" w:color="auto"/>
        <w:bottom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5">
    <w:name w:val="xl175"/>
    <w:basedOn w:val="a"/>
    <w:rsid w:val="002C1953"/>
    <w:pPr>
      <w:pBdr>
        <w:left w:val="single" w:sz="4" w:space="0" w:color="auto"/>
        <w:right w:val="single" w:sz="12"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76">
    <w:name w:val="xl176"/>
    <w:basedOn w:val="a"/>
    <w:rsid w:val="002C1953"/>
    <w:pPr>
      <w:pBdr>
        <w:top w:val="single" w:sz="12" w:space="0" w:color="auto"/>
        <w:left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7">
    <w:name w:val="xl177"/>
    <w:basedOn w:val="a"/>
    <w:rsid w:val="002C1953"/>
    <w:pPr>
      <w:pBdr>
        <w:top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8">
    <w:name w:val="xl178"/>
    <w:basedOn w:val="a"/>
    <w:rsid w:val="002C1953"/>
    <w:pPr>
      <w:pBdr>
        <w:top w:val="single" w:sz="12" w:space="0" w:color="auto"/>
        <w:bottom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9">
    <w:name w:val="xl179"/>
    <w:basedOn w:val="a"/>
    <w:rsid w:val="002C1953"/>
    <w:pPr>
      <w:pBdr>
        <w:top w:val="single" w:sz="12" w:space="0" w:color="auto"/>
        <w:left w:val="single" w:sz="4" w:space="0" w:color="auto"/>
        <w:bottom w:val="single" w:sz="4" w:space="0" w:color="auto"/>
        <w:right w:val="single" w:sz="12"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80">
    <w:name w:val="xl180"/>
    <w:basedOn w:val="a"/>
    <w:rsid w:val="002C1953"/>
    <w:pPr>
      <w:pBdr>
        <w:top w:val="single" w:sz="4" w:space="0" w:color="auto"/>
        <w:left w:val="single" w:sz="4" w:space="0" w:color="000000"/>
        <w:bottom w:val="single" w:sz="4"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81">
    <w:name w:val="xl181"/>
    <w:basedOn w:val="a"/>
    <w:rsid w:val="002C1953"/>
    <w:pPr>
      <w:pBdr>
        <w:top w:val="single" w:sz="4"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82">
    <w:name w:val="xl18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183">
    <w:name w:val="xl183"/>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4">
    <w:name w:val="xl184"/>
    <w:basedOn w:val="a"/>
    <w:rsid w:val="002C1953"/>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185">
    <w:name w:val="xl185"/>
    <w:basedOn w:val="a"/>
    <w:rsid w:val="002C1953"/>
    <w:pPr>
      <w:pBdr>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6">
    <w:name w:val="xl186"/>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87">
    <w:name w:val="xl187"/>
    <w:basedOn w:val="a"/>
    <w:rsid w:val="002C1953"/>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8">
    <w:name w:val="xl188"/>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89">
    <w:name w:val="xl189"/>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16"/>
      <w:szCs w:val="16"/>
      <w:lang w:val="el-GR" w:eastAsia="el-GR"/>
    </w:rPr>
  </w:style>
  <w:style w:type="paragraph" w:customStyle="1" w:styleId="xl190">
    <w:name w:val="xl190"/>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91">
    <w:name w:val="xl191"/>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92">
    <w:name w:val="xl19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93">
    <w:name w:val="xl193"/>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94">
    <w:name w:val="xl194"/>
    <w:basedOn w:val="a"/>
    <w:rsid w:val="002C1953"/>
    <w:pPr>
      <w:pBdr>
        <w:top w:val="single" w:sz="4" w:space="0" w:color="auto"/>
        <w:left w:val="single" w:sz="4" w:space="0" w:color="000000"/>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95">
    <w:name w:val="xl195"/>
    <w:basedOn w:val="a"/>
    <w:rsid w:val="002C1953"/>
    <w:pPr>
      <w:pBdr>
        <w:top w:val="single" w:sz="4" w:space="0" w:color="auto"/>
        <w:left w:val="single" w:sz="4" w:space="0" w:color="auto"/>
        <w:bottom w:val="single" w:sz="12"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96">
    <w:name w:val="xl196"/>
    <w:basedOn w:val="a"/>
    <w:rsid w:val="002C1953"/>
    <w:pPr>
      <w:pBdr>
        <w:top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lang w:val="el-GR" w:eastAsia="el-GR"/>
    </w:rPr>
  </w:style>
  <w:style w:type="paragraph" w:customStyle="1" w:styleId="xl197">
    <w:name w:val="xl197"/>
    <w:basedOn w:val="a"/>
    <w:rsid w:val="002C1953"/>
    <w:pPr>
      <w:pBdr>
        <w:top w:val="single" w:sz="12"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lang w:val="el-GR" w:eastAsia="el-GR"/>
    </w:rPr>
  </w:style>
  <w:style w:type="paragraph" w:customStyle="1" w:styleId="xl198">
    <w:name w:val="xl198"/>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FF0000"/>
      <w:sz w:val="16"/>
      <w:szCs w:val="16"/>
      <w:lang w:val="el-GR" w:eastAsia="el-GR"/>
    </w:rPr>
  </w:style>
  <w:style w:type="paragraph" w:customStyle="1" w:styleId="xl199">
    <w:name w:val="xl199"/>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FF0000"/>
      <w:sz w:val="16"/>
      <w:szCs w:val="16"/>
      <w:lang w:val="el-GR" w:eastAsia="el-GR"/>
    </w:rPr>
  </w:style>
  <w:style w:type="paragraph" w:customStyle="1" w:styleId="xl200">
    <w:name w:val="xl200"/>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u w:val="single"/>
      <w:lang w:val="el-GR" w:eastAsia="el-GR"/>
    </w:rPr>
  </w:style>
  <w:style w:type="paragraph" w:customStyle="1" w:styleId="xl201">
    <w:name w:val="xl201"/>
    <w:basedOn w:val="a"/>
    <w:rsid w:val="002C1953"/>
    <w:pPr>
      <w:pBdr>
        <w:top w:val="single" w:sz="12" w:space="0" w:color="auto"/>
        <w:left w:val="single" w:sz="4"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02">
    <w:name w:val="xl202"/>
    <w:basedOn w:val="a"/>
    <w:rsid w:val="002C1953"/>
    <w:pPr>
      <w:pBdr>
        <w:top w:val="single" w:sz="12"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3">
    <w:name w:val="xl203"/>
    <w:basedOn w:val="a"/>
    <w:rsid w:val="002C1953"/>
    <w:pPr>
      <w:pBdr>
        <w:top w:val="single" w:sz="12"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4">
    <w:name w:val="xl204"/>
    <w:basedOn w:val="a"/>
    <w:rsid w:val="002C1953"/>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05">
    <w:name w:val="xl205"/>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206">
    <w:name w:val="xl206"/>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7">
    <w:name w:val="xl207"/>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16"/>
      <w:szCs w:val="16"/>
      <w:lang w:val="el-GR" w:eastAsia="el-GR"/>
    </w:rPr>
  </w:style>
  <w:style w:type="paragraph" w:customStyle="1" w:styleId="xl208">
    <w:name w:val="xl208"/>
    <w:basedOn w:val="a"/>
    <w:rsid w:val="002C1953"/>
    <w:pPr>
      <w:pBdr>
        <w:top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09">
    <w:name w:val="xl209"/>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10">
    <w:name w:val="xl210"/>
    <w:basedOn w:val="a"/>
    <w:rsid w:val="002C1953"/>
    <w:pPr>
      <w:pBdr>
        <w:left w:val="single" w:sz="4" w:space="0" w:color="auto"/>
        <w:bottom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211">
    <w:name w:val="xl211"/>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2">
    <w:name w:val="xl212"/>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3">
    <w:name w:val="xl213"/>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4">
    <w:name w:val="xl214"/>
    <w:basedOn w:val="a"/>
    <w:rsid w:val="002C1953"/>
    <w:pP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215">
    <w:name w:val="xl215"/>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lang w:val="el-GR" w:eastAsia="el-GR"/>
    </w:rPr>
  </w:style>
  <w:style w:type="paragraph" w:customStyle="1" w:styleId="xl216">
    <w:name w:val="xl216"/>
    <w:basedOn w:val="a"/>
    <w:rsid w:val="002C1953"/>
    <w:pPr>
      <w:pBdr>
        <w:top w:val="single" w:sz="4" w:space="0" w:color="auto"/>
        <w:left w:val="single" w:sz="12"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17">
    <w:name w:val="xl217"/>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18">
    <w:name w:val="xl218"/>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19">
    <w:name w:val="xl219"/>
    <w:basedOn w:val="a"/>
    <w:rsid w:val="002C1953"/>
    <w:pPr>
      <w:pBdr>
        <w:top w:val="single" w:sz="4" w:space="0" w:color="auto"/>
        <w:left w:val="single" w:sz="4" w:space="0" w:color="auto"/>
        <w:bottom w:val="double" w:sz="6"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220">
    <w:name w:val="xl220"/>
    <w:basedOn w:val="a"/>
    <w:rsid w:val="002C1953"/>
    <w:pPr>
      <w:pBdr>
        <w:top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21">
    <w:name w:val="xl221"/>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22">
    <w:name w:val="xl222"/>
    <w:basedOn w:val="a"/>
    <w:rsid w:val="002C1953"/>
    <w:pPr>
      <w:pBdr>
        <w:top w:val="single" w:sz="4" w:space="0" w:color="auto"/>
        <w:left w:val="single" w:sz="4" w:space="0" w:color="auto"/>
        <w:bottom w:val="double" w:sz="6"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font0">
    <w:name w:val="font0"/>
    <w:basedOn w:val="a"/>
    <w:rsid w:val="00305FF7"/>
    <w:pPr>
      <w:suppressAutoHyphens w:val="0"/>
      <w:spacing w:before="100" w:beforeAutospacing="1" w:after="100" w:afterAutospacing="1"/>
      <w:jc w:val="left"/>
    </w:pPr>
    <w:rPr>
      <w:rFonts w:cs="Times New Roman"/>
      <w:color w:val="000000"/>
      <w:szCs w:val="22"/>
      <w:lang w:val="el-GR" w:eastAsia="el-GR"/>
    </w:rPr>
  </w:style>
  <w:style w:type="character" w:customStyle="1" w:styleId="52">
    <w:name w:val="Προεπιλεγμένη γραμματοσειρά5"/>
    <w:rsid w:val="002E74E5"/>
  </w:style>
  <w:style w:type="character" w:customStyle="1" w:styleId="2f7">
    <w:name w:val="Κείμενο κράτησης θέσης2"/>
    <w:rsid w:val="002E74E5"/>
    <w:rPr>
      <w:rFonts w:cs="Times New Roman"/>
      <w:color w:val="808080"/>
    </w:rPr>
  </w:style>
  <w:style w:type="character" w:customStyle="1" w:styleId="48">
    <w:name w:val="Παραπομπή υποσημείωσης4"/>
    <w:rsid w:val="002E74E5"/>
    <w:rPr>
      <w:vertAlign w:val="superscript"/>
    </w:rPr>
  </w:style>
  <w:style w:type="character" w:customStyle="1" w:styleId="49">
    <w:name w:val="Παραπομπή σημείωσης τέλους4"/>
    <w:rsid w:val="002E74E5"/>
    <w:rPr>
      <w:vertAlign w:val="superscript"/>
    </w:rPr>
  </w:style>
  <w:style w:type="paragraph" w:customStyle="1" w:styleId="61">
    <w:name w:val="Λεζάντα6"/>
    <w:basedOn w:val="a"/>
    <w:rsid w:val="002E74E5"/>
    <w:pPr>
      <w:suppressLineNumbers/>
      <w:spacing w:before="120"/>
    </w:pPr>
    <w:rPr>
      <w:rFonts w:cs="Mangal"/>
      <w:i/>
      <w:iCs/>
      <w:sz w:val="24"/>
    </w:rPr>
  </w:style>
  <w:style w:type="paragraph" w:customStyle="1" w:styleId="2f8">
    <w:name w:val="Ημερομηνία2"/>
    <w:basedOn w:val="a"/>
    <w:next w:val="a"/>
    <w:rsid w:val="002E74E5"/>
    <w:pPr>
      <w:spacing w:after="100"/>
    </w:pPr>
    <w:rPr>
      <w:rFonts w:eastAsia="MS Mincho"/>
      <w:lang w:val="en-US" w:eastAsia="ja-JP"/>
    </w:rPr>
  </w:style>
  <w:style w:type="paragraph" w:customStyle="1" w:styleId="2f9">
    <w:name w:val="Κείμενο πλαισίου2"/>
    <w:basedOn w:val="a"/>
    <w:rsid w:val="002E74E5"/>
    <w:rPr>
      <w:rFonts w:ascii="Tahoma" w:hAnsi="Tahoma" w:cs="Tahoma"/>
      <w:sz w:val="16"/>
      <w:szCs w:val="16"/>
    </w:rPr>
  </w:style>
  <w:style w:type="paragraph" w:customStyle="1" w:styleId="2fa">
    <w:name w:val="Αναθεώρηση2"/>
    <w:rsid w:val="002E74E5"/>
    <w:pPr>
      <w:suppressAutoHyphens/>
    </w:pPr>
    <w:rPr>
      <w:sz w:val="24"/>
      <w:szCs w:val="24"/>
      <w:lang w:val="en-GB" w:eastAsia="zh-CN"/>
    </w:rPr>
  </w:style>
  <w:style w:type="paragraph" w:customStyle="1" w:styleId="2fb">
    <w:name w:val="Παράγραφος λίστας2"/>
    <w:basedOn w:val="a"/>
    <w:uiPriority w:val="34"/>
    <w:qFormat/>
    <w:rsid w:val="002E74E5"/>
    <w:pPr>
      <w:spacing w:after="200"/>
      <w:ind w:left="720"/>
      <w:contextualSpacing/>
    </w:pPr>
  </w:style>
  <w:style w:type="paragraph" w:customStyle="1" w:styleId="-HTML2">
    <w:name w:val="Προ-διαμορφωμένο HTML2"/>
    <w:basedOn w:val="a"/>
    <w:rsid w:val="002E7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320">
    <w:name w:val="Σώμα κείμενου με εσοχή 32"/>
    <w:basedOn w:val="a"/>
    <w:rsid w:val="002E74E5"/>
    <w:pPr>
      <w:suppressAutoHyphens w:val="0"/>
      <w:spacing w:line="312" w:lineRule="auto"/>
      <w:ind w:left="283"/>
    </w:pPr>
    <w:rPr>
      <w:rFonts w:cs="Times New Roman"/>
      <w:sz w:val="16"/>
      <w:szCs w:val="16"/>
    </w:rPr>
  </w:style>
  <w:style w:type="paragraph" w:customStyle="1" w:styleId="2fc">
    <w:name w:val="Χωρίς διάστιχο2"/>
    <w:rsid w:val="002E74E5"/>
    <w:pPr>
      <w:suppressAutoHyphens/>
      <w:jc w:val="both"/>
    </w:pPr>
    <w:rPr>
      <w:rFonts w:ascii="Calibri" w:hAnsi="Calibri" w:cs="Calibri"/>
      <w:sz w:val="22"/>
      <w:szCs w:val="24"/>
      <w:lang w:val="en-GB" w:eastAsia="zh-CN"/>
    </w:rPr>
  </w:style>
  <w:style w:type="paragraph" w:customStyle="1" w:styleId="321">
    <w:name w:val="Σώμα κείμενου 32"/>
    <w:basedOn w:val="a"/>
    <w:rsid w:val="002E74E5"/>
    <w:rPr>
      <w:sz w:val="16"/>
      <w:szCs w:val="16"/>
    </w:rPr>
  </w:style>
  <w:style w:type="paragraph" w:customStyle="1" w:styleId="222">
    <w:name w:val="Λίστα με κουκκίδες 22"/>
    <w:basedOn w:val="a"/>
    <w:rsid w:val="002E74E5"/>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2fd">
    <w:name w:val="Τμήμα κειμένου2"/>
    <w:basedOn w:val="a"/>
    <w:rsid w:val="002E74E5"/>
    <w:pPr>
      <w:tabs>
        <w:tab w:val="left" w:pos="0"/>
      </w:tabs>
      <w:suppressAutoHyphens w:val="0"/>
      <w:overflowPunct w:val="0"/>
      <w:autoSpaceDE w:val="0"/>
      <w:autoSpaceDN w:val="0"/>
      <w:adjustRightInd w:val="0"/>
      <w:spacing w:after="0"/>
      <w:ind w:left="3600" w:right="-1" w:hanging="3600"/>
      <w:textAlignment w:val="baseline"/>
    </w:pPr>
    <w:rPr>
      <w:rFonts w:ascii="Times New Roman" w:hAnsi="Times New Roman" w:cs="Times New Roman"/>
      <w:sz w:val="26"/>
      <w:szCs w:val="20"/>
      <w:lang w:val="el-GR" w:eastAsia="el-GR"/>
    </w:rPr>
  </w:style>
  <w:style w:type="paragraph" w:customStyle="1" w:styleId="240">
    <w:name w:val="Σώμα κείμενου 24"/>
    <w:basedOn w:val="a"/>
    <w:rsid w:val="002E74E5"/>
    <w:pPr>
      <w:widowControl w:val="0"/>
      <w:overflowPunct w:val="0"/>
      <w:autoSpaceDE w:val="0"/>
      <w:autoSpaceDN w:val="0"/>
      <w:adjustRightInd w:val="0"/>
      <w:ind w:left="283"/>
      <w:jc w:val="left"/>
      <w:textAlignment w:val="baseline"/>
    </w:pPr>
    <w:rPr>
      <w:rFonts w:ascii="Times New Roman" w:hAnsi="Times New Roman" w:cs="Times New Roman"/>
      <w:kern w:val="1"/>
      <w:sz w:val="24"/>
      <w:szCs w:val="20"/>
      <w:lang w:val="el-GR" w:eastAsia="el-GR"/>
    </w:rPr>
  </w:style>
  <w:style w:type="character" w:customStyle="1" w:styleId="CharChar0">
    <w:name w:val="Char Char"/>
    <w:rsid w:val="002E74E5"/>
    <w:rPr>
      <w:color w:val="FF0000"/>
      <w:sz w:val="24"/>
      <w:lang w:val="el-GR" w:eastAsia="el-GR" w:bidi="ar-SA"/>
    </w:rPr>
  </w:style>
  <w:style w:type="paragraph" w:customStyle="1" w:styleId="2fe">
    <w:name w:val="Κανονικός πίνακας2"/>
    <w:basedOn w:val="a"/>
    <w:rsid w:val="002E74E5"/>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Chard">
    <w:name w:val="Char"/>
    <w:basedOn w:val="a"/>
    <w:rsid w:val="002E74E5"/>
    <w:pPr>
      <w:suppressAutoHyphens w:val="0"/>
      <w:spacing w:after="160" w:line="240" w:lineRule="exact"/>
      <w:jc w:val="left"/>
    </w:pPr>
    <w:rPr>
      <w:rFonts w:ascii="Verdana" w:hAnsi="Verdana" w:cs="Times New Roman"/>
      <w:sz w:val="20"/>
      <w:szCs w:val="20"/>
      <w:lang w:val="en-US" w:eastAsia="en-US"/>
    </w:rPr>
  </w:style>
  <w:style w:type="paragraph" w:customStyle="1" w:styleId="CharCharCharCharCharCharCharCharCharCharCharChar0">
    <w:name w:val="Char Char Char Char Char Char Char Char Char Char Char Char"/>
    <w:basedOn w:val="a"/>
    <w:rsid w:val="002E74E5"/>
    <w:pPr>
      <w:suppressAutoHyphens w:val="0"/>
      <w:spacing w:after="160" w:line="240" w:lineRule="exact"/>
      <w:jc w:val="left"/>
    </w:pPr>
    <w:rPr>
      <w:rFonts w:ascii="Verdana" w:hAnsi="Verdana" w:cs="Times New Roman"/>
      <w:sz w:val="20"/>
      <w:szCs w:val="20"/>
      <w:lang w:val="en-US" w:eastAsia="en-US"/>
    </w:rPr>
  </w:style>
  <w:style w:type="paragraph" w:customStyle="1" w:styleId="Web2">
    <w:name w:val="Κανονικό (Web)2"/>
    <w:basedOn w:val="a"/>
    <w:rsid w:val="002E74E5"/>
    <w:pPr>
      <w:spacing w:before="28" w:after="28" w:line="100" w:lineRule="atLeast"/>
      <w:jc w:val="left"/>
    </w:pPr>
    <w:rPr>
      <w:rFonts w:ascii="Times New Roman" w:hAnsi="Times New Roman" w:cs="Times New Roman"/>
      <w:kern w:val="1"/>
      <w:sz w:val="24"/>
      <w:lang w:val="el-GR"/>
    </w:rPr>
  </w:style>
  <w:style w:type="paragraph" w:customStyle="1" w:styleId="CharChar2CharCharCharCharCharCharCharCharCharChar0">
    <w:name w:val="Char Char2 Char Char Char Char Char Char Char Char Char Char"/>
    <w:basedOn w:val="a"/>
    <w:rsid w:val="002E74E5"/>
    <w:pPr>
      <w:suppressAutoHyphens w:val="0"/>
      <w:spacing w:after="160" w:line="240" w:lineRule="exact"/>
      <w:jc w:val="left"/>
    </w:pPr>
    <w:rPr>
      <w:rFonts w:ascii="Arial" w:hAnsi="Arial"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lsdException w:name="footer" w:uiPriority="99"/>
    <w:lsdException w:name="caption" w:qFormat="1"/>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5436"/>
    <w:pPr>
      <w:suppressAutoHyphens/>
      <w:spacing w:after="120"/>
      <w:jc w:val="both"/>
    </w:pPr>
    <w:rPr>
      <w:rFonts w:ascii="Calibri" w:hAnsi="Calibri" w:cs="Calibri"/>
      <w:sz w:val="22"/>
      <w:szCs w:val="24"/>
      <w:lang w:val="en-GB" w:eastAsia="zh-CN"/>
    </w:rPr>
  </w:style>
  <w:style w:type="paragraph" w:styleId="10">
    <w:name w:val="heading 1"/>
    <w:aliases w:val="h1,1,H1"/>
    <w:next w:val="a"/>
    <w:link w:val="1Char"/>
    <w:qFormat/>
    <w:rsid w:val="00E06C19"/>
    <w:pPr>
      <w:keepNext/>
      <w:pageBreakBefore/>
      <w:pBdr>
        <w:top w:val="none" w:sz="0" w:space="0" w:color="000000"/>
        <w:left w:val="none" w:sz="0" w:space="0" w:color="000000"/>
        <w:bottom w:val="single" w:sz="18" w:space="1" w:color="000080"/>
        <w:right w:val="none" w:sz="0" w:space="0" w:color="000000"/>
      </w:pBdr>
      <w:spacing w:before="240" w:after="240"/>
      <w:outlineLvl w:val="0"/>
    </w:pPr>
    <w:rPr>
      <w:rFonts w:eastAsia="Microsoft YaHei"/>
      <w:b/>
      <w:bCs/>
      <w:color w:val="333399"/>
      <w:sz w:val="24"/>
      <w:szCs w:val="32"/>
      <w:lang w:val="en-US" w:eastAsia="zh-CN"/>
    </w:rPr>
  </w:style>
  <w:style w:type="paragraph" w:styleId="23">
    <w:name w:val="heading 2"/>
    <w:aliases w:val="h2,Chapter Title"/>
    <w:basedOn w:val="10"/>
    <w:next w:val="a"/>
    <w:link w:val="2Char"/>
    <w:qFormat/>
    <w:rsid w:val="00E44D36"/>
    <w:pPr>
      <w:pageBreakBefore w:val="0"/>
      <w:pBdr>
        <w:bottom w:val="single" w:sz="12" w:space="1" w:color="000080"/>
      </w:pBdr>
      <w:tabs>
        <w:tab w:val="left" w:pos="567"/>
      </w:tabs>
      <w:spacing w:after="80"/>
      <w:ind w:left="567" w:hanging="567"/>
      <w:outlineLvl w:val="1"/>
    </w:pPr>
    <w:rPr>
      <w:rFonts w:ascii="Tahoma" w:eastAsia="Times New Roman" w:hAnsi="Tahoma"/>
      <w:bCs w:val="0"/>
      <w:color w:val="002060"/>
      <w:sz w:val="22"/>
      <w:szCs w:val="22"/>
      <w:lang w:val="en-GB"/>
    </w:rPr>
  </w:style>
  <w:style w:type="paragraph" w:styleId="31">
    <w:name w:val="heading 3"/>
    <w:aliases w:val="h3,t3"/>
    <w:basedOn w:val="a"/>
    <w:next w:val="a"/>
    <w:link w:val="3Char"/>
    <w:qFormat/>
    <w:rsid w:val="00E06C19"/>
    <w:pPr>
      <w:keepNext/>
      <w:spacing w:before="240" w:after="60"/>
      <w:ind w:left="567" w:hanging="567"/>
      <w:outlineLvl w:val="2"/>
    </w:pPr>
    <w:rPr>
      <w:rFonts w:ascii="Times New Roman" w:hAnsi="Times New Roman" w:cs="Times New Roman"/>
      <w:b/>
      <w:bCs/>
      <w:sz w:val="24"/>
      <w:szCs w:val="26"/>
    </w:rPr>
  </w:style>
  <w:style w:type="paragraph" w:styleId="4">
    <w:name w:val="heading 4"/>
    <w:aliases w:val="h4,t4"/>
    <w:basedOn w:val="a"/>
    <w:next w:val="a"/>
    <w:link w:val="4Char"/>
    <w:qFormat/>
    <w:rsid w:val="00A53EA6"/>
    <w:pPr>
      <w:keepNext/>
      <w:spacing w:before="240" w:after="60"/>
      <w:outlineLvl w:val="3"/>
    </w:pPr>
    <w:rPr>
      <w:rFonts w:ascii="Arial" w:hAnsi="Arial" w:cs="Times New Roman"/>
      <w:b/>
      <w:bCs/>
      <w:szCs w:val="28"/>
    </w:rPr>
  </w:style>
  <w:style w:type="paragraph" w:styleId="5">
    <w:name w:val="heading 5"/>
    <w:aliases w:val="h5,H5,tit5"/>
    <w:basedOn w:val="a"/>
    <w:next w:val="a"/>
    <w:link w:val="5Char"/>
    <w:qFormat/>
    <w:rsid w:val="00A53EA6"/>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
    <w:next w:val="a"/>
    <w:link w:val="6Char"/>
    <w:qFormat/>
    <w:rsid w:val="002C0F0F"/>
    <w:pPr>
      <w:keepNext/>
      <w:suppressAutoHyphens w:val="0"/>
      <w:spacing w:after="0"/>
      <w:jc w:val="center"/>
      <w:outlineLvl w:val="5"/>
    </w:pPr>
    <w:rPr>
      <w:rFonts w:ascii="Arial" w:hAnsi="Arial" w:cs="Times New Roman"/>
      <w:b/>
      <w:bCs/>
      <w:u w:val="single"/>
    </w:rPr>
  </w:style>
  <w:style w:type="paragraph" w:styleId="7">
    <w:name w:val="heading 7"/>
    <w:basedOn w:val="a"/>
    <w:next w:val="a"/>
    <w:link w:val="7Char"/>
    <w:qFormat/>
    <w:rsid w:val="002C0F0F"/>
    <w:pPr>
      <w:suppressAutoHyphens w:val="0"/>
      <w:spacing w:before="240" w:after="60"/>
      <w:jc w:val="left"/>
      <w:outlineLvl w:val="6"/>
    </w:pPr>
    <w:rPr>
      <w:rFonts w:ascii="Times New Roman" w:hAnsi="Times New Roman" w:cs="Times New Roman"/>
      <w:sz w:val="24"/>
    </w:rPr>
  </w:style>
  <w:style w:type="paragraph" w:styleId="8">
    <w:name w:val="heading 8"/>
    <w:basedOn w:val="a"/>
    <w:next w:val="a"/>
    <w:link w:val="8Char"/>
    <w:qFormat/>
    <w:rsid w:val="002C0F0F"/>
    <w:pPr>
      <w:tabs>
        <w:tab w:val="num" w:pos="2268"/>
      </w:tabs>
      <w:suppressAutoHyphens w:val="0"/>
      <w:spacing w:before="240" w:after="60"/>
      <w:ind w:left="2268" w:hanging="2268"/>
      <w:outlineLvl w:val="7"/>
    </w:pPr>
    <w:rPr>
      <w:rFonts w:ascii="Arial" w:hAnsi="Arial" w:cs="Times New Roman"/>
      <w:i/>
      <w:sz w:val="20"/>
      <w:szCs w:val="20"/>
    </w:rPr>
  </w:style>
  <w:style w:type="paragraph" w:styleId="9">
    <w:name w:val="heading 9"/>
    <w:basedOn w:val="a"/>
    <w:next w:val="a"/>
    <w:link w:val="9Char"/>
    <w:qFormat/>
    <w:rsid w:val="002C0F0F"/>
    <w:pPr>
      <w:suppressAutoHyphens w:val="0"/>
      <w:spacing w:before="240" w:after="60"/>
      <w:jc w:val="left"/>
      <w:outlineLvl w:val="8"/>
    </w:pPr>
    <w:rPr>
      <w:rFonts w:ascii="Cambria" w:hAnsi="Cambria"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53EA6"/>
  </w:style>
  <w:style w:type="character" w:customStyle="1" w:styleId="WW8Num1z1">
    <w:name w:val="WW8Num1z1"/>
    <w:rsid w:val="00A53EA6"/>
  </w:style>
  <w:style w:type="character" w:customStyle="1" w:styleId="WW8Num1z2">
    <w:name w:val="WW8Num1z2"/>
    <w:rsid w:val="00A53EA6"/>
  </w:style>
  <w:style w:type="character" w:customStyle="1" w:styleId="WW8Num1z3">
    <w:name w:val="WW8Num1z3"/>
    <w:rsid w:val="00A53EA6"/>
  </w:style>
  <w:style w:type="character" w:customStyle="1" w:styleId="WW8Num1z4">
    <w:name w:val="WW8Num1z4"/>
    <w:rsid w:val="00A53EA6"/>
    <w:rPr>
      <w:rFonts w:ascii="Arial" w:hAnsi="Arial" w:cs="Times New Roman"/>
      <w:b w:val="0"/>
      <w:i w:val="0"/>
      <w:sz w:val="20"/>
      <w:szCs w:val="20"/>
    </w:rPr>
  </w:style>
  <w:style w:type="character" w:customStyle="1" w:styleId="WW8Num1z5">
    <w:name w:val="WW8Num1z5"/>
    <w:rsid w:val="00A53EA6"/>
  </w:style>
  <w:style w:type="character" w:customStyle="1" w:styleId="WW8Num1z6">
    <w:name w:val="WW8Num1z6"/>
    <w:rsid w:val="00A53EA6"/>
  </w:style>
  <w:style w:type="character" w:customStyle="1" w:styleId="WW8Num1z7">
    <w:name w:val="WW8Num1z7"/>
    <w:rsid w:val="00A53EA6"/>
  </w:style>
  <w:style w:type="character" w:customStyle="1" w:styleId="WW8Num1z8">
    <w:name w:val="WW8Num1z8"/>
    <w:rsid w:val="00A53EA6"/>
  </w:style>
  <w:style w:type="character" w:customStyle="1" w:styleId="WW8Num2z0">
    <w:name w:val="WW8Num2z0"/>
    <w:rsid w:val="00A53EA6"/>
    <w:rPr>
      <w:rFonts w:ascii="Symbol" w:hAnsi="Symbol" w:cs="Symbol"/>
      <w:lang w:val="el-GR"/>
    </w:rPr>
  </w:style>
  <w:style w:type="character" w:customStyle="1" w:styleId="WW8Num3z0">
    <w:name w:val="WW8Num3z0"/>
    <w:rsid w:val="00A53EA6"/>
    <w:rPr>
      <w:lang w:val="el-GR"/>
    </w:rPr>
  </w:style>
  <w:style w:type="character" w:customStyle="1" w:styleId="WW8Num4z0">
    <w:name w:val="WW8Num4z0"/>
    <w:rsid w:val="00A53EA6"/>
    <w:rPr>
      <w:rFonts w:ascii="Webdings" w:hAnsi="Webdings" w:cs="Webdings"/>
      <w:color w:val="333399"/>
      <w:sz w:val="16"/>
    </w:rPr>
  </w:style>
  <w:style w:type="character" w:customStyle="1" w:styleId="WW8Num5z0">
    <w:name w:val="WW8Num5z0"/>
    <w:rsid w:val="00A53EA6"/>
    <w:rPr>
      <w:rFonts w:ascii="Symbol" w:hAnsi="Symbol" w:cs="Symbol"/>
      <w:strike/>
      <w:color w:val="0070C0"/>
      <w:kern w:val="1"/>
      <w:position w:val="0"/>
      <w:sz w:val="24"/>
      <w:vertAlign w:val="baseline"/>
      <w:lang w:val="el-GR"/>
    </w:rPr>
  </w:style>
  <w:style w:type="character" w:customStyle="1" w:styleId="WW8Num6z0">
    <w:name w:val="WW8Num6z0"/>
    <w:rsid w:val="00A53EA6"/>
    <w:rPr>
      <w:rFonts w:ascii="Symbol" w:hAnsi="Symbol" w:cs="Symbol"/>
      <w:shd w:val="clear" w:color="auto" w:fill="C0C0C0"/>
      <w:lang w:val="el-GR"/>
    </w:rPr>
  </w:style>
  <w:style w:type="character" w:customStyle="1" w:styleId="WW8Num7z0">
    <w:name w:val="WW8Num7z0"/>
    <w:rsid w:val="00A53EA6"/>
    <w:rPr>
      <w:b/>
      <w:bCs/>
      <w:szCs w:val="22"/>
      <w:lang w:val="el-GR"/>
    </w:rPr>
  </w:style>
  <w:style w:type="character" w:customStyle="1" w:styleId="WW8Num7z1">
    <w:name w:val="WW8Num7z1"/>
    <w:rsid w:val="00A53EA6"/>
  </w:style>
  <w:style w:type="character" w:customStyle="1" w:styleId="WW8Num7z2">
    <w:name w:val="WW8Num7z2"/>
    <w:rsid w:val="00A53EA6"/>
  </w:style>
  <w:style w:type="character" w:customStyle="1" w:styleId="WW8Num7z3">
    <w:name w:val="WW8Num7z3"/>
    <w:rsid w:val="00A53EA6"/>
  </w:style>
  <w:style w:type="character" w:customStyle="1" w:styleId="WW8Num7z4">
    <w:name w:val="WW8Num7z4"/>
    <w:rsid w:val="00A53EA6"/>
  </w:style>
  <w:style w:type="character" w:customStyle="1" w:styleId="WW8Num7z5">
    <w:name w:val="WW8Num7z5"/>
    <w:rsid w:val="00A53EA6"/>
  </w:style>
  <w:style w:type="character" w:customStyle="1" w:styleId="WW8Num7z6">
    <w:name w:val="WW8Num7z6"/>
    <w:rsid w:val="00A53EA6"/>
  </w:style>
  <w:style w:type="character" w:customStyle="1" w:styleId="WW8Num7z7">
    <w:name w:val="WW8Num7z7"/>
    <w:rsid w:val="00A53EA6"/>
  </w:style>
  <w:style w:type="character" w:customStyle="1" w:styleId="WW8Num7z8">
    <w:name w:val="WW8Num7z8"/>
    <w:rsid w:val="00A53EA6"/>
  </w:style>
  <w:style w:type="character" w:customStyle="1" w:styleId="WW8Num8z0">
    <w:name w:val="WW8Num8z0"/>
    <w:rsid w:val="00A53EA6"/>
    <w:rPr>
      <w:b/>
      <w:bCs/>
      <w:szCs w:val="22"/>
      <w:lang w:val="el-GR"/>
    </w:rPr>
  </w:style>
  <w:style w:type="character" w:customStyle="1" w:styleId="WW8Num8z1">
    <w:name w:val="WW8Num8z1"/>
    <w:rsid w:val="00A53EA6"/>
    <w:rPr>
      <w:rFonts w:eastAsia="Calibri"/>
      <w:lang w:val="el-GR"/>
    </w:rPr>
  </w:style>
  <w:style w:type="character" w:customStyle="1" w:styleId="WW8Num8z2">
    <w:name w:val="WW8Num8z2"/>
    <w:rsid w:val="00A53EA6"/>
  </w:style>
  <w:style w:type="character" w:customStyle="1" w:styleId="WW8Num8z3">
    <w:name w:val="WW8Num8z3"/>
    <w:rsid w:val="00A53EA6"/>
  </w:style>
  <w:style w:type="character" w:customStyle="1" w:styleId="WW8Num8z4">
    <w:name w:val="WW8Num8z4"/>
    <w:rsid w:val="00A53EA6"/>
  </w:style>
  <w:style w:type="character" w:customStyle="1" w:styleId="WW8Num8z5">
    <w:name w:val="WW8Num8z5"/>
    <w:rsid w:val="00A53EA6"/>
  </w:style>
  <w:style w:type="character" w:customStyle="1" w:styleId="WW8Num8z6">
    <w:name w:val="WW8Num8z6"/>
    <w:rsid w:val="00A53EA6"/>
  </w:style>
  <w:style w:type="character" w:customStyle="1" w:styleId="WW8Num8z7">
    <w:name w:val="WW8Num8z7"/>
    <w:rsid w:val="00A53EA6"/>
  </w:style>
  <w:style w:type="character" w:customStyle="1" w:styleId="WW8Num8z8">
    <w:name w:val="WW8Num8z8"/>
    <w:rsid w:val="00A53EA6"/>
  </w:style>
  <w:style w:type="character" w:customStyle="1" w:styleId="WW8Num9z0">
    <w:name w:val="WW8Num9z0"/>
    <w:rsid w:val="00A53EA6"/>
    <w:rPr>
      <w:rFonts w:ascii="Symbol" w:hAnsi="Symbol" w:cs="OpenSymbol"/>
      <w:color w:val="5B9BD5"/>
    </w:rPr>
  </w:style>
  <w:style w:type="character" w:customStyle="1" w:styleId="WW8Num10z0">
    <w:name w:val="WW8Num10z0"/>
    <w:rsid w:val="00A53EA6"/>
    <w:rPr>
      <w:rFonts w:ascii="Angsana New" w:hAnsi="Angsana New" w:cs="Angsana New" w:hint="default"/>
      <w:color w:val="000000"/>
      <w:kern w:val="1"/>
      <w:szCs w:val="22"/>
      <w:shd w:val="clear" w:color="auto" w:fill="FFFFFF"/>
      <w:lang w:val="el-GR"/>
    </w:rPr>
  </w:style>
  <w:style w:type="character" w:customStyle="1" w:styleId="WW8Num2z1">
    <w:name w:val="WW8Num2z1"/>
    <w:rsid w:val="00A53EA6"/>
  </w:style>
  <w:style w:type="character" w:customStyle="1" w:styleId="WW8Num2z2">
    <w:name w:val="WW8Num2z2"/>
    <w:rsid w:val="00A53EA6"/>
  </w:style>
  <w:style w:type="character" w:customStyle="1" w:styleId="WW8Num2z3">
    <w:name w:val="WW8Num2z3"/>
    <w:rsid w:val="00A53EA6"/>
  </w:style>
  <w:style w:type="character" w:customStyle="1" w:styleId="WW8Num2z4">
    <w:name w:val="WW8Num2z4"/>
    <w:rsid w:val="00A53EA6"/>
    <w:rPr>
      <w:rFonts w:ascii="Arial" w:hAnsi="Arial" w:cs="Times New Roman"/>
      <w:b w:val="0"/>
      <w:i w:val="0"/>
      <w:sz w:val="20"/>
      <w:szCs w:val="20"/>
    </w:rPr>
  </w:style>
  <w:style w:type="character" w:customStyle="1" w:styleId="WW8Num2z5">
    <w:name w:val="WW8Num2z5"/>
    <w:rsid w:val="00A53EA6"/>
  </w:style>
  <w:style w:type="character" w:customStyle="1" w:styleId="WW8Num2z6">
    <w:name w:val="WW8Num2z6"/>
    <w:rsid w:val="00A53EA6"/>
  </w:style>
  <w:style w:type="character" w:customStyle="1" w:styleId="WW8Num2z7">
    <w:name w:val="WW8Num2z7"/>
    <w:rsid w:val="00A53EA6"/>
  </w:style>
  <w:style w:type="character" w:customStyle="1" w:styleId="WW8Num2z8">
    <w:name w:val="WW8Num2z8"/>
    <w:rsid w:val="00A53EA6"/>
  </w:style>
  <w:style w:type="character" w:customStyle="1" w:styleId="WW8Num9z1">
    <w:name w:val="WW8Num9z1"/>
    <w:rsid w:val="00A53EA6"/>
    <w:rPr>
      <w:rFonts w:eastAsia="Calibri"/>
      <w:lang w:val="el-GR"/>
    </w:rPr>
  </w:style>
  <w:style w:type="character" w:customStyle="1" w:styleId="WW8Num9z2">
    <w:name w:val="WW8Num9z2"/>
    <w:rsid w:val="00A53EA6"/>
  </w:style>
  <w:style w:type="character" w:customStyle="1" w:styleId="WW8Num9z3">
    <w:name w:val="WW8Num9z3"/>
    <w:rsid w:val="00A53EA6"/>
  </w:style>
  <w:style w:type="character" w:customStyle="1" w:styleId="WW8Num9z4">
    <w:name w:val="WW8Num9z4"/>
    <w:rsid w:val="00A53EA6"/>
  </w:style>
  <w:style w:type="character" w:customStyle="1" w:styleId="WW8Num9z5">
    <w:name w:val="WW8Num9z5"/>
    <w:rsid w:val="00A53EA6"/>
  </w:style>
  <w:style w:type="character" w:customStyle="1" w:styleId="WW8Num9z6">
    <w:name w:val="WW8Num9z6"/>
    <w:rsid w:val="00A53EA6"/>
  </w:style>
  <w:style w:type="character" w:customStyle="1" w:styleId="WW8Num9z7">
    <w:name w:val="WW8Num9z7"/>
    <w:rsid w:val="00A53EA6"/>
  </w:style>
  <w:style w:type="character" w:customStyle="1" w:styleId="WW8Num9z8">
    <w:name w:val="WW8Num9z8"/>
    <w:rsid w:val="00A53EA6"/>
  </w:style>
  <w:style w:type="character" w:customStyle="1" w:styleId="WW8Num11z0">
    <w:name w:val="WW8Num11z0"/>
    <w:rsid w:val="00A53EA6"/>
    <w:rPr>
      <w:rFonts w:ascii="Angsana New" w:hAnsi="Angsana New" w:cs="Angsana New" w:hint="default"/>
      <w:color w:val="000000"/>
      <w:kern w:val="1"/>
      <w:szCs w:val="22"/>
      <w:shd w:val="clear" w:color="auto" w:fill="FFFFFF"/>
      <w:lang w:val="el-GR"/>
    </w:rPr>
  </w:style>
  <w:style w:type="character" w:customStyle="1" w:styleId="WW8Num10z1">
    <w:name w:val="WW8Num10z1"/>
    <w:rsid w:val="00A53EA6"/>
    <w:rPr>
      <w:rFonts w:ascii="Courier New" w:hAnsi="Courier New" w:cs="Courier New" w:hint="default"/>
    </w:rPr>
  </w:style>
  <w:style w:type="character" w:customStyle="1" w:styleId="WW8Num10z3">
    <w:name w:val="WW8Num10z3"/>
    <w:rsid w:val="00A53EA6"/>
    <w:rPr>
      <w:rFonts w:ascii="Symbol" w:hAnsi="Symbol" w:cs="Symbol" w:hint="default"/>
    </w:rPr>
  </w:style>
  <w:style w:type="character" w:customStyle="1" w:styleId="WW8Num11z1">
    <w:name w:val="WW8Num11z1"/>
    <w:rsid w:val="00A53EA6"/>
    <w:rPr>
      <w:rFonts w:ascii="Courier New" w:hAnsi="Courier New" w:cs="Courier New" w:hint="default"/>
    </w:rPr>
  </w:style>
  <w:style w:type="character" w:customStyle="1" w:styleId="WW8Num11z3">
    <w:name w:val="WW8Num11z3"/>
    <w:rsid w:val="00A53EA6"/>
    <w:rPr>
      <w:rFonts w:ascii="Symbol" w:hAnsi="Symbol" w:cs="Symbol" w:hint="default"/>
    </w:rPr>
  </w:style>
  <w:style w:type="character" w:customStyle="1" w:styleId="WW8Num12z0">
    <w:name w:val="WW8Num12z0"/>
    <w:rsid w:val="00A53EA6"/>
    <w:rPr>
      <w:rFonts w:ascii="Angsana New" w:hAnsi="Angsana New" w:cs="Angsana New" w:hint="default"/>
      <w:color w:val="000000"/>
      <w:kern w:val="1"/>
      <w:szCs w:val="22"/>
      <w:shd w:val="clear" w:color="auto" w:fill="FFFFFF"/>
      <w:lang w:val="el-GR"/>
    </w:rPr>
  </w:style>
  <w:style w:type="character" w:customStyle="1" w:styleId="WW8Num12z1">
    <w:name w:val="WW8Num12z1"/>
    <w:rsid w:val="00A53EA6"/>
    <w:rPr>
      <w:rFonts w:ascii="Courier New" w:hAnsi="Courier New" w:cs="Courier New" w:hint="default"/>
    </w:rPr>
  </w:style>
  <w:style w:type="character" w:customStyle="1" w:styleId="WW8Num12z2">
    <w:name w:val="WW8Num12z2"/>
    <w:rsid w:val="00A53EA6"/>
    <w:rPr>
      <w:rFonts w:ascii="Wingdings" w:hAnsi="Wingdings" w:cs="Wingdings" w:hint="default"/>
    </w:rPr>
  </w:style>
  <w:style w:type="character" w:customStyle="1" w:styleId="WW8Num12z3">
    <w:name w:val="WW8Num12z3"/>
    <w:rsid w:val="00A53EA6"/>
    <w:rPr>
      <w:rFonts w:ascii="Symbol" w:hAnsi="Symbol" w:cs="Symbol" w:hint="default"/>
    </w:rPr>
  </w:style>
  <w:style w:type="character" w:customStyle="1" w:styleId="11">
    <w:name w:val="Προεπιλεγμένη γραμματοσειρά1"/>
    <w:rsid w:val="00A53EA6"/>
  </w:style>
  <w:style w:type="character" w:customStyle="1" w:styleId="32">
    <w:name w:val="Προεπιλεγμένη γραμματοσειρά3"/>
    <w:rsid w:val="00A53EA6"/>
  </w:style>
  <w:style w:type="character" w:customStyle="1" w:styleId="WW-DefaultParagraphFont">
    <w:name w:val="WW-Default Paragraph Font"/>
    <w:rsid w:val="00A53EA6"/>
  </w:style>
  <w:style w:type="character" w:customStyle="1" w:styleId="WW8Num10z2">
    <w:name w:val="WW8Num10z2"/>
    <w:rsid w:val="00A53EA6"/>
  </w:style>
  <w:style w:type="character" w:customStyle="1" w:styleId="WW8Num10z4">
    <w:name w:val="WW8Num10z4"/>
    <w:rsid w:val="00A53EA6"/>
  </w:style>
  <w:style w:type="character" w:customStyle="1" w:styleId="WW8Num10z5">
    <w:name w:val="WW8Num10z5"/>
    <w:rsid w:val="00A53EA6"/>
  </w:style>
  <w:style w:type="character" w:customStyle="1" w:styleId="WW8Num10z6">
    <w:name w:val="WW8Num10z6"/>
    <w:rsid w:val="00A53EA6"/>
  </w:style>
  <w:style w:type="character" w:customStyle="1" w:styleId="WW8Num10z7">
    <w:name w:val="WW8Num10z7"/>
    <w:rsid w:val="00A53EA6"/>
  </w:style>
  <w:style w:type="character" w:customStyle="1" w:styleId="WW8Num10z8">
    <w:name w:val="WW8Num10z8"/>
    <w:rsid w:val="00A53EA6"/>
  </w:style>
  <w:style w:type="character" w:customStyle="1" w:styleId="DefaultParagraphFont2">
    <w:name w:val="Default Paragraph Font2"/>
    <w:rsid w:val="00A53EA6"/>
  </w:style>
  <w:style w:type="character" w:customStyle="1" w:styleId="WW8Num11z2">
    <w:name w:val="WW8Num11z2"/>
    <w:rsid w:val="00A53EA6"/>
  </w:style>
  <w:style w:type="character" w:customStyle="1" w:styleId="WW8Num11z4">
    <w:name w:val="WW8Num11z4"/>
    <w:rsid w:val="00A53EA6"/>
  </w:style>
  <w:style w:type="character" w:customStyle="1" w:styleId="WW8Num11z5">
    <w:name w:val="WW8Num11z5"/>
    <w:rsid w:val="00A53EA6"/>
  </w:style>
  <w:style w:type="character" w:customStyle="1" w:styleId="WW8Num11z6">
    <w:name w:val="WW8Num11z6"/>
    <w:rsid w:val="00A53EA6"/>
  </w:style>
  <w:style w:type="character" w:customStyle="1" w:styleId="WW8Num11z7">
    <w:name w:val="WW8Num11z7"/>
    <w:rsid w:val="00A53EA6"/>
  </w:style>
  <w:style w:type="character" w:customStyle="1" w:styleId="WW8Num11z8">
    <w:name w:val="WW8Num11z8"/>
    <w:rsid w:val="00A53EA6"/>
  </w:style>
  <w:style w:type="character" w:customStyle="1" w:styleId="WW8Num12z4">
    <w:name w:val="WW8Num12z4"/>
    <w:rsid w:val="00A53EA6"/>
  </w:style>
  <w:style w:type="character" w:customStyle="1" w:styleId="WW8Num12z5">
    <w:name w:val="WW8Num12z5"/>
    <w:rsid w:val="00A53EA6"/>
  </w:style>
  <w:style w:type="character" w:customStyle="1" w:styleId="WW8Num12z6">
    <w:name w:val="WW8Num12z6"/>
    <w:rsid w:val="00A53EA6"/>
  </w:style>
  <w:style w:type="character" w:customStyle="1" w:styleId="WW8Num12z7">
    <w:name w:val="WW8Num12z7"/>
    <w:rsid w:val="00A53EA6"/>
  </w:style>
  <w:style w:type="character" w:customStyle="1" w:styleId="WW8Num12z8">
    <w:name w:val="WW8Num12z8"/>
    <w:rsid w:val="00A53EA6"/>
  </w:style>
  <w:style w:type="character" w:customStyle="1" w:styleId="WW8Num13z0">
    <w:name w:val="WW8Num13z0"/>
    <w:rsid w:val="00A53EA6"/>
    <w:rPr>
      <w:rFonts w:ascii="Symbol" w:hAnsi="Symbol" w:cs="OpenSymbol"/>
    </w:rPr>
  </w:style>
  <w:style w:type="character" w:customStyle="1" w:styleId="WW-DefaultParagraphFont1">
    <w:name w:val="WW-Default Paragraph Font1"/>
    <w:rsid w:val="00A53EA6"/>
  </w:style>
  <w:style w:type="character" w:customStyle="1" w:styleId="WW8Num13z1">
    <w:name w:val="WW8Num13z1"/>
    <w:rsid w:val="00A53EA6"/>
    <w:rPr>
      <w:rFonts w:eastAsia="Calibri"/>
      <w:lang w:val="el-GR"/>
    </w:rPr>
  </w:style>
  <w:style w:type="character" w:customStyle="1" w:styleId="WW8Num13z2">
    <w:name w:val="WW8Num13z2"/>
    <w:rsid w:val="00A53EA6"/>
  </w:style>
  <w:style w:type="character" w:customStyle="1" w:styleId="WW8Num13z3">
    <w:name w:val="WW8Num13z3"/>
    <w:rsid w:val="00A53EA6"/>
  </w:style>
  <w:style w:type="character" w:customStyle="1" w:styleId="WW8Num13z4">
    <w:name w:val="WW8Num13z4"/>
    <w:rsid w:val="00A53EA6"/>
  </w:style>
  <w:style w:type="character" w:customStyle="1" w:styleId="WW8Num13z5">
    <w:name w:val="WW8Num13z5"/>
    <w:rsid w:val="00A53EA6"/>
  </w:style>
  <w:style w:type="character" w:customStyle="1" w:styleId="WW8Num13z6">
    <w:name w:val="WW8Num13z6"/>
    <w:rsid w:val="00A53EA6"/>
  </w:style>
  <w:style w:type="character" w:customStyle="1" w:styleId="WW8Num13z7">
    <w:name w:val="WW8Num13z7"/>
    <w:rsid w:val="00A53EA6"/>
  </w:style>
  <w:style w:type="character" w:customStyle="1" w:styleId="WW8Num13z8">
    <w:name w:val="WW8Num13z8"/>
    <w:rsid w:val="00A53EA6"/>
  </w:style>
  <w:style w:type="character" w:customStyle="1" w:styleId="WW8Num14z0">
    <w:name w:val="WW8Num14z0"/>
    <w:rsid w:val="00A53EA6"/>
    <w:rPr>
      <w:rFonts w:ascii="Symbol" w:hAnsi="Symbol" w:cs="OpenSymbol"/>
    </w:rPr>
  </w:style>
  <w:style w:type="character" w:customStyle="1" w:styleId="WW8Num14z1">
    <w:name w:val="WW8Num14z1"/>
    <w:rsid w:val="00A53EA6"/>
  </w:style>
  <w:style w:type="character" w:customStyle="1" w:styleId="WW8Num14z2">
    <w:name w:val="WW8Num14z2"/>
    <w:rsid w:val="00A53EA6"/>
  </w:style>
  <w:style w:type="character" w:customStyle="1" w:styleId="WW8Num14z3">
    <w:name w:val="WW8Num14z3"/>
    <w:rsid w:val="00A53EA6"/>
  </w:style>
  <w:style w:type="character" w:customStyle="1" w:styleId="WW8Num14z4">
    <w:name w:val="WW8Num14z4"/>
    <w:rsid w:val="00A53EA6"/>
  </w:style>
  <w:style w:type="character" w:customStyle="1" w:styleId="WW8Num14z5">
    <w:name w:val="WW8Num14z5"/>
    <w:rsid w:val="00A53EA6"/>
  </w:style>
  <w:style w:type="character" w:customStyle="1" w:styleId="WW8Num14z6">
    <w:name w:val="WW8Num14z6"/>
    <w:rsid w:val="00A53EA6"/>
  </w:style>
  <w:style w:type="character" w:customStyle="1" w:styleId="WW8Num14z7">
    <w:name w:val="WW8Num14z7"/>
    <w:rsid w:val="00A53EA6"/>
  </w:style>
  <w:style w:type="character" w:customStyle="1" w:styleId="WW8Num14z8">
    <w:name w:val="WW8Num14z8"/>
    <w:rsid w:val="00A53EA6"/>
  </w:style>
  <w:style w:type="character" w:customStyle="1" w:styleId="WW8Num15z0">
    <w:name w:val="WW8Num15z0"/>
    <w:rsid w:val="00A53EA6"/>
  </w:style>
  <w:style w:type="character" w:customStyle="1" w:styleId="WW8Num15z1">
    <w:name w:val="WW8Num15z1"/>
    <w:rsid w:val="00A53EA6"/>
  </w:style>
  <w:style w:type="character" w:customStyle="1" w:styleId="WW8Num15z2">
    <w:name w:val="WW8Num15z2"/>
    <w:rsid w:val="00A53EA6"/>
  </w:style>
  <w:style w:type="character" w:customStyle="1" w:styleId="WW8Num15z3">
    <w:name w:val="WW8Num15z3"/>
    <w:rsid w:val="00A53EA6"/>
  </w:style>
  <w:style w:type="character" w:customStyle="1" w:styleId="WW8Num15z4">
    <w:name w:val="WW8Num15z4"/>
    <w:rsid w:val="00A53EA6"/>
  </w:style>
  <w:style w:type="character" w:customStyle="1" w:styleId="WW8Num15z5">
    <w:name w:val="WW8Num15z5"/>
    <w:rsid w:val="00A53EA6"/>
  </w:style>
  <w:style w:type="character" w:customStyle="1" w:styleId="WW8Num15z6">
    <w:name w:val="WW8Num15z6"/>
    <w:rsid w:val="00A53EA6"/>
  </w:style>
  <w:style w:type="character" w:customStyle="1" w:styleId="WW8Num15z7">
    <w:name w:val="WW8Num15z7"/>
    <w:rsid w:val="00A53EA6"/>
  </w:style>
  <w:style w:type="character" w:customStyle="1" w:styleId="WW8Num15z8">
    <w:name w:val="WW8Num15z8"/>
    <w:rsid w:val="00A53EA6"/>
  </w:style>
  <w:style w:type="character" w:customStyle="1" w:styleId="WW8Num16z0">
    <w:name w:val="WW8Num16z0"/>
    <w:rsid w:val="00A53EA6"/>
  </w:style>
  <w:style w:type="character" w:customStyle="1" w:styleId="WW8Num16z1">
    <w:name w:val="WW8Num16z1"/>
    <w:rsid w:val="00A53EA6"/>
  </w:style>
  <w:style w:type="character" w:customStyle="1" w:styleId="WW8Num16z2">
    <w:name w:val="WW8Num16z2"/>
    <w:rsid w:val="00A53EA6"/>
  </w:style>
  <w:style w:type="character" w:customStyle="1" w:styleId="WW8Num16z3">
    <w:name w:val="WW8Num16z3"/>
    <w:rsid w:val="00A53EA6"/>
  </w:style>
  <w:style w:type="character" w:customStyle="1" w:styleId="WW8Num16z4">
    <w:name w:val="WW8Num16z4"/>
    <w:rsid w:val="00A53EA6"/>
  </w:style>
  <w:style w:type="character" w:customStyle="1" w:styleId="WW8Num16z5">
    <w:name w:val="WW8Num16z5"/>
    <w:rsid w:val="00A53EA6"/>
  </w:style>
  <w:style w:type="character" w:customStyle="1" w:styleId="WW8Num16z6">
    <w:name w:val="WW8Num16z6"/>
    <w:rsid w:val="00A53EA6"/>
  </w:style>
  <w:style w:type="character" w:customStyle="1" w:styleId="WW8Num16z7">
    <w:name w:val="WW8Num16z7"/>
    <w:rsid w:val="00A53EA6"/>
  </w:style>
  <w:style w:type="character" w:customStyle="1" w:styleId="WW8Num16z8">
    <w:name w:val="WW8Num16z8"/>
    <w:rsid w:val="00A53EA6"/>
  </w:style>
  <w:style w:type="character" w:customStyle="1" w:styleId="WW-DefaultParagraphFont11">
    <w:name w:val="WW-Default Paragraph Font11"/>
    <w:rsid w:val="00A53EA6"/>
  </w:style>
  <w:style w:type="character" w:customStyle="1" w:styleId="WW-DefaultParagraphFont111">
    <w:name w:val="WW-Default Paragraph Font111"/>
    <w:rsid w:val="00A53EA6"/>
  </w:style>
  <w:style w:type="character" w:customStyle="1" w:styleId="WW-DefaultParagraphFont1111">
    <w:name w:val="WW-Default Paragraph Font1111"/>
    <w:rsid w:val="00A53EA6"/>
  </w:style>
  <w:style w:type="character" w:customStyle="1" w:styleId="WW-DefaultParagraphFont11111">
    <w:name w:val="WW-Default Paragraph Font11111"/>
    <w:rsid w:val="00A53EA6"/>
  </w:style>
  <w:style w:type="character" w:customStyle="1" w:styleId="WW-DefaultParagraphFont111111">
    <w:name w:val="WW-Default Paragraph Font111111"/>
    <w:rsid w:val="00A53EA6"/>
  </w:style>
  <w:style w:type="character" w:customStyle="1" w:styleId="WW8Num17z0">
    <w:name w:val="WW8Num17z0"/>
    <w:rsid w:val="00A53EA6"/>
  </w:style>
  <w:style w:type="character" w:customStyle="1" w:styleId="WW8Num17z1">
    <w:name w:val="WW8Num17z1"/>
    <w:rsid w:val="00A53EA6"/>
  </w:style>
  <w:style w:type="character" w:customStyle="1" w:styleId="WW8Num17z2">
    <w:name w:val="WW8Num17z2"/>
    <w:rsid w:val="00A53EA6"/>
  </w:style>
  <w:style w:type="character" w:customStyle="1" w:styleId="WW8Num17z3">
    <w:name w:val="WW8Num17z3"/>
    <w:rsid w:val="00A53EA6"/>
  </w:style>
  <w:style w:type="character" w:customStyle="1" w:styleId="WW8Num17z4">
    <w:name w:val="WW8Num17z4"/>
    <w:rsid w:val="00A53EA6"/>
  </w:style>
  <w:style w:type="character" w:customStyle="1" w:styleId="WW8Num17z5">
    <w:name w:val="WW8Num17z5"/>
    <w:rsid w:val="00A53EA6"/>
  </w:style>
  <w:style w:type="character" w:customStyle="1" w:styleId="WW8Num17z6">
    <w:name w:val="WW8Num17z6"/>
    <w:rsid w:val="00A53EA6"/>
  </w:style>
  <w:style w:type="character" w:customStyle="1" w:styleId="WW8Num17z7">
    <w:name w:val="WW8Num17z7"/>
    <w:rsid w:val="00A53EA6"/>
  </w:style>
  <w:style w:type="character" w:customStyle="1" w:styleId="WW8Num17z8">
    <w:name w:val="WW8Num17z8"/>
    <w:rsid w:val="00A53EA6"/>
  </w:style>
  <w:style w:type="character" w:customStyle="1" w:styleId="WW8Num18z0">
    <w:name w:val="WW8Num18z0"/>
    <w:rsid w:val="00A53EA6"/>
  </w:style>
  <w:style w:type="character" w:customStyle="1" w:styleId="WW8Num18z1">
    <w:name w:val="WW8Num18z1"/>
    <w:rsid w:val="00A53EA6"/>
  </w:style>
  <w:style w:type="character" w:customStyle="1" w:styleId="WW8Num18z2">
    <w:name w:val="WW8Num18z2"/>
    <w:rsid w:val="00A53EA6"/>
  </w:style>
  <w:style w:type="character" w:customStyle="1" w:styleId="WW8Num18z3">
    <w:name w:val="WW8Num18z3"/>
    <w:rsid w:val="00A53EA6"/>
  </w:style>
  <w:style w:type="character" w:customStyle="1" w:styleId="WW8Num18z4">
    <w:name w:val="WW8Num18z4"/>
    <w:rsid w:val="00A53EA6"/>
  </w:style>
  <w:style w:type="character" w:customStyle="1" w:styleId="WW8Num18z5">
    <w:name w:val="WW8Num18z5"/>
    <w:rsid w:val="00A53EA6"/>
  </w:style>
  <w:style w:type="character" w:customStyle="1" w:styleId="WW8Num18z6">
    <w:name w:val="WW8Num18z6"/>
    <w:rsid w:val="00A53EA6"/>
  </w:style>
  <w:style w:type="character" w:customStyle="1" w:styleId="WW8Num18z7">
    <w:name w:val="WW8Num18z7"/>
    <w:rsid w:val="00A53EA6"/>
  </w:style>
  <w:style w:type="character" w:customStyle="1" w:styleId="WW8Num18z8">
    <w:name w:val="WW8Num18z8"/>
    <w:rsid w:val="00A53EA6"/>
  </w:style>
  <w:style w:type="character" w:customStyle="1" w:styleId="WW8Num3z1">
    <w:name w:val="WW8Num3z1"/>
    <w:rsid w:val="00A53EA6"/>
  </w:style>
  <w:style w:type="character" w:customStyle="1" w:styleId="WW8Num3z2">
    <w:name w:val="WW8Num3z2"/>
    <w:rsid w:val="00A53EA6"/>
  </w:style>
  <w:style w:type="character" w:customStyle="1" w:styleId="WW8Num3z3">
    <w:name w:val="WW8Num3z3"/>
    <w:rsid w:val="00A53EA6"/>
  </w:style>
  <w:style w:type="character" w:customStyle="1" w:styleId="WW8Num3z4">
    <w:name w:val="WW8Num3z4"/>
    <w:rsid w:val="00A53EA6"/>
    <w:rPr>
      <w:rFonts w:ascii="Arial" w:hAnsi="Arial" w:cs="Times New Roman"/>
      <w:b w:val="0"/>
      <w:i w:val="0"/>
      <w:sz w:val="20"/>
      <w:szCs w:val="20"/>
    </w:rPr>
  </w:style>
  <w:style w:type="character" w:customStyle="1" w:styleId="WW8Num3z5">
    <w:name w:val="WW8Num3z5"/>
    <w:rsid w:val="00A53EA6"/>
  </w:style>
  <w:style w:type="character" w:customStyle="1" w:styleId="WW8Num3z6">
    <w:name w:val="WW8Num3z6"/>
    <w:rsid w:val="00A53EA6"/>
  </w:style>
  <w:style w:type="character" w:customStyle="1" w:styleId="WW8Num3z7">
    <w:name w:val="WW8Num3z7"/>
    <w:rsid w:val="00A53EA6"/>
  </w:style>
  <w:style w:type="character" w:customStyle="1" w:styleId="WW8Num3z8">
    <w:name w:val="WW8Num3z8"/>
    <w:rsid w:val="00A53EA6"/>
  </w:style>
  <w:style w:type="character" w:customStyle="1" w:styleId="WW-DefaultParagraphFont1111111">
    <w:name w:val="WW-Default Paragraph Font1111111"/>
    <w:rsid w:val="00A53EA6"/>
  </w:style>
  <w:style w:type="character" w:customStyle="1" w:styleId="WW-DefaultParagraphFont11111111">
    <w:name w:val="WW-Default Paragraph Font11111111"/>
    <w:rsid w:val="00A53EA6"/>
  </w:style>
  <w:style w:type="character" w:customStyle="1" w:styleId="WW-DefaultParagraphFont111111111">
    <w:name w:val="WW-Default Paragraph Font111111111"/>
    <w:rsid w:val="00A53EA6"/>
  </w:style>
  <w:style w:type="character" w:customStyle="1" w:styleId="WW-DefaultParagraphFont1111111111">
    <w:name w:val="WW-Default Paragraph Font1111111111"/>
    <w:rsid w:val="00A53EA6"/>
  </w:style>
  <w:style w:type="character" w:customStyle="1" w:styleId="24">
    <w:name w:val="Προεπιλεγμένη γραμματοσειρά2"/>
    <w:rsid w:val="00A53EA6"/>
  </w:style>
  <w:style w:type="character" w:customStyle="1" w:styleId="WW8Num19z0">
    <w:name w:val="WW8Num19z0"/>
    <w:rsid w:val="00A53EA6"/>
    <w:rPr>
      <w:rFonts w:ascii="Calibri" w:hAnsi="Calibri" w:cs="Calibri"/>
    </w:rPr>
  </w:style>
  <w:style w:type="character" w:customStyle="1" w:styleId="WW8Num19z1">
    <w:name w:val="WW8Num19z1"/>
    <w:rsid w:val="00A53EA6"/>
  </w:style>
  <w:style w:type="character" w:customStyle="1" w:styleId="WW8Num20z0">
    <w:name w:val="WW8Num20z0"/>
    <w:rsid w:val="00A53EA6"/>
    <w:rPr>
      <w:rFonts w:ascii="Calibri" w:eastAsia="Calibri" w:hAnsi="Calibri" w:cs="Times New Roman"/>
    </w:rPr>
  </w:style>
  <w:style w:type="character" w:customStyle="1" w:styleId="WW8Num20z1">
    <w:name w:val="WW8Num20z1"/>
    <w:rsid w:val="00A53EA6"/>
    <w:rPr>
      <w:rFonts w:ascii="Courier New" w:hAnsi="Courier New" w:cs="Courier New"/>
    </w:rPr>
  </w:style>
  <w:style w:type="character" w:customStyle="1" w:styleId="WW8Num20z2">
    <w:name w:val="WW8Num20z2"/>
    <w:rsid w:val="00A53EA6"/>
    <w:rPr>
      <w:rFonts w:ascii="Wingdings" w:hAnsi="Wingdings" w:cs="Wingdings"/>
    </w:rPr>
  </w:style>
  <w:style w:type="character" w:customStyle="1" w:styleId="WW8Num20z3">
    <w:name w:val="WW8Num20z3"/>
    <w:rsid w:val="00A53EA6"/>
    <w:rPr>
      <w:rFonts w:ascii="Symbol" w:hAnsi="Symbol" w:cs="Symbol"/>
    </w:rPr>
  </w:style>
  <w:style w:type="character" w:customStyle="1" w:styleId="WW-DefaultParagraphFont11111111111">
    <w:name w:val="WW-Default Paragraph Font11111111111"/>
    <w:rsid w:val="00A53EA6"/>
  </w:style>
  <w:style w:type="character" w:customStyle="1" w:styleId="WW8Num19z2">
    <w:name w:val="WW8Num19z2"/>
    <w:rsid w:val="00A53EA6"/>
  </w:style>
  <w:style w:type="character" w:customStyle="1" w:styleId="WW8Num19z3">
    <w:name w:val="WW8Num19z3"/>
    <w:rsid w:val="00A53EA6"/>
  </w:style>
  <w:style w:type="character" w:customStyle="1" w:styleId="WW8Num19z4">
    <w:name w:val="WW8Num19z4"/>
    <w:rsid w:val="00A53EA6"/>
  </w:style>
  <w:style w:type="character" w:customStyle="1" w:styleId="WW8Num19z5">
    <w:name w:val="WW8Num19z5"/>
    <w:rsid w:val="00A53EA6"/>
  </w:style>
  <w:style w:type="character" w:customStyle="1" w:styleId="WW8Num19z6">
    <w:name w:val="WW8Num19z6"/>
    <w:rsid w:val="00A53EA6"/>
  </w:style>
  <w:style w:type="character" w:customStyle="1" w:styleId="WW8Num19z7">
    <w:name w:val="WW8Num19z7"/>
    <w:rsid w:val="00A53EA6"/>
  </w:style>
  <w:style w:type="character" w:customStyle="1" w:styleId="WW8Num19z8">
    <w:name w:val="WW8Num19z8"/>
    <w:rsid w:val="00A53EA6"/>
  </w:style>
  <w:style w:type="character" w:customStyle="1" w:styleId="WW8Num20z4">
    <w:name w:val="WW8Num20z4"/>
    <w:rsid w:val="00A53EA6"/>
  </w:style>
  <w:style w:type="character" w:customStyle="1" w:styleId="WW8Num20z5">
    <w:name w:val="WW8Num20z5"/>
    <w:rsid w:val="00A53EA6"/>
  </w:style>
  <w:style w:type="character" w:customStyle="1" w:styleId="WW8Num20z6">
    <w:name w:val="WW8Num20z6"/>
    <w:rsid w:val="00A53EA6"/>
  </w:style>
  <w:style w:type="character" w:customStyle="1" w:styleId="WW8Num20z7">
    <w:name w:val="WW8Num20z7"/>
    <w:rsid w:val="00A53EA6"/>
  </w:style>
  <w:style w:type="character" w:customStyle="1" w:styleId="WW8Num20z8">
    <w:name w:val="WW8Num20z8"/>
    <w:rsid w:val="00A53EA6"/>
  </w:style>
  <w:style w:type="character" w:customStyle="1" w:styleId="WW-DefaultParagraphFont111111111111">
    <w:name w:val="WW-Default Paragraph Font111111111111"/>
    <w:rsid w:val="00A53EA6"/>
  </w:style>
  <w:style w:type="character" w:customStyle="1" w:styleId="WW-DefaultParagraphFont1111111111111">
    <w:name w:val="WW-Default Paragraph Font1111111111111"/>
    <w:rsid w:val="00A53EA6"/>
  </w:style>
  <w:style w:type="character" w:customStyle="1" w:styleId="WW8Num21z0">
    <w:name w:val="WW8Num21z0"/>
    <w:rsid w:val="00A53EA6"/>
    <w:rPr>
      <w:rFonts w:ascii="Calibri" w:eastAsia="Times New Roman" w:hAnsi="Calibri" w:cs="Calibri"/>
    </w:rPr>
  </w:style>
  <w:style w:type="character" w:customStyle="1" w:styleId="WW8Num21z1">
    <w:name w:val="WW8Num21z1"/>
    <w:rsid w:val="00A53EA6"/>
    <w:rPr>
      <w:rFonts w:ascii="Courier New" w:hAnsi="Courier New" w:cs="Courier New"/>
    </w:rPr>
  </w:style>
  <w:style w:type="character" w:customStyle="1" w:styleId="WW8Num21z2">
    <w:name w:val="WW8Num21z2"/>
    <w:rsid w:val="00A53EA6"/>
    <w:rPr>
      <w:rFonts w:ascii="Wingdings" w:hAnsi="Wingdings" w:cs="Wingdings"/>
    </w:rPr>
  </w:style>
  <w:style w:type="character" w:customStyle="1" w:styleId="WW8Num21z3">
    <w:name w:val="WW8Num21z3"/>
    <w:rsid w:val="00A53EA6"/>
    <w:rPr>
      <w:rFonts w:ascii="Symbol" w:hAnsi="Symbol" w:cs="Symbol"/>
    </w:rPr>
  </w:style>
  <w:style w:type="character" w:customStyle="1" w:styleId="WW8Num22z0">
    <w:name w:val="WW8Num22z0"/>
    <w:rsid w:val="00A53EA6"/>
    <w:rPr>
      <w:rFonts w:ascii="Symbol" w:hAnsi="Symbol" w:cs="Symbol"/>
    </w:rPr>
  </w:style>
  <w:style w:type="character" w:customStyle="1" w:styleId="WW8Num22z1">
    <w:name w:val="WW8Num22z1"/>
    <w:rsid w:val="00A53EA6"/>
    <w:rPr>
      <w:rFonts w:ascii="Courier New" w:hAnsi="Courier New" w:cs="Courier New"/>
    </w:rPr>
  </w:style>
  <w:style w:type="character" w:customStyle="1" w:styleId="WW8Num22z2">
    <w:name w:val="WW8Num22z2"/>
    <w:rsid w:val="00A53EA6"/>
    <w:rPr>
      <w:rFonts w:ascii="Wingdings" w:hAnsi="Wingdings" w:cs="Wingdings"/>
    </w:rPr>
  </w:style>
  <w:style w:type="character" w:customStyle="1" w:styleId="WW8Num23z0">
    <w:name w:val="WW8Num23z0"/>
    <w:rsid w:val="00A53EA6"/>
    <w:rPr>
      <w:rFonts w:ascii="Calibri" w:eastAsia="Times New Roman" w:hAnsi="Calibri" w:cs="Calibri"/>
    </w:rPr>
  </w:style>
  <w:style w:type="character" w:customStyle="1" w:styleId="WW8Num23z1">
    <w:name w:val="WW8Num23z1"/>
    <w:rsid w:val="00A53EA6"/>
    <w:rPr>
      <w:rFonts w:ascii="Courier New" w:hAnsi="Courier New" w:cs="Courier New"/>
    </w:rPr>
  </w:style>
  <w:style w:type="character" w:customStyle="1" w:styleId="WW8Num23z2">
    <w:name w:val="WW8Num23z2"/>
    <w:rsid w:val="00A53EA6"/>
    <w:rPr>
      <w:rFonts w:ascii="Wingdings" w:hAnsi="Wingdings" w:cs="Wingdings"/>
    </w:rPr>
  </w:style>
  <w:style w:type="character" w:customStyle="1" w:styleId="WW8Num23z3">
    <w:name w:val="WW8Num23z3"/>
    <w:rsid w:val="00A53EA6"/>
    <w:rPr>
      <w:rFonts w:ascii="Symbol" w:hAnsi="Symbol" w:cs="Symbol"/>
    </w:rPr>
  </w:style>
  <w:style w:type="character" w:customStyle="1" w:styleId="WW8Num24z0">
    <w:name w:val="WW8Num24z0"/>
    <w:rsid w:val="00A53EA6"/>
    <w:rPr>
      <w:rFonts w:ascii="Symbol" w:hAnsi="Symbol" w:cs="Symbol"/>
      <w:strike/>
      <w:color w:val="0070C0"/>
      <w:position w:val="0"/>
      <w:sz w:val="24"/>
      <w:vertAlign w:val="baseline"/>
      <w:lang w:val="el-GR"/>
    </w:rPr>
  </w:style>
  <w:style w:type="character" w:customStyle="1" w:styleId="WW8Num24z1">
    <w:name w:val="WW8Num24z1"/>
    <w:rsid w:val="00A53EA6"/>
    <w:rPr>
      <w:rFonts w:ascii="Courier New" w:hAnsi="Courier New" w:cs="Courier New"/>
    </w:rPr>
  </w:style>
  <w:style w:type="character" w:customStyle="1" w:styleId="WW8Num24z2">
    <w:name w:val="WW8Num24z2"/>
    <w:rsid w:val="00A53EA6"/>
    <w:rPr>
      <w:rFonts w:ascii="Wingdings" w:hAnsi="Wingdings" w:cs="Wingdings"/>
    </w:rPr>
  </w:style>
  <w:style w:type="character" w:customStyle="1" w:styleId="WW8Num25z0">
    <w:name w:val="WW8Num25z0"/>
    <w:rsid w:val="00A53EA6"/>
    <w:rPr>
      <w:rFonts w:ascii="Symbol" w:hAnsi="Symbol" w:cs="Symbol"/>
    </w:rPr>
  </w:style>
  <w:style w:type="character" w:customStyle="1" w:styleId="WW8Num25z1">
    <w:name w:val="WW8Num25z1"/>
    <w:rsid w:val="00A53EA6"/>
    <w:rPr>
      <w:rFonts w:ascii="Courier New" w:hAnsi="Courier New" w:cs="Courier New"/>
    </w:rPr>
  </w:style>
  <w:style w:type="character" w:customStyle="1" w:styleId="WW8Num25z2">
    <w:name w:val="WW8Num25z2"/>
    <w:rsid w:val="00A53EA6"/>
    <w:rPr>
      <w:rFonts w:ascii="Wingdings" w:hAnsi="Wingdings" w:cs="Wingdings"/>
    </w:rPr>
  </w:style>
  <w:style w:type="character" w:customStyle="1" w:styleId="WW8Num26z0">
    <w:name w:val="WW8Num26z0"/>
    <w:rsid w:val="00A53EA6"/>
    <w:rPr>
      <w:rFonts w:ascii="Symbol" w:hAnsi="Symbol" w:cs="Symbol"/>
    </w:rPr>
  </w:style>
  <w:style w:type="character" w:customStyle="1" w:styleId="WW8Num26z1">
    <w:name w:val="WW8Num26z1"/>
    <w:rsid w:val="00A53EA6"/>
    <w:rPr>
      <w:rFonts w:ascii="Courier New" w:hAnsi="Courier New" w:cs="Courier New"/>
    </w:rPr>
  </w:style>
  <w:style w:type="character" w:customStyle="1" w:styleId="WW8Num26z2">
    <w:name w:val="WW8Num26z2"/>
    <w:rsid w:val="00A53EA6"/>
    <w:rPr>
      <w:rFonts w:ascii="Wingdings" w:hAnsi="Wingdings" w:cs="Wingdings"/>
    </w:rPr>
  </w:style>
  <w:style w:type="character" w:customStyle="1" w:styleId="WW8Num27z0">
    <w:name w:val="WW8Num27z0"/>
    <w:rsid w:val="00A53EA6"/>
    <w:rPr>
      <w:rFonts w:ascii="Calibri" w:eastAsia="Times New Roman" w:hAnsi="Calibri" w:cs="Calibri"/>
    </w:rPr>
  </w:style>
  <w:style w:type="character" w:customStyle="1" w:styleId="WW8Num27z1">
    <w:name w:val="WW8Num27z1"/>
    <w:rsid w:val="00A53EA6"/>
    <w:rPr>
      <w:rFonts w:ascii="Courier New" w:hAnsi="Courier New" w:cs="Courier New"/>
    </w:rPr>
  </w:style>
  <w:style w:type="character" w:customStyle="1" w:styleId="WW8Num27z2">
    <w:name w:val="WW8Num27z2"/>
    <w:rsid w:val="00A53EA6"/>
    <w:rPr>
      <w:rFonts w:ascii="Wingdings" w:hAnsi="Wingdings" w:cs="Wingdings"/>
    </w:rPr>
  </w:style>
  <w:style w:type="character" w:customStyle="1" w:styleId="WW8Num27z3">
    <w:name w:val="WW8Num27z3"/>
    <w:rsid w:val="00A53EA6"/>
    <w:rPr>
      <w:rFonts w:ascii="Symbol" w:hAnsi="Symbol" w:cs="Symbol"/>
    </w:rPr>
  </w:style>
  <w:style w:type="character" w:customStyle="1" w:styleId="WW8Num28z0">
    <w:name w:val="WW8Num28z0"/>
    <w:rsid w:val="00A53EA6"/>
    <w:rPr>
      <w:rFonts w:ascii="Symbol" w:hAnsi="Symbol" w:cs="Symbol"/>
    </w:rPr>
  </w:style>
  <w:style w:type="character" w:customStyle="1" w:styleId="WW8Num28z1">
    <w:name w:val="WW8Num28z1"/>
    <w:rsid w:val="00A53EA6"/>
    <w:rPr>
      <w:rFonts w:ascii="Courier New" w:hAnsi="Courier New" w:cs="Courier New"/>
    </w:rPr>
  </w:style>
  <w:style w:type="character" w:customStyle="1" w:styleId="WW8Num28z2">
    <w:name w:val="WW8Num28z2"/>
    <w:rsid w:val="00A53EA6"/>
    <w:rPr>
      <w:rFonts w:ascii="Wingdings" w:hAnsi="Wingdings" w:cs="Wingdings"/>
    </w:rPr>
  </w:style>
  <w:style w:type="character" w:customStyle="1" w:styleId="WW8Num29z0">
    <w:name w:val="WW8Num29z0"/>
    <w:rsid w:val="00A53EA6"/>
    <w:rPr>
      <w:rFonts w:ascii="Calibri" w:eastAsia="Times New Roman" w:hAnsi="Calibri" w:cs="Calibri"/>
    </w:rPr>
  </w:style>
  <w:style w:type="character" w:customStyle="1" w:styleId="WW8Num29z1">
    <w:name w:val="WW8Num29z1"/>
    <w:rsid w:val="00A53EA6"/>
    <w:rPr>
      <w:rFonts w:ascii="Courier New" w:hAnsi="Courier New" w:cs="Courier New"/>
    </w:rPr>
  </w:style>
  <w:style w:type="character" w:customStyle="1" w:styleId="WW8Num29z2">
    <w:name w:val="WW8Num29z2"/>
    <w:rsid w:val="00A53EA6"/>
    <w:rPr>
      <w:rFonts w:ascii="Wingdings" w:hAnsi="Wingdings" w:cs="Wingdings"/>
    </w:rPr>
  </w:style>
  <w:style w:type="character" w:customStyle="1" w:styleId="WW8Num29z3">
    <w:name w:val="WW8Num29z3"/>
    <w:rsid w:val="00A53EA6"/>
    <w:rPr>
      <w:rFonts w:ascii="Symbol" w:hAnsi="Symbol" w:cs="Symbol"/>
    </w:rPr>
  </w:style>
  <w:style w:type="character" w:customStyle="1" w:styleId="WW8Num30z0">
    <w:name w:val="WW8Num30z0"/>
    <w:rsid w:val="00A53EA6"/>
    <w:rPr>
      <w:rFonts w:ascii="Symbol" w:hAnsi="Symbol" w:cs="Symbol"/>
      <w:shd w:val="clear" w:color="auto" w:fill="FFFF00"/>
    </w:rPr>
  </w:style>
  <w:style w:type="character" w:customStyle="1" w:styleId="WW8Num30z1">
    <w:name w:val="WW8Num30z1"/>
    <w:rsid w:val="00A53EA6"/>
    <w:rPr>
      <w:rFonts w:ascii="Courier New" w:hAnsi="Courier New" w:cs="Courier New"/>
    </w:rPr>
  </w:style>
  <w:style w:type="character" w:customStyle="1" w:styleId="WW8Num30z2">
    <w:name w:val="WW8Num30z2"/>
    <w:rsid w:val="00A53EA6"/>
    <w:rPr>
      <w:rFonts w:ascii="Wingdings" w:hAnsi="Wingdings" w:cs="Wingdings"/>
    </w:rPr>
  </w:style>
  <w:style w:type="character" w:customStyle="1" w:styleId="WW8Num31z0">
    <w:name w:val="WW8Num31z0"/>
    <w:rsid w:val="00A53EA6"/>
    <w:rPr>
      <w:rFonts w:cs="Times New Roman"/>
    </w:rPr>
  </w:style>
  <w:style w:type="character" w:customStyle="1" w:styleId="WW8Num32z0">
    <w:name w:val="WW8Num32z0"/>
    <w:rsid w:val="00A53EA6"/>
  </w:style>
  <w:style w:type="character" w:customStyle="1" w:styleId="WW8Num32z1">
    <w:name w:val="WW8Num32z1"/>
    <w:rsid w:val="00A53EA6"/>
  </w:style>
  <w:style w:type="character" w:customStyle="1" w:styleId="WW8Num32z2">
    <w:name w:val="WW8Num32z2"/>
    <w:rsid w:val="00A53EA6"/>
  </w:style>
  <w:style w:type="character" w:customStyle="1" w:styleId="WW8Num32z3">
    <w:name w:val="WW8Num32z3"/>
    <w:rsid w:val="00A53EA6"/>
  </w:style>
  <w:style w:type="character" w:customStyle="1" w:styleId="WW8Num32z4">
    <w:name w:val="WW8Num32z4"/>
    <w:rsid w:val="00A53EA6"/>
  </w:style>
  <w:style w:type="character" w:customStyle="1" w:styleId="WW8Num32z5">
    <w:name w:val="WW8Num32z5"/>
    <w:rsid w:val="00A53EA6"/>
  </w:style>
  <w:style w:type="character" w:customStyle="1" w:styleId="WW8Num32z6">
    <w:name w:val="WW8Num32z6"/>
    <w:rsid w:val="00A53EA6"/>
  </w:style>
  <w:style w:type="character" w:customStyle="1" w:styleId="WW8Num32z7">
    <w:name w:val="WW8Num32z7"/>
    <w:rsid w:val="00A53EA6"/>
  </w:style>
  <w:style w:type="character" w:customStyle="1" w:styleId="WW8Num32z8">
    <w:name w:val="WW8Num32z8"/>
    <w:rsid w:val="00A53EA6"/>
  </w:style>
  <w:style w:type="character" w:customStyle="1" w:styleId="WW8Num33z0">
    <w:name w:val="WW8Num33z0"/>
    <w:rsid w:val="00A53EA6"/>
    <w:rPr>
      <w:rFonts w:ascii="Symbol" w:eastAsia="Calibri" w:hAnsi="Symbol" w:cs="Symbol"/>
    </w:rPr>
  </w:style>
  <w:style w:type="character" w:customStyle="1" w:styleId="WW8Num33z1">
    <w:name w:val="WW8Num33z1"/>
    <w:rsid w:val="00A53EA6"/>
    <w:rPr>
      <w:rFonts w:ascii="Courier New" w:hAnsi="Courier New" w:cs="Courier New"/>
    </w:rPr>
  </w:style>
  <w:style w:type="character" w:customStyle="1" w:styleId="WW8Num33z2">
    <w:name w:val="WW8Num33z2"/>
    <w:rsid w:val="00A53EA6"/>
    <w:rPr>
      <w:rFonts w:ascii="Wingdings" w:hAnsi="Wingdings" w:cs="Wingdings"/>
    </w:rPr>
  </w:style>
  <w:style w:type="character" w:customStyle="1" w:styleId="WW8Num34z0">
    <w:name w:val="WW8Num34z0"/>
    <w:rsid w:val="00A53EA6"/>
    <w:rPr>
      <w:rFonts w:ascii="Symbol" w:hAnsi="Symbol" w:cs="Symbol"/>
    </w:rPr>
  </w:style>
  <w:style w:type="character" w:customStyle="1" w:styleId="WW8Num34z1">
    <w:name w:val="WW8Num34z1"/>
    <w:rsid w:val="00A53EA6"/>
    <w:rPr>
      <w:rFonts w:ascii="Courier New" w:hAnsi="Courier New" w:cs="Courier New"/>
    </w:rPr>
  </w:style>
  <w:style w:type="character" w:customStyle="1" w:styleId="WW8Num34z2">
    <w:name w:val="WW8Num34z2"/>
    <w:rsid w:val="00A53EA6"/>
    <w:rPr>
      <w:rFonts w:ascii="Wingdings" w:hAnsi="Wingdings" w:cs="Wingdings"/>
    </w:rPr>
  </w:style>
  <w:style w:type="character" w:customStyle="1" w:styleId="WW8Num35z0">
    <w:name w:val="WW8Num35z0"/>
    <w:rsid w:val="00A53EA6"/>
    <w:rPr>
      <w:rFonts w:ascii="Calibri" w:eastAsia="Times New Roman" w:hAnsi="Calibri" w:cs="Calibri"/>
    </w:rPr>
  </w:style>
  <w:style w:type="character" w:customStyle="1" w:styleId="WW8Num35z1">
    <w:name w:val="WW8Num35z1"/>
    <w:rsid w:val="00A53EA6"/>
    <w:rPr>
      <w:rFonts w:ascii="Courier New" w:hAnsi="Courier New" w:cs="Courier New"/>
    </w:rPr>
  </w:style>
  <w:style w:type="character" w:customStyle="1" w:styleId="WW8Num35z2">
    <w:name w:val="WW8Num35z2"/>
    <w:rsid w:val="00A53EA6"/>
    <w:rPr>
      <w:rFonts w:ascii="Wingdings" w:hAnsi="Wingdings" w:cs="Wingdings"/>
    </w:rPr>
  </w:style>
  <w:style w:type="character" w:customStyle="1" w:styleId="WW8Num35z3">
    <w:name w:val="WW8Num35z3"/>
    <w:rsid w:val="00A53EA6"/>
    <w:rPr>
      <w:rFonts w:ascii="Symbol" w:hAnsi="Symbol" w:cs="Symbol"/>
    </w:rPr>
  </w:style>
  <w:style w:type="character" w:customStyle="1" w:styleId="WW8Num36z0">
    <w:name w:val="WW8Num36z0"/>
    <w:rsid w:val="00A53EA6"/>
    <w:rPr>
      <w:lang w:val="el-GR"/>
    </w:rPr>
  </w:style>
  <w:style w:type="character" w:customStyle="1" w:styleId="WW8Num36z1">
    <w:name w:val="WW8Num36z1"/>
    <w:rsid w:val="00A53EA6"/>
  </w:style>
  <w:style w:type="character" w:customStyle="1" w:styleId="WW8Num36z2">
    <w:name w:val="WW8Num36z2"/>
    <w:rsid w:val="00A53EA6"/>
  </w:style>
  <w:style w:type="character" w:customStyle="1" w:styleId="WW8Num36z3">
    <w:name w:val="WW8Num36z3"/>
    <w:rsid w:val="00A53EA6"/>
  </w:style>
  <w:style w:type="character" w:customStyle="1" w:styleId="WW8Num36z4">
    <w:name w:val="WW8Num36z4"/>
    <w:rsid w:val="00A53EA6"/>
  </w:style>
  <w:style w:type="character" w:customStyle="1" w:styleId="WW8Num36z5">
    <w:name w:val="WW8Num36z5"/>
    <w:rsid w:val="00A53EA6"/>
  </w:style>
  <w:style w:type="character" w:customStyle="1" w:styleId="WW8Num36z6">
    <w:name w:val="WW8Num36z6"/>
    <w:rsid w:val="00A53EA6"/>
  </w:style>
  <w:style w:type="character" w:customStyle="1" w:styleId="WW8Num36z7">
    <w:name w:val="WW8Num36z7"/>
    <w:rsid w:val="00A53EA6"/>
  </w:style>
  <w:style w:type="character" w:customStyle="1" w:styleId="WW8Num36z8">
    <w:name w:val="WW8Num36z8"/>
    <w:rsid w:val="00A53EA6"/>
  </w:style>
  <w:style w:type="character" w:customStyle="1" w:styleId="WW8Num37z0">
    <w:name w:val="WW8Num37z0"/>
    <w:rsid w:val="00A53EA6"/>
    <w:rPr>
      <w:rFonts w:ascii="Calibri" w:eastAsia="Times New Roman" w:hAnsi="Calibri" w:cs="Calibri"/>
    </w:rPr>
  </w:style>
  <w:style w:type="character" w:customStyle="1" w:styleId="WW8Num37z1">
    <w:name w:val="WW8Num37z1"/>
    <w:rsid w:val="00A53EA6"/>
    <w:rPr>
      <w:rFonts w:ascii="Courier New" w:hAnsi="Courier New" w:cs="Courier New"/>
    </w:rPr>
  </w:style>
  <w:style w:type="character" w:customStyle="1" w:styleId="WW8Num37z2">
    <w:name w:val="WW8Num37z2"/>
    <w:rsid w:val="00A53EA6"/>
    <w:rPr>
      <w:rFonts w:ascii="Wingdings" w:hAnsi="Wingdings" w:cs="Wingdings"/>
    </w:rPr>
  </w:style>
  <w:style w:type="character" w:customStyle="1" w:styleId="WW8Num37z3">
    <w:name w:val="WW8Num37z3"/>
    <w:rsid w:val="00A53EA6"/>
    <w:rPr>
      <w:rFonts w:ascii="Symbol" w:hAnsi="Symbol" w:cs="Symbol"/>
    </w:rPr>
  </w:style>
  <w:style w:type="character" w:customStyle="1" w:styleId="WW8Num38z0">
    <w:name w:val="WW8Num38z0"/>
    <w:rsid w:val="00A53EA6"/>
  </w:style>
  <w:style w:type="character" w:customStyle="1" w:styleId="WW8Num38z1">
    <w:name w:val="WW8Num38z1"/>
    <w:rsid w:val="00A53EA6"/>
  </w:style>
  <w:style w:type="character" w:customStyle="1" w:styleId="WW8Num38z2">
    <w:name w:val="WW8Num38z2"/>
    <w:rsid w:val="00A53EA6"/>
  </w:style>
  <w:style w:type="character" w:customStyle="1" w:styleId="WW8Num38z3">
    <w:name w:val="WW8Num38z3"/>
    <w:rsid w:val="00A53EA6"/>
  </w:style>
  <w:style w:type="character" w:customStyle="1" w:styleId="WW8Num38z4">
    <w:name w:val="WW8Num38z4"/>
    <w:rsid w:val="00A53EA6"/>
  </w:style>
  <w:style w:type="character" w:customStyle="1" w:styleId="WW8Num38z5">
    <w:name w:val="WW8Num38z5"/>
    <w:rsid w:val="00A53EA6"/>
  </w:style>
  <w:style w:type="character" w:customStyle="1" w:styleId="WW8Num38z6">
    <w:name w:val="WW8Num38z6"/>
    <w:rsid w:val="00A53EA6"/>
  </w:style>
  <w:style w:type="character" w:customStyle="1" w:styleId="WW8Num38z7">
    <w:name w:val="WW8Num38z7"/>
    <w:rsid w:val="00A53EA6"/>
  </w:style>
  <w:style w:type="character" w:customStyle="1" w:styleId="WW8Num38z8">
    <w:name w:val="WW8Num38z8"/>
    <w:rsid w:val="00A53EA6"/>
  </w:style>
  <w:style w:type="character" w:customStyle="1" w:styleId="WW-DefaultParagraphFont11111111111111">
    <w:name w:val="WW-Default Paragraph Font11111111111111"/>
    <w:rsid w:val="00A53EA6"/>
  </w:style>
  <w:style w:type="character" w:customStyle="1" w:styleId="WW8Num4z1">
    <w:name w:val="WW8Num4z1"/>
    <w:rsid w:val="00A53EA6"/>
    <w:rPr>
      <w:rFonts w:cs="Times New Roman"/>
    </w:rPr>
  </w:style>
  <w:style w:type="character" w:customStyle="1" w:styleId="WW8Num5z1">
    <w:name w:val="WW8Num5z1"/>
    <w:rsid w:val="00A53EA6"/>
    <w:rPr>
      <w:rFonts w:cs="Times New Roman"/>
    </w:rPr>
  </w:style>
  <w:style w:type="character" w:customStyle="1" w:styleId="WW8Num6z1">
    <w:name w:val="WW8Num6z1"/>
    <w:rsid w:val="00A53EA6"/>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A53EA6"/>
  </w:style>
  <w:style w:type="character" w:customStyle="1" w:styleId="WW8Num29z5">
    <w:name w:val="WW8Num29z5"/>
    <w:rsid w:val="00A53EA6"/>
  </w:style>
  <w:style w:type="character" w:customStyle="1" w:styleId="WW8Num29z6">
    <w:name w:val="WW8Num29z6"/>
    <w:rsid w:val="00A53EA6"/>
  </w:style>
  <w:style w:type="character" w:customStyle="1" w:styleId="WW8Num29z7">
    <w:name w:val="WW8Num29z7"/>
    <w:rsid w:val="00A53EA6"/>
  </w:style>
  <w:style w:type="character" w:customStyle="1" w:styleId="WW8Num29z8">
    <w:name w:val="WW8Num29z8"/>
    <w:rsid w:val="00A53EA6"/>
  </w:style>
  <w:style w:type="character" w:customStyle="1" w:styleId="WW8Num30z3">
    <w:name w:val="WW8Num30z3"/>
    <w:rsid w:val="00A53EA6"/>
    <w:rPr>
      <w:rFonts w:ascii="Symbol" w:hAnsi="Symbol" w:cs="Symbol"/>
    </w:rPr>
  </w:style>
  <w:style w:type="character" w:customStyle="1" w:styleId="WW8Num31z1">
    <w:name w:val="WW8Num31z1"/>
    <w:rsid w:val="00A53EA6"/>
  </w:style>
  <w:style w:type="character" w:customStyle="1" w:styleId="WW8Num31z2">
    <w:name w:val="WW8Num31z2"/>
    <w:rsid w:val="00A53EA6"/>
  </w:style>
  <w:style w:type="character" w:customStyle="1" w:styleId="WW8Num31z3">
    <w:name w:val="WW8Num31z3"/>
    <w:rsid w:val="00A53EA6"/>
  </w:style>
  <w:style w:type="character" w:customStyle="1" w:styleId="WW8Num31z4">
    <w:name w:val="WW8Num31z4"/>
    <w:rsid w:val="00A53EA6"/>
  </w:style>
  <w:style w:type="character" w:customStyle="1" w:styleId="WW8Num31z5">
    <w:name w:val="WW8Num31z5"/>
    <w:rsid w:val="00A53EA6"/>
  </w:style>
  <w:style w:type="character" w:customStyle="1" w:styleId="WW8Num31z6">
    <w:name w:val="WW8Num31z6"/>
    <w:rsid w:val="00A53EA6"/>
  </w:style>
  <w:style w:type="character" w:customStyle="1" w:styleId="WW8Num31z7">
    <w:name w:val="WW8Num31z7"/>
    <w:rsid w:val="00A53EA6"/>
  </w:style>
  <w:style w:type="character" w:customStyle="1" w:styleId="WW8Num31z8">
    <w:name w:val="WW8Num31z8"/>
    <w:rsid w:val="00A53EA6"/>
  </w:style>
  <w:style w:type="character" w:customStyle="1" w:styleId="WW8Num39z0">
    <w:name w:val="WW8Num39z0"/>
    <w:rsid w:val="00A53EA6"/>
    <w:rPr>
      <w:rFonts w:ascii="Calibri" w:eastAsia="Times New Roman" w:hAnsi="Calibri" w:cs="Calibri"/>
    </w:rPr>
  </w:style>
  <w:style w:type="character" w:customStyle="1" w:styleId="WW8Num39z1">
    <w:name w:val="WW8Num39z1"/>
    <w:rsid w:val="00A53EA6"/>
    <w:rPr>
      <w:rFonts w:ascii="Courier New" w:hAnsi="Courier New" w:cs="Courier New"/>
    </w:rPr>
  </w:style>
  <w:style w:type="character" w:customStyle="1" w:styleId="WW8Num39z2">
    <w:name w:val="WW8Num39z2"/>
    <w:rsid w:val="00A53EA6"/>
    <w:rPr>
      <w:rFonts w:ascii="Wingdings" w:hAnsi="Wingdings" w:cs="Wingdings"/>
    </w:rPr>
  </w:style>
  <w:style w:type="character" w:customStyle="1" w:styleId="WW8Num39z3">
    <w:name w:val="WW8Num39z3"/>
    <w:rsid w:val="00A53EA6"/>
    <w:rPr>
      <w:rFonts w:ascii="Symbol" w:hAnsi="Symbol" w:cs="Symbol"/>
    </w:rPr>
  </w:style>
  <w:style w:type="character" w:customStyle="1" w:styleId="WW8Num40z0">
    <w:name w:val="WW8Num40z0"/>
    <w:rsid w:val="00A53EA6"/>
    <w:rPr>
      <w:rFonts w:ascii="Symbol" w:hAnsi="Symbol" w:cs="Symbol"/>
    </w:rPr>
  </w:style>
  <w:style w:type="character" w:customStyle="1" w:styleId="WW8Num40z1">
    <w:name w:val="WW8Num40z1"/>
    <w:rsid w:val="00A53EA6"/>
    <w:rPr>
      <w:rFonts w:ascii="Courier New" w:hAnsi="Courier New" w:cs="Courier New"/>
    </w:rPr>
  </w:style>
  <w:style w:type="character" w:customStyle="1" w:styleId="WW8Num40z2">
    <w:name w:val="WW8Num40z2"/>
    <w:rsid w:val="00A53EA6"/>
    <w:rPr>
      <w:rFonts w:ascii="Wingdings" w:hAnsi="Wingdings" w:cs="Wingdings"/>
    </w:rPr>
  </w:style>
  <w:style w:type="character" w:customStyle="1" w:styleId="WW8Num41z0">
    <w:name w:val="WW8Num41z0"/>
    <w:rsid w:val="00A53EA6"/>
    <w:rPr>
      <w:rFonts w:ascii="Arial" w:hAnsi="Arial" w:cs="Times New Roman"/>
      <w:b/>
      <w:i w:val="0"/>
      <w:sz w:val="20"/>
      <w:szCs w:val="20"/>
    </w:rPr>
  </w:style>
  <w:style w:type="character" w:customStyle="1" w:styleId="WW8Num41z1">
    <w:name w:val="WW8Num41z1"/>
    <w:rsid w:val="00A53EA6"/>
    <w:rPr>
      <w:rFonts w:cs="Times New Roman"/>
    </w:rPr>
  </w:style>
  <w:style w:type="character" w:customStyle="1" w:styleId="WW8Num41z2">
    <w:name w:val="WW8Num41z2"/>
    <w:rsid w:val="00A53EA6"/>
    <w:rPr>
      <w:rFonts w:ascii="Arial" w:hAnsi="Arial" w:cs="Times New Roman"/>
      <w:b w:val="0"/>
      <w:i w:val="0"/>
    </w:rPr>
  </w:style>
  <w:style w:type="character" w:customStyle="1" w:styleId="WW8Num41z3">
    <w:name w:val="WW8Num41z3"/>
    <w:rsid w:val="00A53EA6"/>
    <w:rPr>
      <w:rFonts w:ascii="Arial" w:hAnsi="Arial" w:cs="Times New Roman"/>
      <w:b w:val="0"/>
      <w:i w:val="0"/>
      <w:sz w:val="20"/>
      <w:szCs w:val="20"/>
    </w:rPr>
  </w:style>
  <w:style w:type="character" w:customStyle="1" w:styleId="DefaultParagraphFont1">
    <w:name w:val="Default Paragraph Font1"/>
    <w:rsid w:val="00A53EA6"/>
  </w:style>
  <w:style w:type="character" w:customStyle="1" w:styleId="Heading1Char">
    <w:name w:val="Heading 1 Char"/>
    <w:rsid w:val="00A53EA6"/>
    <w:rPr>
      <w:rFonts w:ascii="Arial" w:hAnsi="Arial" w:cs="Arial"/>
      <w:b/>
      <w:bCs/>
      <w:color w:val="333399"/>
      <w:sz w:val="28"/>
      <w:szCs w:val="32"/>
      <w:lang w:val="en-US"/>
    </w:rPr>
  </w:style>
  <w:style w:type="character" w:customStyle="1" w:styleId="Heading2Char">
    <w:name w:val="Heading 2 Char"/>
    <w:rsid w:val="00A53EA6"/>
    <w:rPr>
      <w:rFonts w:ascii="Arial" w:hAnsi="Arial" w:cs="Arial"/>
      <w:b/>
      <w:color w:val="002060"/>
      <w:sz w:val="24"/>
      <w:szCs w:val="22"/>
      <w:lang w:val="en-GB"/>
    </w:rPr>
  </w:style>
  <w:style w:type="character" w:customStyle="1" w:styleId="Heading5Char">
    <w:name w:val="Heading 5 Char"/>
    <w:rsid w:val="00A53EA6"/>
    <w:rPr>
      <w:rFonts w:ascii="Calibri" w:eastAsia="Times New Roman" w:hAnsi="Calibri" w:cs="Times New Roman"/>
      <w:b/>
      <w:bCs/>
      <w:i/>
      <w:iCs/>
      <w:sz w:val="26"/>
      <w:szCs w:val="26"/>
      <w:lang w:val="en-GB"/>
    </w:rPr>
  </w:style>
  <w:style w:type="character" w:customStyle="1" w:styleId="DateChar">
    <w:name w:val="Date Char"/>
    <w:rsid w:val="00A53EA6"/>
    <w:rPr>
      <w:sz w:val="24"/>
      <w:szCs w:val="24"/>
      <w:lang w:val="en-GB"/>
    </w:rPr>
  </w:style>
  <w:style w:type="character" w:customStyle="1" w:styleId="FooterChar">
    <w:name w:val="Footer Char"/>
    <w:rsid w:val="00A53EA6"/>
    <w:rPr>
      <w:rFonts w:eastAsia="MS Mincho" w:cs="Times New Roman"/>
      <w:sz w:val="24"/>
      <w:szCs w:val="24"/>
      <w:lang w:val="en-US" w:eastAsia="ja-JP"/>
    </w:rPr>
  </w:style>
  <w:style w:type="character" w:customStyle="1" w:styleId="CommentReference">
    <w:name w:val="Comment Reference"/>
    <w:rsid w:val="00A53EA6"/>
    <w:rPr>
      <w:sz w:val="16"/>
    </w:rPr>
  </w:style>
  <w:style w:type="character" w:styleId="-">
    <w:name w:val="Hyperlink"/>
    <w:uiPriority w:val="99"/>
    <w:rsid w:val="00A53EA6"/>
    <w:rPr>
      <w:color w:val="0000FF"/>
      <w:u w:val="single"/>
    </w:rPr>
  </w:style>
  <w:style w:type="character" w:customStyle="1" w:styleId="HeaderChar">
    <w:name w:val="Header Char"/>
    <w:rsid w:val="00A53EA6"/>
    <w:rPr>
      <w:rFonts w:cs="Times New Roman"/>
      <w:sz w:val="24"/>
      <w:szCs w:val="24"/>
      <w:lang w:val="en-GB"/>
    </w:rPr>
  </w:style>
  <w:style w:type="character" w:styleId="a3">
    <w:name w:val="page number"/>
    <w:rsid w:val="00A53EA6"/>
    <w:rPr>
      <w:rFonts w:cs="Times New Roman"/>
    </w:rPr>
  </w:style>
  <w:style w:type="character" w:customStyle="1" w:styleId="BalloonTextChar">
    <w:name w:val="Balloon Text Char"/>
    <w:rsid w:val="00A53EA6"/>
    <w:rPr>
      <w:rFonts w:ascii="Tahoma" w:hAnsi="Tahoma" w:cs="Tahoma"/>
      <w:sz w:val="16"/>
      <w:szCs w:val="16"/>
      <w:lang w:val="en-GB"/>
    </w:rPr>
  </w:style>
  <w:style w:type="character" w:customStyle="1" w:styleId="CommentTextChar">
    <w:name w:val="Comment Text Char"/>
    <w:rsid w:val="00A53EA6"/>
    <w:rPr>
      <w:rFonts w:cs="Times New Roman"/>
      <w:lang w:val="en-GB"/>
    </w:rPr>
  </w:style>
  <w:style w:type="character" w:customStyle="1" w:styleId="CommentSubjectChar">
    <w:name w:val="Comment Subject Char"/>
    <w:rsid w:val="00A53EA6"/>
    <w:rPr>
      <w:rFonts w:cs="Times New Roman"/>
      <w:b/>
      <w:bCs/>
      <w:lang w:val="en-GB"/>
    </w:rPr>
  </w:style>
  <w:style w:type="character" w:customStyle="1" w:styleId="BodyTextChar">
    <w:name w:val="Body Text Char"/>
    <w:rsid w:val="00A53EA6"/>
    <w:rPr>
      <w:rFonts w:cs="Times New Roman"/>
      <w:sz w:val="24"/>
      <w:szCs w:val="24"/>
      <w:lang w:val="en-GB"/>
    </w:rPr>
  </w:style>
  <w:style w:type="character" w:customStyle="1" w:styleId="12">
    <w:name w:val="Κείμενο κράτησης θέσης1"/>
    <w:rsid w:val="00A53EA6"/>
    <w:rPr>
      <w:rFonts w:cs="Times New Roman"/>
      <w:color w:val="808080"/>
    </w:rPr>
  </w:style>
  <w:style w:type="character" w:customStyle="1" w:styleId="a4">
    <w:name w:val="Χαρακτήρες υποσημείωσης"/>
    <w:rsid w:val="00A53EA6"/>
    <w:rPr>
      <w:rFonts w:cs="Times New Roman"/>
      <w:vertAlign w:val="superscript"/>
    </w:rPr>
  </w:style>
  <w:style w:type="character" w:customStyle="1" w:styleId="FootnoteTextChar">
    <w:name w:val="Footnote Text Char"/>
    <w:rsid w:val="00A53EA6"/>
    <w:rPr>
      <w:rFonts w:ascii="Calibri" w:hAnsi="Calibri" w:cs="Times New Roman"/>
    </w:rPr>
  </w:style>
  <w:style w:type="character" w:customStyle="1" w:styleId="Heading3Char">
    <w:name w:val="Heading 3 Char"/>
    <w:rsid w:val="00A53EA6"/>
    <w:rPr>
      <w:rFonts w:ascii="Arial" w:hAnsi="Arial" w:cs="Arial"/>
      <w:b/>
      <w:bCs/>
      <w:sz w:val="22"/>
      <w:szCs w:val="26"/>
      <w:lang w:val="en-GB"/>
    </w:rPr>
  </w:style>
  <w:style w:type="character" w:customStyle="1" w:styleId="Heading4Char">
    <w:name w:val="Heading 4 Char"/>
    <w:rsid w:val="00A53EA6"/>
    <w:rPr>
      <w:rFonts w:ascii="Arial" w:eastAsia="Times New Roman" w:hAnsi="Arial" w:cs="Times New Roman"/>
      <w:b/>
      <w:bCs/>
      <w:sz w:val="22"/>
      <w:szCs w:val="28"/>
      <w:lang w:val="en-GB"/>
    </w:rPr>
  </w:style>
  <w:style w:type="character" w:customStyle="1" w:styleId="DocTitleChar">
    <w:name w:val="Doc Title Char"/>
    <w:basedOn w:val="Heading1Char"/>
    <w:rsid w:val="00A53EA6"/>
    <w:rPr>
      <w:rFonts w:ascii="Arial" w:hAnsi="Arial" w:cs="Arial"/>
      <w:b/>
      <w:bCs/>
      <w:color w:val="333399"/>
      <w:sz w:val="28"/>
      <w:szCs w:val="32"/>
      <w:lang w:val="en-US"/>
    </w:rPr>
  </w:style>
  <w:style w:type="character" w:customStyle="1" w:styleId="Style1Char">
    <w:name w:val="Style1 Char"/>
    <w:rsid w:val="00A53EA6"/>
    <w:rPr>
      <w:rFonts w:ascii="Calibri" w:hAnsi="Calibri" w:cs="Calibri"/>
      <w:b/>
      <w:bCs/>
      <w:color w:val="333399"/>
      <w:sz w:val="40"/>
      <w:szCs w:val="40"/>
      <w:lang w:val="en-US"/>
    </w:rPr>
  </w:style>
  <w:style w:type="character" w:customStyle="1" w:styleId="ContentsChar">
    <w:name w:val="Contents Char"/>
    <w:rsid w:val="00A53EA6"/>
    <w:rPr>
      <w:rFonts w:ascii="Calibri" w:hAnsi="Calibri" w:cs="Calibri"/>
      <w:b/>
      <w:bCs/>
      <w:color w:val="333399"/>
      <w:sz w:val="28"/>
      <w:szCs w:val="32"/>
      <w:lang w:val="en-US"/>
    </w:rPr>
  </w:style>
  <w:style w:type="character" w:customStyle="1" w:styleId="EndnoteTextChar">
    <w:name w:val="Endnote Text Char"/>
    <w:rsid w:val="00A53EA6"/>
    <w:rPr>
      <w:rFonts w:ascii="Calibri" w:hAnsi="Calibri" w:cs="Calibri"/>
      <w:lang w:val="en-GB"/>
    </w:rPr>
  </w:style>
  <w:style w:type="character" w:customStyle="1" w:styleId="a5">
    <w:name w:val="Χαρακτήρες σημείωσης τέλους"/>
    <w:rsid w:val="00A53EA6"/>
    <w:rPr>
      <w:vertAlign w:val="superscript"/>
    </w:rPr>
  </w:style>
  <w:style w:type="character" w:customStyle="1" w:styleId="FootnoteReference2">
    <w:name w:val="Footnote Reference2"/>
    <w:rsid w:val="00A53EA6"/>
    <w:rPr>
      <w:vertAlign w:val="superscript"/>
    </w:rPr>
  </w:style>
  <w:style w:type="character" w:customStyle="1" w:styleId="EndnoteReference1">
    <w:name w:val="Endnote Reference1"/>
    <w:rsid w:val="00A53EA6"/>
    <w:rPr>
      <w:vertAlign w:val="superscript"/>
    </w:rPr>
  </w:style>
  <w:style w:type="character" w:customStyle="1" w:styleId="a6">
    <w:name w:val="Κουκκίδες"/>
    <w:rsid w:val="00A53EA6"/>
    <w:rPr>
      <w:rFonts w:ascii="OpenSymbol" w:eastAsia="OpenSymbol" w:hAnsi="OpenSymbol" w:cs="OpenSymbol"/>
    </w:rPr>
  </w:style>
  <w:style w:type="character" w:styleId="a7">
    <w:name w:val="Strong"/>
    <w:uiPriority w:val="22"/>
    <w:qFormat/>
    <w:rsid w:val="00A53EA6"/>
    <w:rPr>
      <w:b/>
      <w:bCs/>
    </w:rPr>
  </w:style>
  <w:style w:type="character" w:customStyle="1" w:styleId="13">
    <w:name w:val="Προεπιλεγμένη γραμματοσειρά1"/>
    <w:rsid w:val="00A53EA6"/>
  </w:style>
  <w:style w:type="character" w:customStyle="1" w:styleId="a8">
    <w:name w:val="Σύμβολο υποσημείωσης"/>
    <w:rsid w:val="00A53EA6"/>
    <w:rPr>
      <w:vertAlign w:val="superscript"/>
    </w:rPr>
  </w:style>
  <w:style w:type="character" w:styleId="a9">
    <w:name w:val="Emphasis"/>
    <w:uiPriority w:val="20"/>
    <w:qFormat/>
    <w:rsid w:val="00A53EA6"/>
    <w:rPr>
      <w:i/>
      <w:iCs/>
    </w:rPr>
  </w:style>
  <w:style w:type="character" w:customStyle="1" w:styleId="aa">
    <w:name w:val="Χαρακτήρες αρίθμησης"/>
    <w:rsid w:val="00A53EA6"/>
  </w:style>
  <w:style w:type="character" w:customStyle="1" w:styleId="normalwithoutspacingChar">
    <w:name w:val="normal_without_spacing Char"/>
    <w:rsid w:val="00A53EA6"/>
    <w:rPr>
      <w:rFonts w:ascii="Calibri" w:hAnsi="Calibri" w:cs="Calibri"/>
      <w:sz w:val="22"/>
      <w:szCs w:val="24"/>
    </w:rPr>
  </w:style>
  <w:style w:type="character" w:customStyle="1" w:styleId="FootnoteTextChar1">
    <w:name w:val="Footnote Text Char1"/>
    <w:rsid w:val="00A53EA6"/>
    <w:rPr>
      <w:rFonts w:ascii="Calibri" w:hAnsi="Calibri" w:cs="Calibri"/>
      <w:lang w:val="en-IE" w:eastAsia="zh-CN"/>
    </w:rPr>
  </w:style>
  <w:style w:type="character" w:customStyle="1" w:styleId="foothangingChar">
    <w:name w:val="foot_hanging Char"/>
    <w:rsid w:val="00A53EA6"/>
    <w:rPr>
      <w:rFonts w:ascii="Calibri" w:hAnsi="Calibri" w:cs="Calibri"/>
      <w:sz w:val="18"/>
      <w:szCs w:val="18"/>
      <w:lang w:val="en-IE" w:eastAsia="zh-CN"/>
    </w:rPr>
  </w:style>
  <w:style w:type="character" w:customStyle="1" w:styleId="HTMLPreformattedChar">
    <w:name w:val="HTML Preformatted Char"/>
    <w:rsid w:val="00A53EA6"/>
    <w:rPr>
      <w:rFonts w:ascii="Courier New" w:hAnsi="Courier New" w:cs="Courier New"/>
    </w:rPr>
  </w:style>
  <w:style w:type="character" w:customStyle="1" w:styleId="apple-converted-space">
    <w:name w:val="apple-converted-space"/>
    <w:basedOn w:val="WW-DefaultParagraphFont11111111111111"/>
    <w:rsid w:val="00A53EA6"/>
  </w:style>
  <w:style w:type="character" w:customStyle="1" w:styleId="BodyTextIndent3Char">
    <w:name w:val="Body Text Indent 3 Char"/>
    <w:rsid w:val="00A53EA6"/>
    <w:rPr>
      <w:rFonts w:ascii="Calibri" w:hAnsi="Calibri" w:cs="Calibri"/>
      <w:sz w:val="16"/>
      <w:szCs w:val="16"/>
      <w:lang w:val="en-GB"/>
    </w:rPr>
  </w:style>
  <w:style w:type="character" w:customStyle="1" w:styleId="WW-FootnoteReference">
    <w:name w:val="WW-Footnote Reference"/>
    <w:rsid w:val="00A53EA6"/>
    <w:rPr>
      <w:vertAlign w:val="superscript"/>
    </w:rPr>
  </w:style>
  <w:style w:type="character" w:customStyle="1" w:styleId="WW-EndnoteReference">
    <w:name w:val="WW-Endnote Reference"/>
    <w:rsid w:val="00A53EA6"/>
    <w:rPr>
      <w:vertAlign w:val="superscript"/>
    </w:rPr>
  </w:style>
  <w:style w:type="character" w:customStyle="1" w:styleId="FootnoteReference1">
    <w:name w:val="Footnote Reference1"/>
    <w:rsid w:val="00A53EA6"/>
    <w:rPr>
      <w:vertAlign w:val="superscript"/>
    </w:rPr>
  </w:style>
  <w:style w:type="character" w:customStyle="1" w:styleId="FootnoteTextChar2">
    <w:name w:val="Footnote Text Char2"/>
    <w:rsid w:val="00A53EA6"/>
    <w:rPr>
      <w:rFonts w:ascii="Calibri" w:hAnsi="Calibri" w:cs="Calibri"/>
      <w:sz w:val="18"/>
      <w:lang w:val="en-IE" w:eastAsia="zh-CN"/>
    </w:rPr>
  </w:style>
  <w:style w:type="character" w:customStyle="1" w:styleId="foothangingChar1">
    <w:name w:val="foot_hanging Char1"/>
    <w:rsid w:val="00A53EA6"/>
    <w:rPr>
      <w:rFonts w:ascii="Calibri" w:hAnsi="Calibri" w:cs="Calibri"/>
      <w:sz w:val="18"/>
      <w:szCs w:val="18"/>
      <w:lang w:val="en-IE" w:eastAsia="zh-CN"/>
    </w:rPr>
  </w:style>
  <w:style w:type="character" w:customStyle="1" w:styleId="footersChar">
    <w:name w:val="footers Char"/>
    <w:basedOn w:val="foothangingChar1"/>
    <w:rsid w:val="00A53EA6"/>
    <w:rPr>
      <w:rFonts w:ascii="Calibri" w:hAnsi="Calibri" w:cs="Calibri"/>
      <w:sz w:val="18"/>
      <w:szCs w:val="18"/>
      <w:lang w:val="en-IE" w:eastAsia="zh-CN"/>
    </w:rPr>
  </w:style>
  <w:style w:type="character" w:customStyle="1" w:styleId="CommentTextChar1">
    <w:name w:val="Comment Text Char1"/>
    <w:rsid w:val="00A53EA6"/>
    <w:rPr>
      <w:rFonts w:ascii="Calibri" w:hAnsi="Calibri" w:cs="Calibri"/>
      <w:lang w:val="en-GB" w:eastAsia="zh-CN"/>
    </w:rPr>
  </w:style>
  <w:style w:type="character" w:customStyle="1" w:styleId="HTMLPreformattedChar1">
    <w:name w:val="HTML Preformatted Char1"/>
    <w:rsid w:val="00A53EA6"/>
    <w:rPr>
      <w:rFonts w:ascii="Courier New" w:hAnsi="Courier New" w:cs="Courier New"/>
      <w:lang w:eastAsia="zh-CN"/>
    </w:rPr>
  </w:style>
  <w:style w:type="character" w:customStyle="1" w:styleId="BodyText3Char">
    <w:name w:val="Body Text 3 Char"/>
    <w:rsid w:val="00A53EA6"/>
    <w:rPr>
      <w:rFonts w:ascii="Calibri" w:hAnsi="Calibri" w:cs="Calibri"/>
      <w:sz w:val="16"/>
      <w:szCs w:val="16"/>
      <w:lang w:val="en-GB" w:eastAsia="zh-CN"/>
    </w:rPr>
  </w:style>
  <w:style w:type="character" w:customStyle="1" w:styleId="WW-FootnoteReference1">
    <w:name w:val="WW-Footnote Reference1"/>
    <w:rsid w:val="00A53EA6"/>
    <w:rPr>
      <w:vertAlign w:val="superscript"/>
    </w:rPr>
  </w:style>
  <w:style w:type="character" w:customStyle="1" w:styleId="WW-EndnoteReference1">
    <w:name w:val="WW-Endnote Reference1"/>
    <w:rsid w:val="00A53EA6"/>
    <w:rPr>
      <w:vertAlign w:val="superscript"/>
    </w:rPr>
  </w:style>
  <w:style w:type="character" w:customStyle="1" w:styleId="WW-FootnoteReference2">
    <w:name w:val="WW-Footnote Reference2"/>
    <w:rsid w:val="00A53EA6"/>
    <w:rPr>
      <w:vertAlign w:val="superscript"/>
    </w:rPr>
  </w:style>
  <w:style w:type="character" w:customStyle="1" w:styleId="WW-EndnoteReference2">
    <w:name w:val="WW-Endnote Reference2"/>
    <w:rsid w:val="00A53EA6"/>
    <w:rPr>
      <w:vertAlign w:val="superscript"/>
    </w:rPr>
  </w:style>
  <w:style w:type="character" w:customStyle="1" w:styleId="FootnoteTextChar3">
    <w:name w:val="Footnote Text Char3"/>
    <w:rsid w:val="00A53EA6"/>
    <w:rPr>
      <w:rFonts w:ascii="Calibri" w:hAnsi="Calibri" w:cs="Calibri"/>
      <w:sz w:val="18"/>
      <w:lang w:val="en-IE" w:eastAsia="zh-CN"/>
    </w:rPr>
  </w:style>
  <w:style w:type="character" w:customStyle="1" w:styleId="foothangingChar2">
    <w:name w:val="foot_hanging Char2"/>
    <w:rsid w:val="00A53EA6"/>
    <w:rPr>
      <w:rFonts w:ascii="Calibri" w:hAnsi="Calibri" w:cs="Calibri"/>
      <w:sz w:val="18"/>
      <w:szCs w:val="18"/>
      <w:lang w:val="en-IE" w:eastAsia="zh-CN"/>
    </w:rPr>
  </w:style>
  <w:style w:type="character" w:customStyle="1" w:styleId="footersChar1">
    <w:name w:val="footers Char1"/>
    <w:basedOn w:val="foothangingChar2"/>
    <w:rsid w:val="00A53EA6"/>
    <w:rPr>
      <w:rFonts w:ascii="Calibri" w:hAnsi="Calibri" w:cs="Calibri"/>
      <w:sz w:val="18"/>
      <w:szCs w:val="18"/>
      <w:lang w:val="en-IE" w:eastAsia="zh-CN"/>
    </w:rPr>
  </w:style>
  <w:style w:type="character" w:customStyle="1" w:styleId="foootChar">
    <w:name w:val="fooot Char"/>
    <w:basedOn w:val="footersChar1"/>
    <w:rsid w:val="00A53EA6"/>
    <w:rPr>
      <w:rFonts w:ascii="Calibri" w:hAnsi="Calibri" w:cs="Calibri"/>
      <w:sz w:val="18"/>
      <w:szCs w:val="18"/>
      <w:lang w:val="en-IE" w:eastAsia="zh-CN"/>
    </w:rPr>
  </w:style>
  <w:style w:type="character" w:customStyle="1" w:styleId="14">
    <w:name w:val="Παραπομπή υποσημείωσης1"/>
    <w:rsid w:val="00A53EA6"/>
    <w:rPr>
      <w:vertAlign w:val="superscript"/>
    </w:rPr>
  </w:style>
  <w:style w:type="character" w:customStyle="1" w:styleId="15">
    <w:name w:val="Παραπομπή σημείωσης τέλους1"/>
    <w:rsid w:val="00A53EA6"/>
    <w:rPr>
      <w:vertAlign w:val="superscript"/>
    </w:rPr>
  </w:style>
  <w:style w:type="character" w:customStyle="1" w:styleId="Char">
    <w:name w:val="Κείμενο πλαισίου Char"/>
    <w:rsid w:val="00A53EA6"/>
    <w:rPr>
      <w:rFonts w:ascii="Tahoma" w:hAnsi="Tahoma" w:cs="Tahoma"/>
      <w:sz w:val="16"/>
      <w:szCs w:val="16"/>
      <w:lang w:val="en-GB"/>
    </w:rPr>
  </w:style>
  <w:style w:type="character" w:customStyle="1" w:styleId="16">
    <w:name w:val="Παραπομπή σχολίου1"/>
    <w:rsid w:val="00A53EA6"/>
    <w:rPr>
      <w:sz w:val="16"/>
      <w:szCs w:val="16"/>
    </w:rPr>
  </w:style>
  <w:style w:type="character" w:customStyle="1" w:styleId="Char0">
    <w:name w:val="Κείμενο σχολίου Char"/>
    <w:rsid w:val="00A53EA6"/>
    <w:rPr>
      <w:rFonts w:ascii="Calibri" w:hAnsi="Calibri" w:cs="Calibri"/>
      <w:lang w:val="en-GB"/>
    </w:rPr>
  </w:style>
  <w:style w:type="character" w:customStyle="1" w:styleId="Char1">
    <w:name w:val="Θέμα σχολίου Char"/>
    <w:rsid w:val="00A53EA6"/>
    <w:rPr>
      <w:rFonts w:ascii="Calibri" w:hAnsi="Calibri" w:cs="Calibri"/>
      <w:b/>
      <w:bCs/>
      <w:lang w:val="en-GB"/>
    </w:rPr>
  </w:style>
  <w:style w:type="character" w:customStyle="1" w:styleId="-HTMLChar">
    <w:name w:val="Προ-διαμορφωμένο HTML Char"/>
    <w:rsid w:val="00A53EA6"/>
    <w:rPr>
      <w:rFonts w:ascii="Courier New" w:eastAsia="Times New Roman" w:hAnsi="Courier New" w:cs="Courier New"/>
    </w:rPr>
  </w:style>
  <w:style w:type="character" w:customStyle="1" w:styleId="WW-FootnoteReference3">
    <w:name w:val="WW-Footnote Reference3"/>
    <w:rsid w:val="00A53EA6"/>
    <w:rPr>
      <w:vertAlign w:val="superscript"/>
    </w:rPr>
  </w:style>
  <w:style w:type="character" w:customStyle="1" w:styleId="WW-EndnoteReference3">
    <w:name w:val="WW-Endnote Reference3"/>
    <w:rsid w:val="00A53EA6"/>
    <w:rPr>
      <w:vertAlign w:val="superscript"/>
    </w:rPr>
  </w:style>
  <w:style w:type="character" w:customStyle="1" w:styleId="WW-FootnoteReference4">
    <w:name w:val="WW-Footnote Reference4"/>
    <w:rsid w:val="00A53EA6"/>
    <w:rPr>
      <w:vertAlign w:val="superscript"/>
    </w:rPr>
  </w:style>
  <w:style w:type="character" w:customStyle="1" w:styleId="WW-EndnoteReference4">
    <w:name w:val="WW-Endnote Reference4"/>
    <w:rsid w:val="00A53EA6"/>
    <w:rPr>
      <w:vertAlign w:val="superscript"/>
    </w:rPr>
  </w:style>
  <w:style w:type="character" w:customStyle="1" w:styleId="WW-FootnoteReference5">
    <w:name w:val="WW-Footnote Reference5"/>
    <w:rsid w:val="00A53EA6"/>
    <w:rPr>
      <w:vertAlign w:val="superscript"/>
    </w:rPr>
  </w:style>
  <w:style w:type="character" w:customStyle="1" w:styleId="WW-EndnoteReference5">
    <w:name w:val="WW-Endnote Reference5"/>
    <w:rsid w:val="00A53EA6"/>
    <w:rPr>
      <w:vertAlign w:val="superscript"/>
    </w:rPr>
  </w:style>
  <w:style w:type="character" w:customStyle="1" w:styleId="WW-FootnoteReference6">
    <w:name w:val="WW-Footnote Reference6"/>
    <w:rsid w:val="00A53EA6"/>
    <w:rPr>
      <w:vertAlign w:val="superscript"/>
    </w:rPr>
  </w:style>
  <w:style w:type="character" w:styleId="-0">
    <w:name w:val="FollowedHyperlink"/>
    <w:rsid w:val="00A53EA6"/>
    <w:rPr>
      <w:color w:val="800000"/>
      <w:u w:val="single"/>
    </w:rPr>
  </w:style>
  <w:style w:type="character" w:customStyle="1" w:styleId="WW-EndnoteReference6">
    <w:name w:val="WW-Endnote Reference6"/>
    <w:rsid w:val="00A53EA6"/>
    <w:rPr>
      <w:vertAlign w:val="superscript"/>
    </w:rPr>
  </w:style>
  <w:style w:type="character" w:customStyle="1" w:styleId="WW-FootnoteReference7">
    <w:name w:val="WW-Footnote Reference7"/>
    <w:rsid w:val="00A53EA6"/>
    <w:rPr>
      <w:vertAlign w:val="superscript"/>
    </w:rPr>
  </w:style>
  <w:style w:type="character" w:customStyle="1" w:styleId="WW-EndnoteReference7">
    <w:name w:val="WW-Endnote Reference7"/>
    <w:rsid w:val="00A53EA6"/>
    <w:rPr>
      <w:vertAlign w:val="superscript"/>
    </w:rPr>
  </w:style>
  <w:style w:type="character" w:customStyle="1" w:styleId="WW-FootnoteReference8">
    <w:name w:val="WW-Footnote Reference8"/>
    <w:rsid w:val="00A53EA6"/>
    <w:rPr>
      <w:vertAlign w:val="superscript"/>
    </w:rPr>
  </w:style>
  <w:style w:type="character" w:customStyle="1" w:styleId="WW-EndnoteReference8">
    <w:name w:val="WW-Endnote Reference8"/>
    <w:rsid w:val="00A53EA6"/>
    <w:rPr>
      <w:vertAlign w:val="superscript"/>
    </w:rPr>
  </w:style>
  <w:style w:type="character" w:customStyle="1" w:styleId="WW-FootnoteReference9">
    <w:name w:val="WW-Footnote Reference9"/>
    <w:rsid w:val="00A53EA6"/>
    <w:rPr>
      <w:vertAlign w:val="superscript"/>
    </w:rPr>
  </w:style>
  <w:style w:type="character" w:customStyle="1" w:styleId="WW-EndnoteReference9">
    <w:name w:val="WW-Endnote Reference9"/>
    <w:rsid w:val="00A53EA6"/>
    <w:rPr>
      <w:vertAlign w:val="superscript"/>
    </w:rPr>
  </w:style>
  <w:style w:type="character" w:customStyle="1" w:styleId="WW-FootnoteReference10">
    <w:name w:val="WW-Footnote Reference10"/>
    <w:rsid w:val="00A53EA6"/>
    <w:rPr>
      <w:vertAlign w:val="superscript"/>
    </w:rPr>
  </w:style>
  <w:style w:type="character" w:customStyle="1" w:styleId="WW-EndnoteReference10">
    <w:name w:val="WW-Endnote Reference10"/>
    <w:rsid w:val="00A53EA6"/>
    <w:rPr>
      <w:vertAlign w:val="superscript"/>
    </w:rPr>
  </w:style>
  <w:style w:type="character" w:customStyle="1" w:styleId="WW-FootnoteReference11">
    <w:name w:val="WW-Footnote Reference11"/>
    <w:rsid w:val="00A53EA6"/>
    <w:rPr>
      <w:vertAlign w:val="superscript"/>
    </w:rPr>
  </w:style>
  <w:style w:type="character" w:customStyle="1" w:styleId="WW-EndnoteReference11">
    <w:name w:val="WW-Endnote Reference11"/>
    <w:rsid w:val="00A53EA6"/>
    <w:rPr>
      <w:vertAlign w:val="superscript"/>
    </w:rPr>
  </w:style>
  <w:style w:type="character" w:customStyle="1" w:styleId="WW-FootnoteReference12">
    <w:name w:val="WW-Footnote Reference12"/>
    <w:rsid w:val="00A53EA6"/>
    <w:rPr>
      <w:vertAlign w:val="superscript"/>
    </w:rPr>
  </w:style>
  <w:style w:type="character" w:customStyle="1" w:styleId="WW-EndnoteReference12">
    <w:name w:val="WW-Endnote Reference12"/>
    <w:rsid w:val="00A53EA6"/>
    <w:rPr>
      <w:vertAlign w:val="superscript"/>
    </w:rPr>
  </w:style>
  <w:style w:type="character" w:customStyle="1" w:styleId="WW-FootnoteReference13">
    <w:name w:val="WW-Footnote Reference13"/>
    <w:rsid w:val="00A53EA6"/>
    <w:rPr>
      <w:vertAlign w:val="superscript"/>
    </w:rPr>
  </w:style>
  <w:style w:type="character" w:customStyle="1" w:styleId="WW-EndnoteReference13">
    <w:name w:val="WW-Endnote Reference13"/>
    <w:rsid w:val="00A53EA6"/>
    <w:rPr>
      <w:vertAlign w:val="superscript"/>
    </w:rPr>
  </w:style>
  <w:style w:type="character" w:customStyle="1" w:styleId="25">
    <w:name w:val="Παραπομπή υποσημείωσης2"/>
    <w:rsid w:val="00A53EA6"/>
    <w:rPr>
      <w:vertAlign w:val="superscript"/>
    </w:rPr>
  </w:style>
  <w:style w:type="character" w:customStyle="1" w:styleId="26">
    <w:name w:val="Παραπομπή σημείωσης τέλους2"/>
    <w:rsid w:val="00A53EA6"/>
    <w:rPr>
      <w:vertAlign w:val="superscript"/>
    </w:rPr>
  </w:style>
  <w:style w:type="character" w:customStyle="1" w:styleId="27">
    <w:name w:val="Παραπομπή υποσημείωσης2"/>
    <w:rsid w:val="00A53EA6"/>
    <w:rPr>
      <w:vertAlign w:val="superscript"/>
    </w:rPr>
  </w:style>
  <w:style w:type="character" w:customStyle="1" w:styleId="28">
    <w:name w:val="Παραπομπή σημείωσης τέλους2"/>
    <w:rsid w:val="00A53EA6"/>
    <w:rPr>
      <w:vertAlign w:val="superscript"/>
    </w:rPr>
  </w:style>
  <w:style w:type="character" w:customStyle="1" w:styleId="WW-FootnoteReference14">
    <w:name w:val="WW-Footnote Reference14"/>
    <w:rsid w:val="00A53EA6"/>
    <w:rPr>
      <w:vertAlign w:val="superscript"/>
    </w:rPr>
  </w:style>
  <w:style w:type="character" w:customStyle="1" w:styleId="WW-EndnoteReference14">
    <w:name w:val="WW-Endnote Reference14"/>
    <w:rsid w:val="00A53EA6"/>
    <w:rPr>
      <w:vertAlign w:val="superscript"/>
    </w:rPr>
  </w:style>
  <w:style w:type="character" w:styleId="ab">
    <w:name w:val="footnote reference"/>
    <w:rsid w:val="00A53EA6"/>
    <w:rPr>
      <w:vertAlign w:val="superscript"/>
    </w:rPr>
  </w:style>
  <w:style w:type="character" w:styleId="ac">
    <w:name w:val="endnote reference"/>
    <w:rsid w:val="00A53EA6"/>
    <w:rPr>
      <w:vertAlign w:val="superscript"/>
    </w:rPr>
  </w:style>
  <w:style w:type="paragraph" w:customStyle="1" w:styleId="ad">
    <w:name w:val="Επικεφαλίδα"/>
    <w:basedOn w:val="a"/>
    <w:next w:val="ae"/>
    <w:rsid w:val="00A53EA6"/>
    <w:pPr>
      <w:keepNext/>
      <w:spacing w:before="240"/>
    </w:pPr>
    <w:rPr>
      <w:rFonts w:ascii="Liberation Sans" w:eastAsia="Microsoft YaHei" w:hAnsi="Liberation Sans" w:cs="Mangal"/>
      <w:sz w:val="28"/>
      <w:szCs w:val="28"/>
    </w:rPr>
  </w:style>
  <w:style w:type="paragraph" w:styleId="ae">
    <w:name w:val="Body Text"/>
    <w:basedOn w:val="a"/>
    <w:link w:val="Char2"/>
    <w:rsid w:val="00A53EA6"/>
    <w:pPr>
      <w:spacing w:after="240"/>
    </w:pPr>
    <w:rPr>
      <w:rFonts w:cs="Times New Roman"/>
    </w:rPr>
  </w:style>
  <w:style w:type="paragraph" w:styleId="af">
    <w:name w:val="List"/>
    <w:basedOn w:val="ae"/>
    <w:rsid w:val="00A53EA6"/>
    <w:rPr>
      <w:rFonts w:cs="Mangal"/>
    </w:rPr>
  </w:style>
  <w:style w:type="paragraph" w:styleId="af0">
    <w:name w:val="caption"/>
    <w:basedOn w:val="a"/>
    <w:qFormat/>
    <w:rsid w:val="00A53EA6"/>
    <w:pPr>
      <w:suppressLineNumbers/>
      <w:spacing w:before="120"/>
    </w:pPr>
    <w:rPr>
      <w:rFonts w:cs="Mangal"/>
      <w:i/>
      <w:iCs/>
      <w:sz w:val="24"/>
    </w:rPr>
  </w:style>
  <w:style w:type="paragraph" w:customStyle="1" w:styleId="af1">
    <w:name w:val="Ευρετήριο"/>
    <w:basedOn w:val="a"/>
    <w:rsid w:val="00A53EA6"/>
    <w:pPr>
      <w:suppressLineNumbers/>
    </w:pPr>
    <w:rPr>
      <w:rFonts w:cs="Mangal"/>
    </w:rPr>
  </w:style>
  <w:style w:type="paragraph" w:customStyle="1" w:styleId="17">
    <w:name w:val="Λεζάντα1"/>
    <w:basedOn w:val="a"/>
    <w:rsid w:val="00A53EA6"/>
    <w:pPr>
      <w:suppressLineNumbers/>
      <w:spacing w:before="120"/>
    </w:pPr>
    <w:rPr>
      <w:rFonts w:cs="Mangal"/>
      <w:i/>
      <w:iCs/>
      <w:sz w:val="24"/>
    </w:rPr>
  </w:style>
  <w:style w:type="paragraph" w:customStyle="1" w:styleId="29">
    <w:name w:val="Λεζάντα2"/>
    <w:basedOn w:val="a"/>
    <w:rsid w:val="00A53EA6"/>
    <w:pPr>
      <w:suppressLineNumbers/>
      <w:spacing w:before="120"/>
    </w:pPr>
    <w:rPr>
      <w:rFonts w:cs="Mangal"/>
      <w:i/>
      <w:iCs/>
      <w:sz w:val="24"/>
    </w:rPr>
  </w:style>
  <w:style w:type="paragraph" w:customStyle="1" w:styleId="Caption1">
    <w:name w:val="Caption1"/>
    <w:basedOn w:val="a"/>
    <w:rsid w:val="00A53EA6"/>
    <w:pPr>
      <w:suppressLineNumbers/>
      <w:spacing w:before="120"/>
    </w:pPr>
    <w:rPr>
      <w:rFonts w:cs="Mangal"/>
      <w:i/>
      <w:iCs/>
      <w:sz w:val="24"/>
    </w:rPr>
  </w:style>
  <w:style w:type="paragraph" w:customStyle="1" w:styleId="WW-Caption">
    <w:name w:val="WW-Caption"/>
    <w:basedOn w:val="a"/>
    <w:rsid w:val="00A53EA6"/>
    <w:pPr>
      <w:suppressLineNumbers/>
      <w:spacing w:before="120"/>
    </w:pPr>
    <w:rPr>
      <w:rFonts w:cs="Mangal"/>
      <w:i/>
      <w:iCs/>
      <w:sz w:val="24"/>
    </w:rPr>
  </w:style>
  <w:style w:type="paragraph" w:customStyle="1" w:styleId="WW-Caption1">
    <w:name w:val="WW-Caption1"/>
    <w:basedOn w:val="a"/>
    <w:rsid w:val="00A53EA6"/>
    <w:pPr>
      <w:suppressLineNumbers/>
      <w:spacing w:before="120"/>
    </w:pPr>
    <w:rPr>
      <w:rFonts w:cs="Mangal"/>
      <w:i/>
      <w:iCs/>
      <w:sz w:val="24"/>
    </w:rPr>
  </w:style>
  <w:style w:type="paragraph" w:customStyle="1" w:styleId="WW-Caption11">
    <w:name w:val="WW-Caption11"/>
    <w:basedOn w:val="a"/>
    <w:rsid w:val="00A53EA6"/>
    <w:pPr>
      <w:suppressLineNumbers/>
      <w:spacing w:before="120"/>
    </w:pPr>
    <w:rPr>
      <w:rFonts w:cs="Mangal"/>
      <w:i/>
      <w:iCs/>
      <w:sz w:val="24"/>
    </w:rPr>
  </w:style>
  <w:style w:type="paragraph" w:customStyle="1" w:styleId="WW-Caption111">
    <w:name w:val="WW-Caption111"/>
    <w:basedOn w:val="a"/>
    <w:rsid w:val="00A53EA6"/>
    <w:pPr>
      <w:suppressLineNumbers/>
      <w:spacing w:before="120"/>
    </w:pPr>
    <w:rPr>
      <w:rFonts w:cs="Mangal"/>
      <w:i/>
      <w:iCs/>
      <w:sz w:val="24"/>
    </w:rPr>
  </w:style>
  <w:style w:type="paragraph" w:customStyle="1" w:styleId="WW-Caption1111">
    <w:name w:val="WW-Caption1111"/>
    <w:basedOn w:val="a"/>
    <w:rsid w:val="00A53EA6"/>
    <w:pPr>
      <w:suppressLineNumbers/>
      <w:spacing w:before="120"/>
    </w:pPr>
    <w:rPr>
      <w:rFonts w:cs="Mangal"/>
      <w:i/>
      <w:iCs/>
      <w:sz w:val="24"/>
    </w:rPr>
  </w:style>
  <w:style w:type="paragraph" w:customStyle="1" w:styleId="WW-Caption11111">
    <w:name w:val="WW-Caption11111"/>
    <w:basedOn w:val="a"/>
    <w:rsid w:val="00A53EA6"/>
    <w:pPr>
      <w:suppressLineNumbers/>
      <w:spacing w:before="120"/>
    </w:pPr>
    <w:rPr>
      <w:rFonts w:cs="Mangal"/>
      <w:i/>
      <w:iCs/>
      <w:sz w:val="24"/>
    </w:rPr>
  </w:style>
  <w:style w:type="paragraph" w:customStyle="1" w:styleId="WW-Caption111111">
    <w:name w:val="WW-Caption111111"/>
    <w:basedOn w:val="a"/>
    <w:rsid w:val="00A53EA6"/>
    <w:pPr>
      <w:suppressLineNumbers/>
      <w:spacing w:before="120"/>
    </w:pPr>
    <w:rPr>
      <w:rFonts w:cs="Mangal"/>
      <w:i/>
      <w:iCs/>
      <w:sz w:val="24"/>
    </w:rPr>
  </w:style>
  <w:style w:type="paragraph" w:customStyle="1" w:styleId="WW-Caption1111111">
    <w:name w:val="WW-Caption1111111"/>
    <w:basedOn w:val="a"/>
    <w:rsid w:val="00A53EA6"/>
    <w:pPr>
      <w:suppressLineNumbers/>
      <w:spacing w:before="120"/>
    </w:pPr>
    <w:rPr>
      <w:rFonts w:cs="Mangal"/>
      <w:i/>
      <w:iCs/>
      <w:sz w:val="24"/>
    </w:rPr>
  </w:style>
  <w:style w:type="paragraph" w:customStyle="1" w:styleId="WW-Caption11111111">
    <w:name w:val="WW-Caption11111111"/>
    <w:basedOn w:val="a"/>
    <w:rsid w:val="00A53EA6"/>
    <w:pPr>
      <w:suppressLineNumbers/>
      <w:spacing w:before="120"/>
    </w:pPr>
    <w:rPr>
      <w:rFonts w:cs="Mangal"/>
      <w:i/>
      <w:iCs/>
      <w:sz w:val="24"/>
    </w:rPr>
  </w:style>
  <w:style w:type="paragraph" w:customStyle="1" w:styleId="WW-Caption111111111">
    <w:name w:val="WW-Caption111111111"/>
    <w:basedOn w:val="a"/>
    <w:rsid w:val="00A53EA6"/>
    <w:pPr>
      <w:suppressLineNumbers/>
      <w:spacing w:before="120"/>
    </w:pPr>
    <w:rPr>
      <w:rFonts w:cs="Mangal"/>
      <w:i/>
      <w:iCs/>
      <w:sz w:val="24"/>
    </w:rPr>
  </w:style>
  <w:style w:type="paragraph" w:customStyle="1" w:styleId="WW-Caption1111111111">
    <w:name w:val="WW-Caption1111111111"/>
    <w:basedOn w:val="a"/>
    <w:rsid w:val="00A53EA6"/>
    <w:pPr>
      <w:suppressLineNumbers/>
      <w:spacing w:before="120"/>
    </w:pPr>
    <w:rPr>
      <w:rFonts w:cs="Mangal"/>
      <w:i/>
      <w:iCs/>
      <w:sz w:val="24"/>
    </w:rPr>
  </w:style>
  <w:style w:type="paragraph" w:customStyle="1" w:styleId="18">
    <w:name w:val="Λεζάντα1"/>
    <w:basedOn w:val="a"/>
    <w:rsid w:val="00A53EA6"/>
    <w:pPr>
      <w:suppressLineNumbers/>
      <w:spacing w:before="120"/>
    </w:pPr>
    <w:rPr>
      <w:rFonts w:cs="Mangal"/>
      <w:i/>
      <w:iCs/>
      <w:sz w:val="24"/>
    </w:rPr>
  </w:style>
  <w:style w:type="paragraph" w:customStyle="1" w:styleId="WW-Caption11111111111">
    <w:name w:val="WW-Caption11111111111"/>
    <w:basedOn w:val="a"/>
    <w:rsid w:val="00A53EA6"/>
    <w:pPr>
      <w:suppressLineNumbers/>
      <w:spacing w:before="120"/>
    </w:pPr>
    <w:rPr>
      <w:rFonts w:cs="Mangal"/>
      <w:i/>
      <w:iCs/>
      <w:sz w:val="24"/>
    </w:rPr>
  </w:style>
  <w:style w:type="paragraph" w:customStyle="1" w:styleId="WW-Caption111111111111">
    <w:name w:val="WW-Caption111111111111"/>
    <w:basedOn w:val="a"/>
    <w:rsid w:val="00A53EA6"/>
    <w:pPr>
      <w:suppressLineNumbers/>
      <w:spacing w:before="120"/>
    </w:pPr>
    <w:rPr>
      <w:rFonts w:cs="Mangal"/>
      <w:i/>
      <w:iCs/>
      <w:sz w:val="24"/>
    </w:rPr>
  </w:style>
  <w:style w:type="paragraph" w:customStyle="1" w:styleId="WW-Caption1111111111111">
    <w:name w:val="WW-Caption1111111111111"/>
    <w:basedOn w:val="a"/>
    <w:rsid w:val="00A53EA6"/>
    <w:pPr>
      <w:suppressLineNumbers/>
      <w:spacing w:before="120"/>
    </w:pPr>
    <w:rPr>
      <w:rFonts w:cs="Mangal"/>
      <w:i/>
      <w:iCs/>
      <w:sz w:val="24"/>
    </w:rPr>
  </w:style>
  <w:style w:type="paragraph" w:customStyle="1" w:styleId="WW-Caption11111111111111">
    <w:name w:val="WW-Caption11111111111111"/>
    <w:basedOn w:val="a"/>
    <w:rsid w:val="00A53EA6"/>
    <w:pPr>
      <w:suppressLineNumbers/>
      <w:spacing w:before="120"/>
    </w:pPr>
    <w:rPr>
      <w:rFonts w:cs="Mangal"/>
      <w:i/>
      <w:iCs/>
      <w:sz w:val="24"/>
    </w:rPr>
  </w:style>
  <w:style w:type="paragraph" w:customStyle="1" w:styleId="Bullet">
    <w:name w:val="Bullet"/>
    <w:aliases w:val="bl"/>
    <w:basedOn w:val="a"/>
    <w:rsid w:val="00A53EA6"/>
    <w:pPr>
      <w:numPr>
        <w:numId w:val="4"/>
      </w:numPr>
      <w:spacing w:after="100"/>
    </w:pPr>
    <w:rPr>
      <w:rFonts w:eastAsia="MS Mincho"/>
      <w:lang w:val="en-US" w:eastAsia="ja-JP"/>
    </w:rPr>
  </w:style>
  <w:style w:type="paragraph" w:customStyle="1" w:styleId="19">
    <w:name w:val="Ημερομηνία1"/>
    <w:basedOn w:val="a"/>
    <w:next w:val="a"/>
    <w:rsid w:val="00A53EA6"/>
    <w:pPr>
      <w:spacing w:after="100"/>
    </w:pPr>
    <w:rPr>
      <w:rFonts w:eastAsia="MS Mincho"/>
      <w:lang w:val="en-US" w:eastAsia="ja-JP"/>
    </w:rPr>
  </w:style>
  <w:style w:type="paragraph" w:customStyle="1" w:styleId="DocTitle">
    <w:name w:val="Doc Title"/>
    <w:basedOn w:val="10"/>
    <w:rsid w:val="00A53EA6"/>
  </w:style>
  <w:style w:type="paragraph" w:customStyle="1" w:styleId="inserttext">
    <w:name w:val="insert text"/>
    <w:basedOn w:val="a"/>
    <w:rsid w:val="00A53EA6"/>
    <w:pPr>
      <w:spacing w:after="100"/>
      <w:ind w:left="794"/>
    </w:pPr>
    <w:rPr>
      <w:rFonts w:eastAsia="MS Mincho"/>
      <w:lang w:val="en-US" w:eastAsia="ja-JP"/>
    </w:rPr>
  </w:style>
  <w:style w:type="paragraph" w:styleId="af2">
    <w:name w:val="footer"/>
    <w:aliases w:val="ft"/>
    <w:basedOn w:val="a"/>
    <w:link w:val="Char3"/>
    <w:uiPriority w:val="99"/>
    <w:rsid w:val="00A53EA6"/>
    <w:pPr>
      <w:spacing w:after="100"/>
    </w:pPr>
    <w:rPr>
      <w:rFonts w:eastAsia="MS Mincho" w:cs="Times New Roman"/>
      <w:lang w:val="en-US" w:eastAsia="ja-JP"/>
    </w:rPr>
  </w:style>
  <w:style w:type="paragraph" w:styleId="af3">
    <w:name w:val="header"/>
    <w:aliases w:val="hd"/>
    <w:basedOn w:val="a"/>
    <w:link w:val="Char4"/>
    <w:rsid w:val="00A53EA6"/>
    <w:rPr>
      <w:rFonts w:cs="Times New Roman"/>
    </w:rPr>
  </w:style>
  <w:style w:type="paragraph" w:customStyle="1" w:styleId="1a">
    <w:name w:val="Κείμενο πλαισίου1"/>
    <w:basedOn w:val="a"/>
    <w:rsid w:val="00A53EA6"/>
    <w:rPr>
      <w:rFonts w:ascii="Tahoma" w:hAnsi="Tahoma" w:cs="Tahoma"/>
      <w:sz w:val="16"/>
      <w:szCs w:val="16"/>
    </w:rPr>
  </w:style>
  <w:style w:type="paragraph" w:customStyle="1" w:styleId="CommentText">
    <w:name w:val="Comment Text"/>
    <w:basedOn w:val="a"/>
    <w:rsid w:val="00A53EA6"/>
    <w:rPr>
      <w:sz w:val="20"/>
      <w:szCs w:val="20"/>
    </w:rPr>
  </w:style>
  <w:style w:type="paragraph" w:customStyle="1" w:styleId="CommentSubject">
    <w:name w:val="Comment Subject"/>
    <w:basedOn w:val="CommentText"/>
    <w:next w:val="CommentText"/>
    <w:rsid w:val="00A53EA6"/>
    <w:rPr>
      <w:b/>
      <w:bCs/>
    </w:rPr>
  </w:style>
  <w:style w:type="paragraph" w:customStyle="1" w:styleId="1b">
    <w:name w:val="Αναθεώρηση1"/>
    <w:rsid w:val="00A53EA6"/>
    <w:pPr>
      <w:suppressAutoHyphens/>
    </w:pPr>
    <w:rPr>
      <w:sz w:val="24"/>
      <w:szCs w:val="24"/>
      <w:lang w:val="en-GB" w:eastAsia="zh-CN"/>
    </w:rPr>
  </w:style>
  <w:style w:type="paragraph" w:customStyle="1" w:styleId="western">
    <w:name w:val="western"/>
    <w:basedOn w:val="a"/>
    <w:rsid w:val="00A53EA6"/>
    <w:pPr>
      <w:spacing w:before="280" w:after="200"/>
    </w:pPr>
    <w:rPr>
      <w:rFonts w:ascii="Arial Unicode MS" w:eastAsia="Arial Unicode MS" w:hAnsi="Arial Unicode MS" w:cs="Arial Unicode MS"/>
    </w:rPr>
  </w:style>
  <w:style w:type="paragraph" w:customStyle="1" w:styleId="1c">
    <w:name w:val="Παράγραφος λίστας1"/>
    <w:basedOn w:val="a"/>
    <w:uiPriority w:val="34"/>
    <w:qFormat/>
    <w:rsid w:val="00A53EA6"/>
    <w:pPr>
      <w:spacing w:after="200"/>
      <w:ind w:left="720"/>
      <w:contextualSpacing/>
    </w:pPr>
  </w:style>
  <w:style w:type="paragraph" w:styleId="af4">
    <w:name w:val="footnote text"/>
    <w:basedOn w:val="a"/>
    <w:link w:val="Char5"/>
    <w:uiPriority w:val="99"/>
    <w:rsid w:val="00A53EA6"/>
    <w:pPr>
      <w:spacing w:after="0"/>
      <w:ind w:left="425" w:hanging="425"/>
    </w:pPr>
    <w:rPr>
      <w:rFonts w:cs="Times New Roman"/>
      <w:sz w:val="18"/>
      <w:szCs w:val="20"/>
      <w:lang w:val="en-IE"/>
    </w:rPr>
  </w:style>
  <w:style w:type="paragraph" w:styleId="1d">
    <w:name w:val="toc 1"/>
    <w:basedOn w:val="a"/>
    <w:next w:val="a"/>
    <w:uiPriority w:val="39"/>
    <w:qFormat/>
    <w:rsid w:val="00A53EA6"/>
    <w:pPr>
      <w:spacing w:before="120"/>
      <w:jc w:val="left"/>
    </w:pPr>
    <w:rPr>
      <w:b/>
      <w:bCs/>
      <w:caps/>
      <w:sz w:val="20"/>
      <w:szCs w:val="20"/>
    </w:rPr>
  </w:style>
  <w:style w:type="paragraph" w:styleId="2a">
    <w:name w:val="toc 2"/>
    <w:basedOn w:val="a"/>
    <w:next w:val="a"/>
    <w:uiPriority w:val="39"/>
    <w:qFormat/>
    <w:rsid w:val="00A53EA6"/>
    <w:pPr>
      <w:spacing w:after="0"/>
      <w:ind w:left="220"/>
      <w:jc w:val="left"/>
    </w:pPr>
    <w:rPr>
      <w:smallCaps/>
      <w:sz w:val="20"/>
      <w:szCs w:val="20"/>
    </w:rPr>
  </w:style>
  <w:style w:type="paragraph" w:styleId="33">
    <w:name w:val="toc 3"/>
    <w:basedOn w:val="a"/>
    <w:next w:val="a"/>
    <w:uiPriority w:val="39"/>
    <w:qFormat/>
    <w:rsid w:val="00A53EA6"/>
    <w:pPr>
      <w:spacing w:after="0"/>
      <w:ind w:left="440"/>
      <w:jc w:val="left"/>
    </w:pPr>
    <w:rPr>
      <w:i/>
      <w:iCs/>
      <w:sz w:val="20"/>
      <w:szCs w:val="20"/>
    </w:rPr>
  </w:style>
  <w:style w:type="paragraph" w:styleId="40">
    <w:name w:val="toc 4"/>
    <w:basedOn w:val="a"/>
    <w:next w:val="a"/>
    <w:uiPriority w:val="39"/>
    <w:qFormat/>
    <w:rsid w:val="00A53EA6"/>
    <w:pPr>
      <w:spacing w:after="0"/>
      <w:ind w:left="660"/>
      <w:jc w:val="left"/>
    </w:pPr>
    <w:rPr>
      <w:sz w:val="18"/>
      <w:szCs w:val="18"/>
    </w:rPr>
  </w:style>
  <w:style w:type="paragraph" w:styleId="50">
    <w:name w:val="toc 5"/>
    <w:basedOn w:val="a"/>
    <w:next w:val="a"/>
    <w:uiPriority w:val="39"/>
    <w:qFormat/>
    <w:rsid w:val="00A53EA6"/>
    <w:pPr>
      <w:spacing w:after="0"/>
      <w:ind w:left="880"/>
      <w:jc w:val="left"/>
    </w:pPr>
    <w:rPr>
      <w:sz w:val="18"/>
      <w:szCs w:val="18"/>
    </w:rPr>
  </w:style>
  <w:style w:type="paragraph" w:styleId="60">
    <w:name w:val="toc 6"/>
    <w:basedOn w:val="a"/>
    <w:next w:val="a"/>
    <w:uiPriority w:val="39"/>
    <w:qFormat/>
    <w:rsid w:val="00A53EA6"/>
    <w:pPr>
      <w:spacing w:after="0"/>
      <w:ind w:left="1100"/>
      <w:jc w:val="left"/>
    </w:pPr>
    <w:rPr>
      <w:sz w:val="18"/>
      <w:szCs w:val="18"/>
    </w:rPr>
  </w:style>
  <w:style w:type="paragraph" w:styleId="70">
    <w:name w:val="toc 7"/>
    <w:basedOn w:val="a"/>
    <w:next w:val="a"/>
    <w:uiPriority w:val="39"/>
    <w:qFormat/>
    <w:rsid w:val="00A53EA6"/>
    <w:pPr>
      <w:spacing w:after="0"/>
      <w:ind w:left="1320"/>
      <w:jc w:val="left"/>
    </w:pPr>
    <w:rPr>
      <w:sz w:val="18"/>
      <w:szCs w:val="18"/>
    </w:rPr>
  </w:style>
  <w:style w:type="paragraph" w:styleId="80">
    <w:name w:val="toc 8"/>
    <w:basedOn w:val="a"/>
    <w:next w:val="a"/>
    <w:uiPriority w:val="39"/>
    <w:qFormat/>
    <w:rsid w:val="00A53EA6"/>
    <w:pPr>
      <w:spacing w:after="0"/>
      <w:ind w:left="1540"/>
      <w:jc w:val="left"/>
    </w:pPr>
    <w:rPr>
      <w:sz w:val="18"/>
      <w:szCs w:val="18"/>
    </w:rPr>
  </w:style>
  <w:style w:type="paragraph" w:styleId="90">
    <w:name w:val="toc 9"/>
    <w:basedOn w:val="a"/>
    <w:next w:val="a"/>
    <w:uiPriority w:val="39"/>
    <w:qFormat/>
    <w:rsid w:val="00A53EA6"/>
    <w:pPr>
      <w:spacing w:after="0"/>
      <w:ind w:left="1760"/>
      <w:jc w:val="left"/>
    </w:pPr>
    <w:rPr>
      <w:sz w:val="18"/>
      <w:szCs w:val="18"/>
    </w:rPr>
  </w:style>
  <w:style w:type="paragraph" w:customStyle="1" w:styleId="Style1">
    <w:name w:val="Style1"/>
    <w:basedOn w:val="DocTitle"/>
    <w:rsid w:val="00A53EA6"/>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sid w:val="00A53EA6"/>
    <w:rPr>
      <w:rFonts w:ascii="Calibri" w:hAnsi="Calibri" w:cs="Calibri"/>
      <w:lang w:val="el-GR"/>
    </w:rPr>
  </w:style>
  <w:style w:type="paragraph" w:styleId="af5">
    <w:name w:val="endnote text"/>
    <w:basedOn w:val="a"/>
    <w:link w:val="Char6"/>
    <w:uiPriority w:val="99"/>
    <w:rsid w:val="00A53EA6"/>
    <w:rPr>
      <w:rFonts w:cs="Times New Roman"/>
      <w:sz w:val="20"/>
      <w:szCs w:val="20"/>
    </w:rPr>
  </w:style>
  <w:style w:type="paragraph" w:customStyle="1" w:styleId="Default">
    <w:name w:val="Default"/>
    <w:rsid w:val="00A53EA6"/>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A53EA6"/>
  </w:style>
  <w:style w:type="paragraph" w:styleId="af7">
    <w:name w:val="Body Text Indent"/>
    <w:basedOn w:val="a"/>
    <w:link w:val="Char10"/>
    <w:rsid w:val="00A53EA6"/>
    <w:pPr>
      <w:ind w:firstLine="1134"/>
    </w:pPr>
    <w:rPr>
      <w:rFonts w:ascii="Arial" w:hAnsi="Arial" w:cs="Times New Roman"/>
    </w:rPr>
  </w:style>
  <w:style w:type="paragraph" w:customStyle="1" w:styleId="normalwithoutspacing">
    <w:name w:val="normal_without_spacing"/>
    <w:basedOn w:val="a"/>
    <w:rsid w:val="00A53EA6"/>
    <w:pPr>
      <w:spacing w:after="60"/>
    </w:pPr>
    <w:rPr>
      <w:lang w:val="el-GR"/>
    </w:rPr>
  </w:style>
  <w:style w:type="paragraph" w:customStyle="1" w:styleId="foothanging">
    <w:name w:val="foot_hanging"/>
    <w:basedOn w:val="af4"/>
    <w:rsid w:val="00A53EA6"/>
    <w:pPr>
      <w:ind w:left="426" w:hanging="426"/>
    </w:pPr>
    <w:rPr>
      <w:szCs w:val="18"/>
    </w:rPr>
  </w:style>
  <w:style w:type="paragraph" w:customStyle="1" w:styleId="-HTML1">
    <w:name w:val="Προ-διαμορφωμένο HTML1"/>
    <w:basedOn w:val="a"/>
    <w:rsid w:val="00A5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A53EA6"/>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
    <w:rsid w:val="00A53EA6"/>
    <w:pPr>
      <w:suppressAutoHyphens w:val="0"/>
      <w:spacing w:line="312" w:lineRule="auto"/>
      <w:ind w:left="283"/>
    </w:pPr>
    <w:rPr>
      <w:rFonts w:cs="Times New Roman"/>
      <w:sz w:val="16"/>
      <w:szCs w:val="16"/>
    </w:rPr>
  </w:style>
  <w:style w:type="paragraph" w:customStyle="1" w:styleId="1e">
    <w:name w:val="Χωρίς διάστιχο1"/>
    <w:rsid w:val="00A53EA6"/>
    <w:pPr>
      <w:suppressAutoHyphens/>
      <w:jc w:val="both"/>
    </w:pPr>
    <w:rPr>
      <w:rFonts w:ascii="Calibri" w:hAnsi="Calibri" w:cs="Calibri"/>
      <w:sz w:val="22"/>
      <w:szCs w:val="24"/>
      <w:lang w:val="en-GB" w:eastAsia="zh-CN"/>
    </w:rPr>
  </w:style>
  <w:style w:type="paragraph" w:customStyle="1" w:styleId="af8">
    <w:name w:val="Περιεχόμενα πίνακα"/>
    <w:basedOn w:val="a"/>
    <w:rsid w:val="00A53EA6"/>
    <w:pPr>
      <w:suppressLineNumbers/>
    </w:pPr>
  </w:style>
  <w:style w:type="paragraph" w:customStyle="1" w:styleId="af9">
    <w:name w:val="Επικεφαλίδα πίνακα"/>
    <w:basedOn w:val="af8"/>
    <w:rsid w:val="00A53EA6"/>
    <w:pPr>
      <w:jc w:val="center"/>
    </w:pPr>
    <w:rPr>
      <w:b/>
      <w:bCs/>
    </w:rPr>
  </w:style>
  <w:style w:type="paragraph" w:customStyle="1" w:styleId="footers">
    <w:name w:val="footers"/>
    <w:basedOn w:val="foothanging"/>
    <w:rsid w:val="00A53EA6"/>
  </w:style>
  <w:style w:type="paragraph" w:customStyle="1" w:styleId="Standard">
    <w:name w:val="Standard"/>
    <w:rsid w:val="00A53EA6"/>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A53EA6"/>
    <w:pPr>
      <w:spacing w:after="120"/>
    </w:pPr>
  </w:style>
  <w:style w:type="paragraph" w:customStyle="1" w:styleId="Footnote">
    <w:name w:val="Footnote"/>
    <w:basedOn w:val="Standard"/>
    <w:rsid w:val="00A53EA6"/>
    <w:pPr>
      <w:suppressLineNumbers/>
      <w:ind w:left="283" w:hanging="283"/>
    </w:pPr>
    <w:rPr>
      <w:sz w:val="20"/>
      <w:szCs w:val="20"/>
    </w:rPr>
  </w:style>
  <w:style w:type="paragraph" w:customStyle="1" w:styleId="311">
    <w:name w:val="Σώμα κείμενου 31"/>
    <w:basedOn w:val="a"/>
    <w:rsid w:val="00A53EA6"/>
    <w:rPr>
      <w:sz w:val="16"/>
      <w:szCs w:val="16"/>
    </w:rPr>
  </w:style>
  <w:style w:type="paragraph" w:customStyle="1" w:styleId="fooot">
    <w:name w:val="fooot"/>
    <w:basedOn w:val="footers"/>
    <w:rsid w:val="00A53EA6"/>
  </w:style>
  <w:style w:type="paragraph" w:styleId="afa">
    <w:name w:val="Balloon Text"/>
    <w:basedOn w:val="a"/>
    <w:rsid w:val="00A53EA6"/>
    <w:pPr>
      <w:spacing w:after="0"/>
    </w:pPr>
    <w:rPr>
      <w:rFonts w:ascii="Tahoma" w:hAnsi="Tahoma" w:cs="Tahoma"/>
      <w:sz w:val="16"/>
      <w:szCs w:val="16"/>
    </w:rPr>
  </w:style>
  <w:style w:type="paragraph" w:customStyle="1" w:styleId="1f">
    <w:name w:val="Κείμενο σχολίου1"/>
    <w:basedOn w:val="a"/>
    <w:rsid w:val="00A53EA6"/>
    <w:rPr>
      <w:sz w:val="20"/>
      <w:szCs w:val="20"/>
    </w:rPr>
  </w:style>
  <w:style w:type="paragraph" w:styleId="afb">
    <w:name w:val="annotation subject"/>
    <w:basedOn w:val="1f"/>
    <w:next w:val="1f"/>
    <w:rsid w:val="00A53EA6"/>
    <w:rPr>
      <w:b/>
      <w:bCs/>
    </w:rPr>
  </w:style>
  <w:style w:type="paragraph" w:styleId="-HTML">
    <w:name w:val="HTML Preformatted"/>
    <w:basedOn w:val="a"/>
    <w:rsid w:val="00A5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c">
    <w:name w:val="Revision"/>
    <w:uiPriority w:val="99"/>
    <w:rsid w:val="00A53EA6"/>
    <w:pPr>
      <w:suppressAutoHyphens/>
    </w:pPr>
    <w:rPr>
      <w:rFonts w:ascii="Calibri" w:hAnsi="Calibri" w:cs="Calibri"/>
      <w:sz w:val="22"/>
      <w:szCs w:val="24"/>
      <w:lang w:val="en-GB" w:eastAsia="zh-CN"/>
    </w:rPr>
  </w:style>
  <w:style w:type="paragraph" w:customStyle="1" w:styleId="21">
    <w:name w:val="Λίστα με κουκκίδες 21"/>
    <w:basedOn w:val="a"/>
    <w:rsid w:val="00A53EA6"/>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1"/>
    <w:rsid w:val="00A53EA6"/>
    <w:pPr>
      <w:tabs>
        <w:tab w:val="right" w:leader="dot" w:pos="7091"/>
      </w:tabs>
      <w:ind w:left="2547"/>
    </w:pPr>
  </w:style>
  <w:style w:type="table" w:styleId="afd">
    <w:name w:val="Table Grid"/>
    <w:basedOn w:val="a1"/>
    <w:rsid w:val="00174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aliases w:val="h2 Char2,Chapter Title Char"/>
    <w:link w:val="23"/>
    <w:rsid w:val="00E44D36"/>
    <w:rPr>
      <w:rFonts w:ascii="Tahoma" w:hAnsi="Tahoma"/>
      <w:b/>
      <w:color w:val="002060"/>
      <w:sz w:val="22"/>
      <w:szCs w:val="22"/>
      <w:lang w:val="en-GB" w:eastAsia="zh-CN"/>
    </w:rPr>
  </w:style>
  <w:style w:type="character" w:styleId="afe">
    <w:name w:val="annotation reference"/>
    <w:rsid w:val="00EE471C"/>
    <w:rPr>
      <w:sz w:val="16"/>
      <w:szCs w:val="16"/>
    </w:rPr>
  </w:style>
  <w:style w:type="paragraph" w:styleId="aff">
    <w:name w:val="annotation text"/>
    <w:basedOn w:val="a"/>
    <w:link w:val="Char11"/>
    <w:rsid w:val="00EE471C"/>
    <w:rPr>
      <w:rFonts w:cs="Times New Roman"/>
      <w:sz w:val="20"/>
      <w:szCs w:val="20"/>
    </w:rPr>
  </w:style>
  <w:style w:type="character" w:customStyle="1" w:styleId="Char11">
    <w:name w:val="Κείμενο σχολίου Char1"/>
    <w:link w:val="aff"/>
    <w:rsid w:val="00EE471C"/>
    <w:rPr>
      <w:rFonts w:ascii="Calibri" w:hAnsi="Calibri" w:cs="Calibri"/>
      <w:lang w:val="en-GB" w:eastAsia="zh-CN"/>
    </w:rPr>
  </w:style>
  <w:style w:type="paragraph" w:styleId="aff0">
    <w:name w:val="List Paragraph"/>
    <w:basedOn w:val="a"/>
    <w:uiPriority w:val="34"/>
    <w:qFormat/>
    <w:rsid w:val="00D315FB"/>
    <w:pPr>
      <w:suppressAutoHyphens w:val="0"/>
      <w:spacing w:after="200" w:line="276" w:lineRule="auto"/>
      <w:ind w:left="720"/>
      <w:jc w:val="left"/>
    </w:pPr>
    <w:rPr>
      <w:szCs w:val="22"/>
      <w:lang w:val="el-GR" w:eastAsia="el-GR"/>
    </w:rPr>
  </w:style>
  <w:style w:type="character" w:customStyle="1" w:styleId="6Char">
    <w:name w:val="Επικεφαλίδα 6 Char"/>
    <w:link w:val="6"/>
    <w:rsid w:val="002C0F0F"/>
    <w:rPr>
      <w:rFonts w:ascii="Arial" w:hAnsi="Arial" w:cs="Arial"/>
      <w:b/>
      <w:bCs/>
      <w:sz w:val="22"/>
      <w:szCs w:val="24"/>
      <w:u w:val="single"/>
    </w:rPr>
  </w:style>
  <w:style w:type="character" w:customStyle="1" w:styleId="7Char">
    <w:name w:val="Επικεφαλίδα 7 Char"/>
    <w:link w:val="7"/>
    <w:rsid w:val="002C0F0F"/>
    <w:rPr>
      <w:sz w:val="24"/>
      <w:szCs w:val="24"/>
    </w:rPr>
  </w:style>
  <w:style w:type="character" w:customStyle="1" w:styleId="8Char">
    <w:name w:val="Επικεφαλίδα 8 Char"/>
    <w:link w:val="8"/>
    <w:rsid w:val="002C0F0F"/>
    <w:rPr>
      <w:rFonts w:ascii="Arial" w:hAnsi="Arial"/>
      <w:i/>
    </w:rPr>
  </w:style>
  <w:style w:type="character" w:customStyle="1" w:styleId="9Char">
    <w:name w:val="Επικεφαλίδα 9 Char"/>
    <w:link w:val="9"/>
    <w:rsid w:val="002C0F0F"/>
    <w:rPr>
      <w:rFonts w:ascii="Cambria" w:hAnsi="Cambria"/>
      <w:sz w:val="22"/>
      <w:szCs w:val="22"/>
    </w:rPr>
  </w:style>
  <w:style w:type="numbering" w:customStyle="1" w:styleId="1f0">
    <w:name w:val="Χωρίς λίστα1"/>
    <w:next w:val="a2"/>
    <w:uiPriority w:val="99"/>
    <w:semiHidden/>
    <w:unhideWhenUsed/>
    <w:rsid w:val="002C0F0F"/>
  </w:style>
  <w:style w:type="paragraph" w:styleId="aff1">
    <w:name w:val="Intense Quote"/>
    <w:basedOn w:val="a"/>
    <w:next w:val="a"/>
    <w:link w:val="Char7"/>
    <w:uiPriority w:val="30"/>
    <w:qFormat/>
    <w:rsid w:val="002C0F0F"/>
    <w:pPr>
      <w:pBdr>
        <w:bottom w:val="single" w:sz="4" w:space="4" w:color="4F81BD"/>
      </w:pBdr>
      <w:suppressAutoHyphens w:val="0"/>
      <w:spacing w:before="200" w:after="280" w:line="276" w:lineRule="auto"/>
      <w:ind w:left="936" w:right="936"/>
      <w:jc w:val="left"/>
    </w:pPr>
    <w:rPr>
      <w:rFonts w:eastAsia="Calibri" w:cs="Times New Roman"/>
      <w:b/>
      <w:bCs/>
      <w:i/>
      <w:iCs/>
      <w:color w:val="4F81BD"/>
      <w:szCs w:val="22"/>
      <w:lang w:eastAsia="en-US"/>
    </w:rPr>
  </w:style>
  <w:style w:type="character" w:customStyle="1" w:styleId="Char7">
    <w:name w:val="Έντονο εισαγωγικό Char"/>
    <w:link w:val="aff1"/>
    <w:uiPriority w:val="30"/>
    <w:rsid w:val="002C0F0F"/>
    <w:rPr>
      <w:rFonts w:ascii="Calibri" w:eastAsia="Calibri" w:hAnsi="Calibri"/>
      <w:b/>
      <w:bCs/>
      <w:i/>
      <w:iCs/>
      <w:color w:val="4F81BD"/>
      <w:sz w:val="22"/>
      <w:szCs w:val="22"/>
      <w:lang w:eastAsia="en-US"/>
    </w:rPr>
  </w:style>
  <w:style w:type="paragraph" w:customStyle="1" w:styleId="TIMES12">
    <w:name w:val="Στυλ TIMES 12"/>
    <w:basedOn w:val="aff1"/>
    <w:link w:val="TIMES12Char"/>
    <w:qFormat/>
    <w:rsid w:val="008E4670"/>
    <w:pPr>
      <w:pBdr>
        <w:bottom w:val="single" w:sz="18" w:space="1" w:color="4F81BD"/>
      </w:pBdr>
      <w:spacing w:line="240" w:lineRule="auto"/>
      <w:ind w:left="0"/>
      <w:jc w:val="both"/>
      <w:outlineLvl w:val="1"/>
    </w:pPr>
    <w:rPr>
      <w:rFonts w:ascii="Times New Roman" w:hAnsi="Times New Roman"/>
      <w:i w:val="0"/>
      <w:color w:val="17365D"/>
      <w:sz w:val="24"/>
      <w:szCs w:val="24"/>
    </w:rPr>
  </w:style>
  <w:style w:type="character" w:customStyle="1" w:styleId="TIMES12Char">
    <w:name w:val="Στυλ TIMES 12 Char"/>
    <w:link w:val="TIMES12"/>
    <w:rsid w:val="008E4670"/>
    <w:rPr>
      <w:rFonts w:eastAsia="Calibri"/>
      <w:b/>
      <w:bCs/>
      <w:iCs/>
      <w:color w:val="17365D"/>
      <w:sz w:val="24"/>
      <w:szCs w:val="24"/>
      <w:lang w:eastAsia="en-US"/>
    </w:rPr>
  </w:style>
  <w:style w:type="paragraph" w:customStyle="1" w:styleId="120">
    <w:name w:val="Στυλ12"/>
    <w:basedOn w:val="TIMES12"/>
    <w:link w:val="12Char"/>
    <w:qFormat/>
    <w:rsid w:val="00503A89"/>
    <w:pPr>
      <w:tabs>
        <w:tab w:val="left" w:pos="8505"/>
      </w:tabs>
      <w:ind w:right="43"/>
    </w:pPr>
  </w:style>
  <w:style w:type="character" w:customStyle="1" w:styleId="1Char">
    <w:name w:val="Επικεφαλίδα 1 Char"/>
    <w:aliases w:val="h1 Char,1 Char,H1 Char"/>
    <w:link w:val="10"/>
    <w:rsid w:val="00E06C19"/>
    <w:rPr>
      <w:rFonts w:eastAsia="Microsoft YaHei"/>
      <w:b/>
      <w:bCs/>
      <w:color w:val="333399"/>
      <w:sz w:val="24"/>
      <w:szCs w:val="32"/>
      <w:lang w:val="en-US" w:eastAsia="zh-CN" w:bidi="ar-SA"/>
    </w:rPr>
  </w:style>
  <w:style w:type="character" w:customStyle="1" w:styleId="12Char">
    <w:name w:val="Στυλ12 Char"/>
    <w:link w:val="120"/>
    <w:rsid w:val="00503A89"/>
    <w:rPr>
      <w:rFonts w:eastAsia="Calibri"/>
      <w:b/>
      <w:bCs/>
      <w:iCs/>
      <w:color w:val="17365D"/>
      <w:sz w:val="24"/>
      <w:szCs w:val="24"/>
      <w:lang w:eastAsia="en-US"/>
    </w:rPr>
  </w:style>
  <w:style w:type="character" w:customStyle="1" w:styleId="3Char">
    <w:name w:val="Επικεφαλίδα 3 Char"/>
    <w:aliases w:val="h3 Char,t3 Char"/>
    <w:link w:val="31"/>
    <w:rsid w:val="00E06C19"/>
    <w:rPr>
      <w:b/>
      <w:bCs/>
      <w:sz w:val="24"/>
      <w:szCs w:val="26"/>
      <w:lang w:val="en-GB" w:eastAsia="zh-CN"/>
    </w:rPr>
  </w:style>
  <w:style w:type="character" w:customStyle="1" w:styleId="4Char">
    <w:name w:val="Επικεφαλίδα 4 Char"/>
    <w:aliases w:val="h4 Char,t4 Char"/>
    <w:link w:val="4"/>
    <w:rsid w:val="002C0F0F"/>
    <w:rPr>
      <w:rFonts w:ascii="Arial" w:hAnsi="Arial"/>
      <w:b/>
      <w:bCs/>
      <w:sz w:val="22"/>
      <w:szCs w:val="28"/>
      <w:lang w:val="en-GB" w:eastAsia="zh-CN"/>
    </w:rPr>
  </w:style>
  <w:style w:type="character" w:customStyle="1" w:styleId="5Char">
    <w:name w:val="Επικεφαλίδα 5 Char"/>
    <w:aliases w:val="h5 Char,H5 Char,tit5 Char"/>
    <w:link w:val="5"/>
    <w:rsid w:val="002C0F0F"/>
    <w:rPr>
      <w:rFonts w:ascii="Lucida Sans" w:hAnsi="Lucida Sans"/>
      <w:b/>
      <w:sz w:val="22"/>
      <w:lang w:val="en-US" w:eastAsia="zh-CN"/>
    </w:rPr>
  </w:style>
  <w:style w:type="numbering" w:customStyle="1" w:styleId="110">
    <w:name w:val="Χωρίς λίστα11"/>
    <w:next w:val="a2"/>
    <w:semiHidden/>
    <w:rsid w:val="002C0F0F"/>
  </w:style>
  <w:style w:type="character" w:customStyle="1" w:styleId="Char2">
    <w:name w:val="Σώμα κειμένου Char"/>
    <w:link w:val="ae"/>
    <w:rsid w:val="002C0F0F"/>
    <w:rPr>
      <w:rFonts w:ascii="Calibri" w:hAnsi="Calibri" w:cs="Calibri"/>
      <w:sz w:val="22"/>
      <w:szCs w:val="24"/>
      <w:lang w:val="en-GB" w:eastAsia="zh-CN"/>
    </w:rPr>
  </w:style>
  <w:style w:type="paragraph" w:styleId="2b">
    <w:name w:val="Body Text 2"/>
    <w:basedOn w:val="a"/>
    <w:link w:val="2Char0"/>
    <w:rsid w:val="002C0F0F"/>
    <w:pPr>
      <w:suppressAutoHyphens w:val="0"/>
      <w:spacing w:after="0"/>
    </w:pPr>
    <w:rPr>
      <w:rFonts w:ascii="Times New Roman" w:hAnsi="Times New Roman" w:cs="Times New Roman"/>
      <w:sz w:val="24"/>
    </w:rPr>
  </w:style>
  <w:style w:type="character" w:customStyle="1" w:styleId="2Char0">
    <w:name w:val="Σώμα κείμενου 2 Char"/>
    <w:link w:val="2b"/>
    <w:rsid w:val="002C0F0F"/>
    <w:rPr>
      <w:sz w:val="24"/>
      <w:szCs w:val="24"/>
    </w:rPr>
  </w:style>
  <w:style w:type="character" w:customStyle="1" w:styleId="Char8">
    <w:name w:val="Σώμα κείμενου με εσοχή Char"/>
    <w:rsid w:val="002C0F0F"/>
    <w:rPr>
      <w:rFonts w:ascii="Times New Roman" w:eastAsia="Times New Roman" w:hAnsi="Times New Roman" w:cs="Times New Roman"/>
      <w:sz w:val="24"/>
      <w:szCs w:val="24"/>
    </w:rPr>
  </w:style>
  <w:style w:type="paragraph" w:styleId="34">
    <w:name w:val="Body Text 3"/>
    <w:basedOn w:val="a"/>
    <w:link w:val="3Char0"/>
    <w:rsid w:val="002C0F0F"/>
    <w:pPr>
      <w:suppressAutoHyphens w:val="0"/>
      <w:spacing w:after="0"/>
    </w:pPr>
    <w:rPr>
      <w:rFonts w:ascii="Bookman Old Style" w:hAnsi="Bookman Old Style" w:cs="Times New Roman"/>
      <w:sz w:val="16"/>
    </w:rPr>
  </w:style>
  <w:style w:type="character" w:customStyle="1" w:styleId="3Char0">
    <w:name w:val="Σώμα κείμενου 3 Char"/>
    <w:link w:val="34"/>
    <w:rsid w:val="002C0F0F"/>
    <w:rPr>
      <w:rFonts w:ascii="Bookman Old Style" w:hAnsi="Bookman Old Style" w:cs="Arial"/>
      <w:sz w:val="16"/>
      <w:szCs w:val="24"/>
    </w:rPr>
  </w:style>
  <w:style w:type="character" w:customStyle="1" w:styleId="Char4">
    <w:name w:val="Κεφαλίδα Char"/>
    <w:aliases w:val="hd Char"/>
    <w:link w:val="af3"/>
    <w:rsid w:val="002C0F0F"/>
    <w:rPr>
      <w:rFonts w:ascii="Calibri" w:hAnsi="Calibri" w:cs="Calibri"/>
      <w:sz w:val="22"/>
      <w:szCs w:val="24"/>
      <w:lang w:val="en-GB" w:eastAsia="zh-CN"/>
    </w:rPr>
  </w:style>
  <w:style w:type="character" w:customStyle="1" w:styleId="Char3">
    <w:name w:val="Υποσέλιδο Char"/>
    <w:aliases w:val="ft Char"/>
    <w:link w:val="af2"/>
    <w:uiPriority w:val="99"/>
    <w:rsid w:val="002C0F0F"/>
    <w:rPr>
      <w:rFonts w:ascii="Calibri" w:eastAsia="MS Mincho" w:hAnsi="Calibri" w:cs="Calibri"/>
      <w:sz w:val="22"/>
      <w:szCs w:val="24"/>
      <w:lang w:val="en-US" w:eastAsia="ja-JP"/>
    </w:rPr>
  </w:style>
  <w:style w:type="paragraph" w:styleId="2c">
    <w:name w:val="Body Text Indent 2"/>
    <w:basedOn w:val="a"/>
    <w:link w:val="2Char1"/>
    <w:rsid w:val="002C0F0F"/>
    <w:pPr>
      <w:suppressAutoHyphens w:val="0"/>
      <w:spacing w:line="480" w:lineRule="auto"/>
      <w:ind w:left="283"/>
      <w:jc w:val="left"/>
    </w:pPr>
    <w:rPr>
      <w:rFonts w:ascii="Times New Roman" w:hAnsi="Times New Roman" w:cs="Times New Roman"/>
      <w:sz w:val="24"/>
    </w:rPr>
  </w:style>
  <w:style w:type="character" w:customStyle="1" w:styleId="2Char1">
    <w:name w:val="Σώμα κείμενου με εσοχή 2 Char"/>
    <w:link w:val="2c"/>
    <w:rsid w:val="002C0F0F"/>
    <w:rPr>
      <w:sz w:val="24"/>
      <w:szCs w:val="24"/>
    </w:rPr>
  </w:style>
  <w:style w:type="paragraph" w:customStyle="1" w:styleId="yiv5246696970msonormal">
    <w:name w:val="yiv5246696970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yiv3071649587msonormal">
    <w:name w:val="yiv3071649587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yiv2367799835msonormal">
    <w:name w:val="yiv2367799835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styleId="35">
    <w:name w:val="Body Text Indent 3"/>
    <w:basedOn w:val="a"/>
    <w:link w:val="3Char1"/>
    <w:rsid w:val="002C0F0F"/>
    <w:pPr>
      <w:suppressAutoHyphens w:val="0"/>
      <w:ind w:left="283"/>
      <w:jc w:val="left"/>
    </w:pPr>
    <w:rPr>
      <w:rFonts w:ascii="Times New Roman" w:hAnsi="Times New Roman" w:cs="Times New Roman"/>
      <w:sz w:val="16"/>
      <w:szCs w:val="16"/>
    </w:rPr>
  </w:style>
  <w:style w:type="character" w:customStyle="1" w:styleId="3Char1">
    <w:name w:val="Σώμα κείμενου με εσοχή 3 Char"/>
    <w:link w:val="35"/>
    <w:rsid w:val="002C0F0F"/>
    <w:rPr>
      <w:sz w:val="16"/>
      <w:szCs w:val="16"/>
    </w:rPr>
  </w:style>
  <w:style w:type="paragraph" w:customStyle="1" w:styleId="WW-2">
    <w:name w:val="WW-Σώμα κείμενου 2"/>
    <w:basedOn w:val="a"/>
    <w:rsid w:val="002C0F0F"/>
    <w:pPr>
      <w:spacing w:after="0"/>
    </w:pPr>
    <w:rPr>
      <w:rFonts w:ascii="Bookman Old Style" w:hAnsi="Bookman Old Style" w:cs="Times New Roman"/>
      <w:b/>
      <w:bCs/>
      <w:sz w:val="24"/>
      <w:szCs w:val="20"/>
      <w:lang w:val="el-GR" w:eastAsia="ar-SA"/>
    </w:rPr>
  </w:style>
  <w:style w:type="paragraph" w:customStyle="1" w:styleId="WW-20">
    <w:name w:val="WW-Σώμα κείμενου με εσοχή 2"/>
    <w:basedOn w:val="a"/>
    <w:rsid w:val="002C0F0F"/>
    <w:pPr>
      <w:spacing w:after="0"/>
      <w:ind w:left="426" w:hanging="426"/>
      <w:jc w:val="left"/>
    </w:pPr>
    <w:rPr>
      <w:rFonts w:ascii="Bookman Old Style" w:hAnsi="Bookman Old Style" w:cs="Times New Roman"/>
      <w:sz w:val="24"/>
      <w:szCs w:val="20"/>
      <w:lang w:val="el-GR" w:eastAsia="ar-SA"/>
    </w:rPr>
  </w:style>
  <w:style w:type="paragraph" w:styleId="Web">
    <w:name w:val="Normal (Web)"/>
    <w:basedOn w:val="a"/>
    <w:uiPriority w:val="99"/>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1f1">
    <w:name w:val="Τμήμα κειμένου1"/>
    <w:basedOn w:val="a"/>
    <w:rsid w:val="002C0F0F"/>
    <w:pPr>
      <w:tabs>
        <w:tab w:val="left" w:pos="0"/>
      </w:tabs>
      <w:suppressAutoHyphens w:val="0"/>
      <w:overflowPunct w:val="0"/>
      <w:autoSpaceDE w:val="0"/>
      <w:autoSpaceDN w:val="0"/>
      <w:adjustRightInd w:val="0"/>
      <w:spacing w:after="0"/>
      <w:ind w:left="3600" w:right="-1" w:hanging="3600"/>
      <w:textAlignment w:val="baseline"/>
    </w:pPr>
    <w:rPr>
      <w:rFonts w:ascii="Times New Roman" w:hAnsi="Times New Roman" w:cs="Times New Roman"/>
      <w:sz w:val="26"/>
      <w:szCs w:val="20"/>
      <w:lang w:val="el-GR" w:eastAsia="el-GR"/>
    </w:rPr>
  </w:style>
  <w:style w:type="paragraph" w:customStyle="1" w:styleId="Picture">
    <w:name w:val="Picture"/>
    <w:basedOn w:val="a"/>
    <w:rsid w:val="002C0F0F"/>
    <w:pPr>
      <w:suppressAutoHyphens w:val="0"/>
      <w:spacing w:before="120" w:line="280" w:lineRule="atLeast"/>
      <w:jc w:val="center"/>
    </w:pPr>
    <w:rPr>
      <w:rFonts w:ascii="Univers (W1)" w:hAnsi="Univers (W1)" w:cs="Times New Roman"/>
      <w:sz w:val="24"/>
      <w:lang w:val="el-GR" w:eastAsia="en-US"/>
    </w:rPr>
  </w:style>
  <w:style w:type="character" w:customStyle="1" w:styleId="Char5">
    <w:name w:val="Κείμενο υποσημείωσης Char"/>
    <w:link w:val="af4"/>
    <w:uiPriority w:val="99"/>
    <w:rsid w:val="002C0F0F"/>
    <w:rPr>
      <w:rFonts w:ascii="Calibri" w:hAnsi="Calibri" w:cs="Calibri"/>
      <w:sz w:val="18"/>
      <w:lang w:val="en-IE" w:eastAsia="zh-CN"/>
    </w:rPr>
  </w:style>
  <w:style w:type="paragraph" w:styleId="aff2">
    <w:name w:val="Title"/>
    <w:basedOn w:val="a"/>
    <w:next w:val="aff3"/>
    <w:link w:val="Char9"/>
    <w:qFormat/>
    <w:rsid w:val="002C0F0F"/>
    <w:pPr>
      <w:spacing w:after="0"/>
      <w:jc w:val="center"/>
    </w:pPr>
    <w:rPr>
      <w:rFonts w:ascii="Times New Roman" w:hAnsi="Times New Roman" w:cs="Times New Roman"/>
      <w:b/>
      <w:bCs/>
      <w:sz w:val="24"/>
      <w:lang w:eastAsia="ar-SA"/>
    </w:rPr>
  </w:style>
  <w:style w:type="character" w:customStyle="1" w:styleId="Char9">
    <w:name w:val="Τίτλος Char"/>
    <w:link w:val="aff2"/>
    <w:rsid w:val="002C0F0F"/>
    <w:rPr>
      <w:b/>
      <w:bCs/>
      <w:sz w:val="24"/>
      <w:szCs w:val="24"/>
      <w:lang w:eastAsia="ar-SA"/>
    </w:rPr>
  </w:style>
  <w:style w:type="paragraph" w:customStyle="1" w:styleId="210">
    <w:name w:val="Σώμα κείμενου 21"/>
    <w:basedOn w:val="a"/>
    <w:rsid w:val="002C0F0F"/>
    <w:pPr>
      <w:spacing w:after="0"/>
      <w:ind w:right="-199" w:firstLine="567"/>
    </w:pPr>
    <w:rPr>
      <w:rFonts w:ascii="Times New Roman" w:hAnsi="Times New Roman" w:cs="Times New Roman"/>
      <w:sz w:val="26"/>
      <w:szCs w:val="26"/>
      <w:lang w:val="el-GR" w:eastAsia="ar-SA"/>
    </w:rPr>
  </w:style>
  <w:style w:type="paragraph" w:customStyle="1" w:styleId="211">
    <w:name w:val="Σώμα κείμενου με εσοχή 21"/>
    <w:basedOn w:val="a"/>
    <w:rsid w:val="002C0F0F"/>
    <w:pPr>
      <w:spacing w:after="0"/>
      <w:ind w:firstLine="567"/>
      <w:jc w:val="left"/>
    </w:pPr>
    <w:rPr>
      <w:rFonts w:ascii="Times New Roman" w:hAnsi="Times New Roman" w:cs="Times New Roman"/>
      <w:sz w:val="26"/>
      <w:szCs w:val="26"/>
      <w:lang w:val="el-GR" w:eastAsia="ar-SA"/>
    </w:rPr>
  </w:style>
  <w:style w:type="paragraph" w:customStyle="1" w:styleId="220">
    <w:name w:val="Σώμα κείμενου 22"/>
    <w:basedOn w:val="a"/>
    <w:rsid w:val="002C0F0F"/>
    <w:pPr>
      <w:overflowPunct w:val="0"/>
      <w:autoSpaceDE w:val="0"/>
      <w:spacing w:after="0"/>
      <w:jc w:val="left"/>
      <w:textAlignment w:val="baseline"/>
    </w:pPr>
    <w:rPr>
      <w:rFonts w:ascii="Arial" w:hAnsi="Arial" w:cs="Arial"/>
      <w:b/>
      <w:bCs/>
      <w:sz w:val="24"/>
      <w:lang w:val="el-GR" w:eastAsia="ar-SA"/>
    </w:rPr>
  </w:style>
  <w:style w:type="paragraph" w:customStyle="1" w:styleId="Normal2">
    <w:name w:val="Normal 2"/>
    <w:basedOn w:val="a"/>
    <w:rsid w:val="002C0F0F"/>
    <w:pPr>
      <w:overflowPunct w:val="0"/>
      <w:autoSpaceDE w:val="0"/>
      <w:spacing w:before="40"/>
      <w:jc w:val="center"/>
      <w:textAlignment w:val="baseline"/>
    </w:pPr>
    <w:rPr>
      <w:rFonts w:ascii="Times New Roman" w:hAnsi="Times New Roman" w:cs="Times New Roman"/>
      <w:b/>
      <w:bCs/>
      <w:sz w:val="26"/>
      <w:szCs w:val="26"/>
      <w:lang w:val="el-GR" w:eastAsia="ar-SA"/>
    </w:rPr>
  </w:style>
  <w:style w:type="paragraph" w:styleId="aff3">
    <w:name w:val="Subtitle"/>
    <w:basedOn w:val="a"/>
    <w:link w:val="Chara"/>
    <w:qFormat/>
    <w:rsid w:val="002C0F0F"/>
    <w:pPr>
      <w:suppressAutoHyphens w:val="0"/>
      <w:spacing w:after="60"/>
      <w:jc w:val="center"/>
      <w:outlineLvl w:val="1"/>
    </w:pPr>
    <w:rPr>
      <w:rFonts w:ascii="Arial" w:hAnsi="Arial" w:cs="Times New Roman"/>
      <w:sz w:val="24"/>
    </w:rPr>
  </w:style>
  <w:style w:type="character" w:customStyle="1" w:styleId="Chara">
    <w:name w:val="Υπότιτλος Char"/>
    <w:link w:val="aff3"/>
    <w:rsid w:val="002C0F0F"/>
    <w:rPr>
      <w:rFonts w:ascii="Arial" w:hAnsi="Arial"/>
      <w:sz w:val="24"/>
      <w:szCs w:val="24"/>
    </w:rPr>
  </w:style>
  <w:style w:type="paragraph" w:customStyle="1" w:styleId="1f2">
    <w:name w:val="Παράγραφος λίστας1"/>
    <w:basedOn w:val="a"/>
    <w:qFormat/>
    <w:rsid w:val="002C0F0F"/>
    <w:pPr>
      <w:suppressAutoHyphens w:val="0"/>
      <w:spacing w:after="200" w:line="276" w:lineRule="auto"/>
      <w:ind w:left="720"/>
      <w:contextualSpacing/>
      <w:jc w:val="left"/>
    </w:pPr>
    <w:rPr>
      <w:rFonts w:eastAsia="Calibri" w:cs="Times New Roman"/>
      <w:szCs w:val="22"/>
      <w:lang w:val="el-GR" w:eastAsia="en-US"/>
    </w:rPr>
  </w:style>
  <w:style w:type="paragraph" w:customStyle="1" w:styleId="Clause2">
    <w:name w:val="Clause 2"/>
    <w:basedOn w:val="a"/>
    <w:rsid w:val="002C0F0F"/>
    <w:pPr>
      <w:numPr>
        <w:ilvl w:val="1"/>
        <w:numId w:val="1"/>
      </w:numPr>
      <w:tabs>
        <w:tab w:val="left" w:pos="851"/>
      </w:tabs>
      <w:outlineLvl w:val="1"/>
    </w:pPr>
    <w:rPr>
      <w:rFonts w:ascii="Times New Roman" w:hAnsi="Times New Roman" w:cs="Times New Roman"/>
      <w:sz w:val="24"/>
      <w:szCs w:val="20"/>
      <w:lang w:val="el-GR" w:eastAsia="ar-SA"/>
    </w:rPr>
  </w:style>
  <w:style w:type="paragraph" w:customStyle="1" w:styleId="Alpha">
    <w:name w:val="Alpha"/>
    <w:basedOn w:val="a"/>
    <w:rsid w:val="002C0F0F"/>
    <w:pPr>
      <w:tabs>
        <w:tab w:val="left" w:pos="1701"/>
      </w:tabs>
      <w:ind w:left="1702" w:hanging="851"/>
    </w:pPr>
    <w:rPr>
      <w:rFonts w:ascii="Times New Roman" w:hAnsi="Times New Roman" w:cs="Times New Roman"/>
      <w:sz w:val="24"/>
      <w:szCs w:val="20"/>
      <w:lang w:val="el-GR" w:eastAsia="ar-SA"/>
    </w:rPr>
  </w:style>
  <w:style w:type="paragraph" w:customStyle="1" w:styleId="221">
    <w:name w:val="Σώμα κείμενου με εσοχή 22"/>
    <w:basedOn w:val="a"/>
    <w:rsid w:val="002C0F0F"/>
    <w:pPr>
      <w:spacing w:after="0"/>
      <w:ind w:left="-284" w:firstLine="284"/>
    </w:pPr>
    <w:rPr>
      <w:rFonts w:ascii="Times New Roman" w:hAnsi="Times New Roman" w:cs="Times New Roman"/>
      <w:sz w:val="24"/>
      <w:szCs w:val="20"/>
      <w:lang w:val="el-GR" w:eastAsia="ar-SA"/>
    </w:rPr>
  </w:style>
  <w:style w:type="paragraph" w:customStyle="1" w:styleId="230">
    <w:name w:val="Σώμα κείμενου 23"/>
    <w:basedOn w:val="a"/>
    <w:rsid w:val="002C0F0F"/>
    <w:pPr>
      <w:widowControl w:val="0"/>
      <w:overflowPunct w:val="0"/>
      <w:autoSpaceDE w:val="0"/>
      <w:autoSpaceDN w:val="0"/>
      <w:adjustRightInd w:val="0"/>
      <w:ind w:left="283"/>
      <w:jc w:val="left"/>
      <w:textAlignment w:val="baseline"/>
    </w:pPr>
    <w:rPr>
      <w:rFonts w:ascii="Times New Roman" w:hAnsi="Times New Roman" w:cs="Times New Roman"/>
      <w:kern w:val="1"/>
      <w:sz w:val="24"/>
      <w:szCs w:val="20"/>
      <w:lang w:val="el-GR" w:eastAsia="el-GR"/>
    </w:rPr>
  </w:style>
  <w:style w:type="paragraph" w:customStyle="1" w:styleId="Body">
    <w:name w:val="Body"/>
    <w:basedOn w:val="a"/>
    <w:rsid w:val="002C0F0F"/>
    <w:pPr>
      <w:suppressAutoHyphens w:val="0"/>
      <w:ind w:left="851"/>
    </w:pPr>
    <w:rPr>
      <w:rFonts w:ascii="Times New Roman" w:hAnsi="Times New Roman" w:cs="Times New Roman"/>
      <w:sz w:val="24"/>
      <w:szCs w:val="20"/>
      <w:lang w:val="el-GR" w:eastAsia="el-GR"/>
    </w:rPr>
  </w:style>
  <w:style w:type="paragraph" w:styleId="2d">
    <w:name w:val="Body Text First Indent 2"/>
    <w:basedOn w:val="2b"/>
    <w:link w:val="2Char2"/>
    <w:rsid w:val="002C0F0F"/>
    <w:pPr>
      <w:tabs>
        <w:tab w:val="left" w:pos="1440"/>
      </w:tabs>
      <w:overflowPunct w:val="0"/>
      <w:autoSpaceDE w:val="0"/>
      <w:autoSpaceDN w:val="0"/>
      <w:adjustRightInd w:val="0"/>
      <w:spacing w:before="120" w:after="120"/>
      <w:ind w:left="792" w:hanging="432"/>
      <w:jc w:val="left"/>
      <w:textAlignment w:val="baseline"/>
    </w:pPr>
    <w:rPr>
      <w:rFonts w:ascii="Arial" w:hAnsi="Arial"/>
      <w:lang w:eastAsia="en-US"/>
    </w:rPr>
  </w:style>
  <w:style w:type="character" w:customStyle="1" w:styleId="Char10">
    <w:name w:val="Σώμα κείμενου με εσοχή Char1"/>
    <w:link w:val="af7"/>
    <w:rsid w:val="002C0F0F"/>
    <w:rPr>
      <w:rFonts w:ascii="Arial" w:hAnsi="Arial" w:cs="Arial"/>
      <w:sz w:val="22"/>
      <w:szCs w:val="24"/>
      <w:lang w:val="en-GB" w:eastAsia="zh-CN"/>
    </w:rPr>
  </w:style>
  <w:style w:type="character" w:customStyle="1" w:styleId="2Char2">
    <w:name w:val="Σώμα κείμενου Πρώτη Εσοχή 2 Char"/>
    <w:link w:val="2d"/>
    <w:rsid w:val="002C0F0F"/>
    <w:rPr>
      <w:rFonts w:ascii="Arial" w:hAnsi="Arial" w:cs="Arial"/>
      <w:sz w:val="24"/>
      <w:szCs w:val="24"/>
      <w:lang w:val="en-GB" w:eastAsia="en-US"/>
    </w:rPr>
  </w:style>
  <w:style w:type="paragraph" w:customStyle="1" w:styleId="Footerft2">
    <w:name w:val="Footer.ft2"/>
    <w:basedOn w:val="a"/>
    <w:rsid w:val="002C0F0F"/>
    <w:pPr>
      <w:tabs>
        <w:tab w:val="center" w:pos="4153"/>
        <w:tab w:val="right" w:pos="8306"/>
      </w:tabs>
      <w:suppressAutoHyphens w:val="0"/>
      <w:spacing w:before="120"/>
    </w:pPr>
    <w:rPr>
      <w:rFonts w:ascii="Times New Roman" w:hAnsi="Times New Roman" w:cs="Times New Roman"/>
      <w:sz w:val="24"/>
      <w:lang w:val="el-GR" w:eastAsia="en-US"/>
    </w:rPr>
  </w:style>
  <w:style w:type="paragraph" w:styleId="aff4">
    <w:name w:val="Block Text"/>
    <w:basedOn w:val="a"/>
    <w:rsid w:val="002C0F0F"/>
    <w:pPr>
      <w:tabs>
        <w:tab w:val="left" w:pos="6096"/>
      </w:tabs>
      <w:suppressAutoHyphens w:val="0"/>
      <w:spacing w:after="0"/>
      <w:ind w:left="-90" w:right="-90"/>
      <w:jc w:val="center"/>
    </w:pPr>
    <w:rPr>
      <w:rFonts w:ascii="Times New Roman" w:hAnsi="Times New Roman" w:cs="Arial"/>
      <w:sz w:val="24"/>
      <w:lang w:val="el-GR" w:eastAsia="en-US"/>
    </w:rPr>
  </w:style>
  <w:style w:type="paragraph" w:customStyle="1" w:styleId="NormalBullet">
    <w:name w:val="Normal (Bullet)"/>
    <w:basedOn w:val="a"/>
    <w:autoRedefine/>
    <w:rsid w:val="002C0F0F"/>
    <w:pPr>
      <w:suppressAutoHyphens w:val="0"/>
      <w:spacing w:after="0" w:line="360" w:lineRule="exact"/>
    </w:pPr>
    <w:rPr>
      <w:rFonts w:ascii="Arial Black" w:eastAsia="Arial Unicode MS" w:hAnsi="Arial Black" w:cs="Arial"/>
      <w:szCs w:val="22"/>
      <w:lang w:val="el-GR" w:eastAsia="el-GR"/>
    </w:rPr>
  </w:style>
  <w:style w:type="paragraph" w:customStyle="1" w:styleId="NormalBullet2">
    <w:name w:val="Normal (Bullet2)"/>
    <w:basedOn w:val="NormalBullet"/>
    <w:rsid w:val="002C0F0F"/>
    <w:pPr>
      <w:tabs>
        <w:tab w:val="num" w:pos="851"/>
      </w:tabs>
      <w:ind w:left="851" w:hanging="851"/>
    </w:pPr>
    <w:rPr>
      <w:lang w:val="en-US"/>
    </w:rPr>
  </w:style>
  <w:style w:type="paragraph" w:customStyle="1" w:styleId="3-star">
    <w:name w:val="3 - star"/>
    <w:basedOn w:val="a"/>
    <w:rsid w:val="002C0F0F"/>
    <w:pPr>
      <w:numPr>
        <w:numId w:val="8"/>
      </w:numPr>
      <w:suppressAutoHyphens w:val="0"/>
      <w:spacing w:before="120" w:after="0"/>
    </w:pPr>
    <w:rPr>
      <w:rFonts w:ascii="Arial" w:hAnsi="Arial" w:cs="Times New Roman"/>
      <w:sz w:val="20"/>
      <w:szCs w:val="20"/>
      <w:lang w:val="el-GR" w:eastAsia="en-US"/>
    </w:rPr>
  </w:style>
  <w:style w:type="paragraph" w:customStyle="1" w:styleId="4-tick">
    <w:name w:val="4 - tick"/>
    <w:basedOn w:val="a"/>
    <w:rsid w:val="002C0F0F"/>
    <w:pPr>
      <w:numPr>
        <w:numId w:val="9"/>
      </w:numPr>
      <w:suppressAutoHyphens w:val="0"/>
    </w:pPr>
    <w:rPr>
      <w:rFonts w:ascii="Arial" w:hAnsi="Arial" w:cs="Times New Roman"/>
      <w:sz w:val="20"/>
      <w:szCs w:val="20"/>
      <w:lang w:eastAsia="en-US"/>
    </w:rPr>
  </w:style>
  <w:style w:type="paragraph" w:customStyle="1" w:styleId="2bullet">
    <w:name w:val="Σώμα κειμένου_εσοχή2 &amp; bullet"/>
    <w:basedOn w:val="2e"/>
    <w:autoRedefine/>
    <w:rsid w:val="002C0F0F"/>
    <w:pPr>
      <w:numPr>
        <w:numId w:val="2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line="320" w:lineRule="exact"/>
    </w:pPr>
    <w:rPr>
      <w:rFonts w:ascii="Arial Unicode MS" w:eastAsia="Arial Unicode MS" w:hAnsi="Arial Unicode MS" w:cs="Arial Unicode MS"/>
      <w:bCs/>
    </w:rPr>
  </w:style>
  <w:style w:type="paragraph" w:customStyle="1" w:styleId="2e">
    <w:name w:val="Σώμα κειμένου_εσοχή 2"/>
    <w:basedOn w:val="a"/>
    <w:rsid w:val="002C0F0F"/>
    <w:pPr>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left="851"/>
    </w:pPr>
    <w:rPr>
      <w:rFonts w:ascii="Times New Roman" w:hAnsi="Times New Roman" w:cs="Times New Roman"/>
      <w:szCs w:val="20"/>
      <w:lang w:val="el-GR" w:eastAsia="el-GR"/>
    </w:rPr>
  </w:style>
  <w:style w:type="paragraph" w:customStyle="1" w:styleId="3bullet">
    <w:name w:val="Σώμα κειμένου_εσοχή3 &amp; bullet"/>
    <w:basedOn w:val="2bullet"/>
    <w:autoRedefine/>
    <w:rsid w:val="002C0F0F"/>
    <w:pPr>
      <w:numPr>
        <w:numId w:val="12"/>
      </w:numPr>
    </w:pPr>
  </w:style>
  <w:style w:type="paragraph" w:customStyle="1" w:styleId="22">
    <w:name w:val="Επίπεδο2"/>
    <w:basedOn w:val="2b"/>
    <w:rsid w:val="002C0F0F"/>
    <w:pPr>
      <w:numPr>
        <w:numId w:val="11"/>
      </w:numPr>
      <w:tabs>
        <w:tab w:val="clear" w:pos="360"/>
        <w:tab w:val="left" w:pos="567"/>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92" w:hanging="432"/>
      <w:jc w:val="left"/>
    </w:pPr>
    <w:rPr>
      <w:b/>
      <w:spacing w:val="40"/>
      <w:szCs w:val="20"/>
      <w:u w:val="single"/>
    </w:rPr>
  </w:style>
  <w:style w:type="paragraph" w:customStyle="1" w:styleId="30">
    <w:name w:val="Επίπεδο3"/>
    <w:basedOn w:val="2b"/>
    <w:rsid w:val="002C0F0F"/>
    <w:pPr>
      <w:numPr>
        <w:ilvl w:val="1"/>
        <w:numId w:val="13"/>
      </w:numPr>
      <w:tabs>
        <w:tab w:val="clear" w:pos="1080"/>
        <w:tab w:val="left" w:pos="567"/>
        <w:tab w:val="num"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224" w:hanging="504"/>
      <w:jc w:val="left"/>
    </w:pPr>
    <w:rPr>
      <w:b/>
      <w:spacing w:val="40"/>
      <w:szCs w:val="20"/>
      <w:u w:val="single"/>
    </w:rPr>
  </w:style>
  <w:style w:type="paragraph" w:customStyle="1" w:styleId="20">
    <w:name w:val="Κείμενο2"/>
    <w:basedOn w:val="2b"/>
    <w:rsid w:val="002C0F0F"/>
    <w:pPr>
      <w:numPr>
        <w:ilvl w:val="2"/>
        <w:numId w:val="14"/>
      </w:num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pPr>
    <w:rPr>
      <w:b/>
      <w:sz w:val="22"/>
      <w:szCs w:val="20"/>
    </w:rPr>
  </w:style>
  <w:style w:type="paragraph" w:customStyle="1" w:styleId="1">
    <w:name w:val="Εξώφυλλο1"/>
    <w:basedOn w:val="a"/>
    <w:autoRedefine/>
    <w:rsid w:val="002C0F0F"/>
    <w:pPr>
      <w:numPr>
        <w:numId w:val="10"/>
      </w:numPr>
      <w:tabs>
        <w:tab w:val="clear" w:pos="360"/>
      </w:tabs>
      <w:suppressAutoHyphens w:val="0"/>
      <w:spacing w:after="0"/>
      <w:ind w:left="0" w:right="-1" w:firstLine="0"/>
      <w:jc w:val="left"/>
    </w:pPr>
    <w:rPr>
      <w:rFonts w:ascii="Times New Roman" w:hAnsi="Times New Roman" w:cs="Times New Roman"/>
      <w:sz w:val="40"/>
      <w:szCs w:val="20"/>
      <w:lang w:val="en-US" w:eastAsia="el-GR"/>
    </w:rPr>
  </w:style>
  <w:style w:type="paragraph" w:customStyle="1" w:styleId="02Bullet">
    <w:name w:val="02Bullet"/>
    <w:basedOn w:val="a"/>
    <w:autoRedefine/>
    <w:rsid w:val="002C0F0F"/>
    <w:pPr>
      <w:numPr>
        <w:numId w:val="15"/>
      </w:numPr>
      <w:suppressAutoHyphens w:val="0"/>
    </w:pPr>
    <w:rPr>
      <w:rFonts w:ascii="Times New Roman" w:hAnsi="Times New Roman" w:cs="Times New Roman"/>
      <w:szCs w:val="20"/>
      <w:lang w:val="el-GR" w:eastAsia="el-GR"/>
    </w:rPr>
  </w:style>
  <w:style w:type="paragraph" w:styleId="2f">
    <w:name w:val="List Bullet 2"/>
    <w:basedOn w:val="a"/>
    <w:autoRedefine/>
    <w:rsid w:val="002C0F0F"/>
    <w:pPr>
      <w:tabs>
        <w:tab w:val="num" w:pos="0"/>
      </w:tabs>
      <w:suppressAutoHyphens w:val="0"/>
      <w:spacing w:line="360" w:lineRule="auto"/>
    </w:pPr>
    <w:rPr>
      <w:rFonts w:ascii="Arial" w:hAnsi="Arial" w:cs="Times New Roman"/>
      <w:sz w:val="24"/>
      <w:szCs w:val="20"/>
      <w:lang w:val="el-GR" w:eastAsia="en-US"/>
    </w:rPr>
  </w:style>
  <w:style w:type="paragraph" w:customStyle="1" w:styleId="1f3">
    <w:name w:val="Κείμενο πλαισίου1"/>
    <w:basedOn w:val="a"/>
    <w:rsid w:val="002C0F0F"/>
    <w:pPr>
      <w:suppressAutoHyphens w:val="0"/>
    </w:pPr>
    <w:rPr>
      <w:rFonts w:ascii="Tahoma" w:hAnsi="Tahoma" w:cs="Tahoma"/>
      <w:sz w:val="16"/>
      <w:szCs w:val="16"/>
      <w:lang w:val="el-GR" w:eastAsia="el-GR"/>
    </w:rPr>
  </w:style>
  <w:style w:type="paragraph" w:customStyle="1" w:styleId="Bulletbl2">
    <w:name w:val="Bullet.bl2"/>
    <w:basedOn w:val="a"/>
    <w:rsid w:val="002C0F0F"/>
    <w:pPr>
      <w:suppressAutoHyphens w:val="0"/>
      <w:spacing w:before="40" w:after="40"/>
      <w:ind w:left="538" w:hanging="357"/>
    </w:pPr>
    <w:rPr>
      <w:rFonts w:ascii="Times New Roman" w:hAnsi="Times New Roman" w:cs="Times New Roman"/>
      <w:sz w:val="24"/>
      <w:lang w:val="en-US" w:eastAsia="en-US"/>
    </w:rPr>
  </w:style>
  <w:style w:type="paragraph" w:customStyle="1" w:styleId="NormalBullet3">
    <w:name w:val="Normal (Bullet3)"/>
    <w:basedOn w:val="NormalBullet2"/>
    <w:rsid w:val="002C0F0F"/>
    <w:pPr>
      <w:tabs>
        <w:tab w:val="clear" w:pos="851"/>
        <w:tab w:val="num" w:pos="2160"/>
      </w:tabs>
      <w:ind w:left="2160" w:hanging="360"/>
    </w:pPr>
  </w:style>
  <w:style w:type="paragraph" w:styleId="2f0">
    <w:name w:val="List 2"/>
    <w:basedOn w:val="a"/>
    <w:next w:val="a"/>
    <w:rsid w:val="002C0F0F"/>
    <w:pPr>
      <w:suppressAutoHyphens w:val="0"/>
      <w:overflowPunct w:val="0"/>
      <w:autoSpaceDE w:val="0"/>
      <w:autoSpaceDN w:val="0"/>
      <w:adjustRightInd w:val="0"/>
      <w:spacing w:before="240" w:after="0" w:line="280" w:lineRule="atLeast"/>
      <w:ind w:left="720" w:hanging="360"/>
      <w:textAlignment w:val="baseline"/>
    </w:pPr>
    <w:rPr>
      <w:rFonts w:ascii="HellasTimes" w:hAnsi="HellasTimes" w:cs="Times New Roman"/>
      <w:sz w:val="24"/>
      <w:szCs w:val="20"/>
      <w:lang w:val="el-GR" w:eastAsia="en-US"/>
    </w:rPr>
  </w:style>
  <w:style w:type="character" w:customStyle="1" w:styleId="hdCharChar">
    <w:name w:val="hd Char Char"/>
    <w:rsid w:val="002C0F0F"/>
    <w:rPr>
      <w:i/>
      <w:caps/>
      <w:sz w:val="24"/>
    </w:rPr>
  </w:style>
  <w:style w:type="character" w:styleId="aff5">
    <w:name w:val="line number"/>
    <w:rsid w:val="002C0F0F"/>
  </w:style>
  <w:style w:type="paragraph" w:styleId="aff6">
    <w:name w:val="List Bullet"/>
    <w:basedOn w:val="a"/>
    <w:autoRedefine/>
    <w:rsid w:val="002C0F0F"/>
    <w:pPr>
      <w:suppressAutoHyphens w:val="0"/>
      <w:spacing w:line="360" w:lineRule="auto"/>
    </w:pPr>
    <w:rPr>
      <w:rFonts w:ascii="Times New Roman" w:hAnsi="Times New Roman" w:cs="Times New Roman"/>
      <w:b/>
      <w:sz w:val="24"/>
      <w:szCs w:val="20"/>
      <w:u w:val="single"/>
      <w:lang w:val="el-GR" w:eastAsia="el-GR"/>
    </w:rPr>
  </w:style>
  <w:style w:type="paragraph" w:customStyle="1" w:styleId="Bullet3">
    <w:name w:val="Bullet 3"/>
    <w:basedOn w:val="a"/>
    <w:rsid w:val="002C0F0F"/>
    <w:pPr>
      <w:suppressAutoHyphens w:val="0"/>
      <w:overflowPunct w:val="0"/>
      <w:autoSpaceDE w:val="0"/>
      <w:autoSpaceDN w:val="0"/>
      <w:adjustRightInd w:val="0"/>
      <w:spacing w:before="80"/>
      <w:ind w:left="1247" w:hanging="357"/>
      <w:textAlignment w:val="baseline"/>
    </w:pPr>
    <w:rPr>
      <w:rFonts w:ascii="HellasTimes" w:hAnsi="HellasTimes" w:cs="Times New Roman"/>
      <w:sz w:val="24"/>
      <w:szCs w:val="20"/>
      <w:lang w:val="el-GR" w:eastAsia="en-US"/>
    </w:rPr>
  </w:style>
  <w:style w:type="paragraph" w:customStyle="1" w:styleId="ListParagraph2">
    <w:name w:val="List Paragraph2"/>
    <w:basedOn w:val="a"/>
    <w:qFormat/>
    <w:rsid w:val="002C0F0F"/>
    <w:pPr>
      <w:suppressAutoHyphens w:val="0"/>
      <w:spacing w:after="200" w:line="276" w:lineRule="auto"/>
      <w:ind w:left="720"/>
      <w:contextualSpacing/>
      <w:jc w:val="left"/>
    </w:pPr>
    <w:rPr>
      <w:rFonts w:eastAsia="Calibri" w:cs="Times New Roman"/>
      <w:szCs w:val="22"/>
      <w:lang w:val="el-GR" w:eastAsia="el-GR"/>
    </w:rPr>
  </w:style>
  <w:style w:type="character" w:customStyle="1" w:styleId="h2Char">
    <w:name w:val="h2 Char"/>
    <w:aliases w:val="Chapter Title Char Char"/>
    <w:rsid w:val="002C0F0F"/>
    <w:rPr>
      <w:b/>
      <w:sz w:val="24"/>
      <w:lang w:val="el-GR" w:eastAsia="el-GR" w:bidi="ar-SA"/>
    </w:rPr>
  </w:style>
  <w:style w:type="character" w:customStyle="1" w:styleId="CharChar">
    <w:name w:val="Char Char"/>
    <w:rsid w:val="002C0F0F"/>
    <w:rPr>
      <w:color w:val="FF0000"/>
      <w:sz w:val="24"/>
      <w:lang w:val="el-GR" w:eastAsia="el-GR" w:bidi="ar-SA"/>
    </w:rPr>
  </w:style>
  <w:style w:type="paragraph" w:customStyle="1" w:styleId="TableNormal1">
    <w:name w:val="Table Normal1"/>
    <w:basedOn w:val="a"/>
    <w:rsid w:val="002C0F0F"/>
    <w:pPr>
      <w:keepLines/>
      <w:suppressAutoHyphens w:val="0"/>
      <w:spacing w:before="120" w:after="0" w:line="360" w:lineRule="auto"/>
      <w:jc w:val="left"/>
    </w:pPr>
    <w:rPr>
      <w:rFonts w:ascii="Arial" w:hAnsi="Arial" w:cs="Times New Roman"/>
      <w:bCs/>
      <w:snapToGrid w:val="0"/>
      <w:sz w:val="20"/>
      <w:szCs w:val="20"/>
      <w:lang w:val="en-US" w:eastAsia="en-US"/>
    </w:rPr>
  </w:style>
  <w:style w:type="paragraph" w:styleId="aff7">
    <w:name w:val="List Continue"/>
    <w:basedOn w:val="a"/>
    <w:unhideWhenUsed/>
    <w:rsid w:val="002C0F0F"/>
    <w:pPr>
      <w:suppressAutoHyphens w:val="0"/>
      <w:spacing w:line="276" w:lineRule="auto"/>
      <w:ind w:left="283"/>
      <w:contextualSpacing/>
      <w:jc w:val="left"/>
    </w:pPr>
    <w:rPr>
      <w:rFonts w:eastAsia="Calibri" w:cs="Times New Roman"/>
      <w:szCs w:val="22"/>
      <w:lang w:val="el-GR" w:eastAsia="el-GR"/>
    </w:rPr>
  </w:style>
  <w:style w:type="paragraph" w:styleId="2f1">
    <w:name w:val="List Continue 2"/>
    <w:basedOn w:val="a"/>
    <w:unhideWhenUsed/>
    <w:rsid w:val="002C0F0F"/>
    <w:pPr>
      <w:suppressAutoHyphens w:val="0"/>
      <w:spacing w:line="276" w:lineRule="auto"/>
      <w:ind w:left="566"/>
      <w:contextualSpacing/>
      <w:jc w:val="left"/>
    </w:pPr>
    <w:rPr>
      <w:rFonts w:eastAsia="Calibri" w:cs="Times New Roman"/>
      <w:szCs w:val="22"/>
      <w:lang w:val="el-GR" w:eastAsia="el-GR"/>
    </w:rPr>
  </w:style>
  <w:style w:type="paragraph" w:styleId="3">
    <w:name w:val="List Bullet 3"/>
    <w:basedOn w:val="a"/>
    <w:rsid w:val="002C0F0F"/>
    <w:pPr>
      <w:numPr>
        <w:numId w:val="16"/>
      </w:numPr>
      <w:suppressAutoHyphens w:val="0"/>
      <w:spacing w:after="200" w:line="276" w:lineRule="auto"/>
      <w:contextualSpacing/>
      <w:jc w:val="left"/>
    </w:pPr>
    <w:rPr>
      <w:rFonts w:eastAsia="Calibri" w:cs="Times New Roman"/>
      <w:szCs w:val="22"/>
      <w:lang w:val="el-GR" w:eastAsia="el-GR"/>
    </w:rPr>
  </w:style>
  <w:style w:type="paragraph" w:customStyle="1" w:styleId="Bullet2">
    <w:name w:val="Bullet 2"/>
    <w:basedOn w:val="a"/>
    <w:next w:val="a"/>
    <w:rsid w:val="002C0F0F"/>
    <w:pPr>
      <w:suppressAutoHyphens w:val="0"/>
      <w:overflowPunct w:val="0"/>
      <w:autoSpaceDE w:val="0"/>
      <w:autoSpaceDN w:val="0"/>
      <w:adjustRightInd w:val="0"/>
      <w:spacing w:before="80"/>
      <w:ind w:left="900" w:hanging="360"/>
      <w:textAlignment w:val="baseline"/>
    </w:pPr>
    <w:rPr>
      <w:rFonts w:ascii="HellasArial" w:hAnsi="HellasArial" w:cs="Times New Roman"/>
      <w:szCs w:val="20"/>
      <w:lang w:eastAsia="en-US"/>
    </w:rPr>
  </w:style>
  <w:style w:type="paragraph" w:customStyle="1" w:styleId="BodyVIS">
    <w:name w:val="Body_VIS"/>
    <w:basedOn w:val="a"/>
    <w:link w:val="BodyVISChar"/>
    <w:rsid w:val="002C0F0F"/>
    <w:pPr>
      <w:suppressAutoHyphens w:val="0"/>
      <w:spacing w:line="300" w:lineRule="atLeast"/>
    </w:pPr>
    <w:rPr>
      <w:rFonts w:ascii="Tahoma" w:hAnsi="Tahoma" w:cs="Times New Roman"/>
      <w:sz w:val="24"/>
      <w:szCs w:val="20"/>
      <w:lang w:eastAsia="en-US"/>
    </w:rPr>
  </w:style>
  <w:style w:type="character" w:customStyle="1" w:styleId="BodyVISChar">
    <w:name w:val="Body_VIS Char"/>
    <w:link w:val="BodyVIS"/>
    <w:rsid w:val="002C0F0F"/>
    <w:rPr>
      <w:rFonts w:ascii="Tahoma" w:hAnsi="Tahoma"/>
      <w:sz w:val="24"/>
      <w:lang w:eastAsia="en-US"/>
    </w:rPr>
  </w:style>
  <w:style w:type="paragraph" w:customStyle="1" w:styleId="headingarticle">
    <w:name w:val="heading article"/>
    <w:basedOn w:val="headingarticl"/>
    <w:next w:val="a"/>
    <w:rsid w:val="002C0F0F"/>
    <w:pPr>
      <w:numPr>
        <w:ilvl w:val="1"/>
        <w:numId w:val="18"/>
      </w:numPr>
    </w:pPr>
  </w:style>
  <w:style w:type="paragraph" w:customStyle="1" w:styleId="headingarticl">
    <w:name w:val="heading articl"/>
    <w:rsid w:val="002C0F0F"/>
    <w:pPr>
      <w:widowControl w:val="0"/>
      <w:tabs>
        <w:tab w:val="num" w:pos="720"/>
      </w:tabs>
      <w:overflowPunct w:val="0"/>
      <w:autoSpaceDE w:val="0"/>
      <w:autoSpaceDN w:val="0"/>
      <w:adjustRightInd w:val="0"/>
      <w:spacing w:before="240" w:after="240"/>
      <w:ind w:left="360" w:hanging="360"/>
      <w:textAlignment w:val="baseline"/>
    </w:pPr>
    <w:rPr>
      <w:rFonts w:ascii="Tahoma" w:hAnsi="Tahoma" w:cs="Tahoma"/>
      <w:b/>
      <w:sz w:val="24"/>
      <w:szCs w:val="24"/>
      <w:u w:val="single"/>
      <w:lang w:eastAsia="en-US"/>
    </w:rPr>
  </w:style>
  <w:style w:type="paragraph" w:customStyle="1" w:styleId="Normalmystyle">
    <w:name w:val="Normal.mystyle"/>
    <w:basedOn w:val="a"/>
    <w:semiHidden/>
    <w:rsid w:val="002C0F0F"/>
    <w:pPr>
      <w:widowControl w:val="0"/>
      <w:suppressAutoHyphens w:val="0"/>
    </w:pPr>
    <w:rPr>
      <w:rFonts w:ascii="Tahoma" w:hAnsi="Tahoma" w:cs="Times New Roman"/>
      <w:snapToGrid w:val="0"/>
      <w:sz w:val="20"/>
      <w:szCs w:val="20"/>
      <w:lang w:val="el-GR" w:eastAsia="en-US"/>
    </w:rPr>
  </w:style>
  <w:style w:type="paragraph" w:customStyle="1" w:styleId="NumberedVIS">
    <w:name w:val="Numbered_VIS"/>
    <w:basedOn w:val="aff8"/>
    <w:link w:val="NumberedVISChar"/>
    <w:autoRedefine/>
    <w:rsid w:val="002C0F0F"/>
    <w:pPr>
      <w:tabs>
        <w:tab w:val="clear" w:pos="720"/>
      </w:tabs>
      <w:ind w:left="122" w:right="39" w:firstLine="0"/>
      <w:jc w:val="left"/>
    </w:pPr>
    <w:rPr>
      <w:rFonts w:ascii="Arial" w:hAnsi="Arial"/>
      <w:b/>
      <w:sz w:val="22"/>
      <w:szCs w:val="22"/>
    </w:rPr>
  </w:style>
  <w:style w:type="paragraph" w:styleId="aff8">
    <w:name w:val="List Number"/>
    <w:basedOn w:val="a"/>
    <w:rsid w:val="002C0F0F"/>
    <w:pPr>
      <w:tabs>
        <w:tab w:val="num" w:pos="720"/>
      </w:tabs>
      <w:suppressAutoHyphens w:val="0"/>
      <w:ind w:left="720" w:hanging="360"/>
    </w:pPr>
    <w:rPr>
      <w:rFonts w:ascii="Times New Roman" w:hAnsi="Times New Roman" w:cs="Times New Roman"/>
      <w:sz w:val="24"/>
      <w:szCs w:val="20"/>
      <w:lang w:val="el-GR" w:eastAsia="el-GR"/>
    </w:rPr>
  </w:style>
  <w:style w:type="character" w:customStyle="1" w:styleId="NumberedVISChar">
    <w:name w:val="Numbered_VIS Char"/>
    <w:link w:val="NumberedVIS"/>
    <w:rsid w:val="002C0F0F"/>
    <w:rPr>
      <w:rFonts w:ascii="Arial" w:hAnsi="Arial"/>
      <w:b/>
      <w:sz w:val="22"/>
      <w:szCs w:val="22"/>
    </w:rPr>
  </w:style>
  <w:style w:type="paragraph" w:customStyle="1" w:styleId="SmallLetters">
    <w:name w:val="Small Letters"/>
    <w:basedOn w:val="a"/>
    <w:semiHidden/>
    <w:rsid w:val="002C0F0F"/>
    <w:pPr>
      <w:numPr>
        <w:numId w:val="18"/>
      </w:numPr>
      <w:tabs>
        <w:tab w:val="clear" w:pos="720"/>
      </w:tabs>
      <w:suppressAutoHyphens w:val="0"/>
      <w:spacing w:after="240"/>
      <w:ind w:left="0" w:firstLine="0"/>
      <w:jc w:val="center"/>
    </w:pPr>
    <w:rPr>
      <w:rFonts w:ascii="Tahoma" w:hAnsi="Tahoma" w:cs="Times New Roman"/>
      <w:sz w:val="20"/>
      <w:szCs w:val="20"/>
      <w:lang w:val="el-GR" w:eastAsia="en-US"/>
    </w:rPr>
  </w:style>
  <w:style w:type="paragraph" w:customStyle="1" w:styleId="bulletN">
    <w:name w:val="bullet_N"/>
    <w:basedOn w:val="BodyVIS"/>
    <w:rsid w:val="002C0F0F"/>
    <w:pPr>
      <w:numPr>
        <w:numId w:val="17"/>
      </w:numPr>
      <w:tabs>
        <w:tab w:val="clear" w:pos="1080"/>
        <w:tab w:val="num" w:pos="360"/>
      </w:tabs>
      <w:ind w:left="0" w:firstLine="0"/>
    </w:pPr>
  </w:style>
  <w:style w:type="paragraph" w:customStyle="1" w:styleId="NumCharCharCharCharCharCharCharCharChar">
    <w:name w:val="_Num# Char Char Char Char Char Char Char Char Char"/>
    <w:next w:val="a"/>
    <w:semiHidden/>
    <w:rsid w:val="002C0F0F"/>
    <w:pPr>
      <w:widowControl w:val="0"/>
      <w:tabs>
        <w:tab w:val="num" w:pos="720"/>
      </w:tabs>
      <w:ind w:left="720" w:hanging="360"/>
      <w:jc w:val="both"/>
    </w:pPr>
    <w:rPr>
      <w:rFonts w:ascii="Tahoma" w:hAnsi="Tahoma"/>
      <w:sz w:val="22"/>
    </w:rPr>
  </w:style>
  <w:style w:type="paragraph" w:customStyle="1" w:styleId="TabletextChar">
    <w:name w:val="Table text Char"/>
    <w:basedOn w:val="a"/>
    <w:link w:val="TabletextCharChar"/>
    <w:semiHidden/>
    <w:rsid w:val="002C0F0F"/>
    <w:pPr>
      <w:widowControl w:val="0"/>
      <w:suppressAutoHyphens w:val="0"/>
      <w:jc w:val="left"/>
    </w:pPr>
    <w:rPr>
      <w:rFonts w:ascii="Tahoma" w:hAnsi="Tahoma" w:cs="Times New Roman"/>
      <w:sz w:val="24"/>
      <w:szCs w:val="20"/>
      <w:lang w:eastAsia="en-US"/>
    </w:rPr>
  </w:style>
  <w:style w:type="character" w:customStyle="1" w:styleId="TabletextCharChar">
    <w:name w:val="Table text Char Char"/>
    <w:link w:val="TabletextChar"/>
    <w:semiHidden/>
    <w:rsid w:val="002C0F0F"/>
    <w:rPr>
      <w:rFonts w:ascii="Tahoma" w:hAnsi="Tahoma"/>
      <w:sz w:val="24"/>
      <w:lang w:eastAsia="en-US"/>
    </w:rPr>
  </w:style>
  <w:style w:type="character" w:customStyle="1" w:styleId="msochangeprop0">
    <w:name w:val="msochangeprop"/>
    <w:rsid w:val="002C0F0F"/>
  </w:style>
  <w:style w:type="paragraph" w:customStyle="1" w:styleId="ArticleHeading3">
    <w:name w:val="Article Heading 3"/>
    <w:basedOn w:val="headingarticle"/>
    <w:rsid w:val="002C0F0F"/>
    <w:pPr>
      <w:numPr>
        <w:ilvl w:val="0"/>
        <w:numId w:val="0"/>
      </w:numPr>
      <w:tabs>
        <w:tab w:val="num" w:pos="1134"/>
      </w:tabs>
      <w:ind w:left="1134" w:hanging="414"/>
    </w:pPr>
    <w:rPr>
      <w:sz w:val="20"/>
    </w:rPr>
  </w:style>
  <w:style w:type="character" w:customStyle="1" w:styleId="StyleTahoma10ptCharChar">
    <w:name w:val="Style Tahoma 10 pt Char Char"/>
    <w:semiHidden/>
    <w:rsid w:val="002C0F0F"/>
    <w:rPr>
      <w:rFonts w:ascii="Tahoma" w:hAnsi="Tahoma" w:cs="Tahoma"/>
      <w:noProof w:val="0"/>
      <w:szCs w:val="24"/>
      <w:lang w:val="el-GR" w:eastAsia="en-US" w:bidi="ar-SA"/>
    </w:rPr>
  </w:style>
  <w:style w:type="paragraph" w:customStyle="1" w:styleId="bodynumberingCharCharChar">
    <w:name w:val="body numbering Char Char Char"/>
    <w:semiHidden/>
    <w:rsid w:val="002C0F0F"/>
    <w:pPr>
      <w:jc w:val="both"/>
    </w:pPr>
    <w:rPr>
      <w:rFonts w:ascii="Tahoma" w:hAnsi="Tahoma"/>
      <w:sz w:val="22"/>
      <w:szCs w:val="24"/>
    </w:rPr>
  </w:style>
  <w:style w:type="paragraph" w:customStyle="1" w:styleId="TabletextCharChar2">
    <w:name w:val="Table text Char Char2"/>
    <w:basedOn w:val="a"/>
    <w:link w:val="TabletextCharCharChar"/>
    <w:semiHidden/>
    <w:rsid w:val="002C0F0F"/>
    <w:pPr>
      <w:widowControl w:val="0"/>
      <w:suppressAutoHyphens w:val="0"/>
      <w:jc w:val="left"/>
    </w:pPr>
    <w:rPr>
      <w:rFonts w:ascii="Tahoma" w:hAnsi="Tahoma" w:cs="Times New Roman"/>
      <w:sz w:val="24"/>
      <w:szCs w:val="20"/>
      <w:lang w:eastAsia="en-US"/>
    </w:rPr>
  </w:style>
  <w:style w:type="character" w:customStyle="1" w:styleId="TabletextCharCharChar">
    <w:name w:val="Table text Char Char Char"/>
    <w:link w:val="TabletextCharChar2"/>
    <w:semiHidden/>
    <w:rsid w:val="002C0F0F"/>
    <w:rPr>
      <w:rFonts w:ascii="Tahoma" w:hAnsi="Tahoma"/>
      <w:sz w:val="24"/>
      <w:lang w:eastAsia="en-US"/>
    </w:rPr>
  </w:style>
  <w:style w:type="paragraph" w:customStyle="1" w:styleId="TableBODYVISChar">
    <w:name w:val="Table_BODY_VIS Char"/>
    <w:basedOn w:val="BodyVIS"/>
    <w:link w:val="TableBODYVISCharChar"/>
    <w:rsid w:val="002C0F0F"/>
    <w:pPr>
      <w:spacing w:after="0" w:line="240" w:lineRule="auto"/>
      <w:jc w:val="left"/>
    </w:pPr>
  </w:style>
  <w:style w:type="character" w:customStyle="1" w:styleId="TableBODYVISCharChar">
    <w:name w:val="Table_BODY_VIS Char Char"/>
    <w:link w:val="TableBODYVISChar"/>
    <w:rsid w:val="002C0F0F"/>
    <w:rPr>
      <w:rFonts w:ascii="Tahoma" w:hAnsi="Tahoma"/>
      <w:sz w:val="24"/>
      <w:lang w:eastAsia="en-US"/>
    </w:rPr>
  </w:style>
  <w:style w:type="paragraph" w:customStyle="1" w:styleId="StyleTimesNewRoman12ptLinespacingsingle">
    <w:name w:val="Style Times New Roman 12 pt Line spacing:  single"/>
    <w:basedOn w:val="a"/>
    <w:semiHidden/>
    <w:rsid w:val="002C0F0F"/>
    <w:pPr>
      <w:suppressAutoHyphens w:val="0"/>
    </w:pPr>
    <w:rPr>
      <w:rFonts w:ascii="Tahoma" w:hAnsi="Tahoma" w:cs="Times New Roman"/>
      <w:szCs w:val="20"/>
      <w:lang w:val="el-GR" w:eastAsia="en-US"/>
    </w:rPr>
  </w:style>
  <w:style w:type="paragraph" w:customStyle="1" w:styleId="b1l">
    <w:name w:val="b1l"/>
    <w:basedOn w:val="a"/>
    <w:next w:val="a"/>
    <w:semiHidden/>
    <w:rsid w:val="002C0F0F"/>
    <w:pPr>
      <w:suppressAutoHyphens w:val="0"/>
      <w:overflowPunct w:val="0"/>
      <w:autoSpaceDE w:val="0"/>
      <w:autoSpaceDN w:val="0"/>
      <w:adjustRightInd w:val="0"/>
      <w:spacing w:before="120" w:line="300" w:lineRule="atLeast"/>
      <w:textAlignment w:val="baseline"/>
    </w:pPr>
    <w:rPr>
      <w:rFonts w:ascii="Tahoma" w:hAnsi="Tahoma" w:cs="Times New Roman"/>
      <w:szCs w:val="20"/>
      <w:lang w:val="el-GR" w:eastAsia="en-US"/>
    </w:rPr>
  </w:style>
  <w:style w:type="paragraph" w:customStyle="1" w:styleId="36">
    <w:name w:val="Αρίθμηση επίπεδο 3"/>
    <w:basedOn w:val="37"/>
    <w:rsid w:val="002C0F0F"/>
  </w:style>
  <w:style w:type="paragraph" w:customStyle="1" w:styleId="37">
    <w:name w:val="Κουκίδα επίπεδο 3"/>
    <w:basedOn w:val="31"/>
    <w:rsid w:val="002C0F0F"/>
    <w:pPr>
      <w:keepNext w:val="0"/>
      <w:shd w:val="clear" w:color="auto" w:fill="FFFFFF"/>
      <w:tabs>
        <w:tab w:val="num" w:pos="851"/>
      </w:tabs>
      <w:suppressAutoHyphens w:val="0"/>
      <w:spacing w:after="240"/>
      <w:ind w:left="851" w:hanging="851"/>
      <w:jc w:val="left"/>
    </w:pPr>
    <w:rPr>
      <w:szCs w:val="24"/>
      <w:lang w:eastAsia="en-US"/>
    </w:rPr>
  </w:style>
  <w:style w:type="paragraph" w:customStyle="1" w:styleId="Preformatted">
    <w:name w:val="Preformatted"/>
    <w:basedOn w:val="a"/>
    <w:rsid w:val="002C0F0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jc w:val="left"/>
    </w:pPr>
    <w:rPr>
      <w:rFonts w:ascii="Courier New" w:hAnsi="Courier New" w:cs="Times New Roman"/>
      <w:sz w:val="24"/>
      <w:szCs w:val="20"/>
      <w:lang w:val="en-US" w:eastAsia="en-US"/>
    </w:rPr>
  </w:style>
  <w:style w:type="paragraph" w:customStyle="1" w:styleId="1f4">
    <w:name w:val="Κανονικός πίνακας1"/>
    <w:basedOn w:val="a"/>
    <w:rsid w:val="002C0F0F"/>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BulletTable1">
    <w:name w:val="Bullet Table 1"/>
    <w:basedOn w:val="1f4"/>
    <w:rsid w:val="002C0F0F"/>
    <w:pPr>
      <w:keepNext/>
      <w:ind w:left="270" w:hanging="270"/>
    </w:pPr>
  </w:style>
  <w:style w:type="paragraph" w:customStyle="1" w:styleId="0a-Bullets-Sqind">
    <w:name w:val="0a - Bullets - Sq (ind)"/>
    <w:basedOn w:val="a"/>
    <w:rsid w:val="002C0F0F"/>
    <w:pPr>
      <w:tabs>
        <w:tab w:val="num" w:pos="720"/>
      </w:tabs>
      <w:suppressAutoHyphens w:val="0"/>
      <w:spacing w:after="0"/>
      <w:ind w:left="720" w:hanging="360"/>
      <w:jc w:val="left"/>
    </w:pPr>
    <w:rPr>
      <w:rFonts w:ascii="Times New Roman" w:hAnsi="Times New Roman" w:cs="Times New Roman"/>
      <w:sz w:val="24"/>
      <w:lang w:val="el-GR" w:eastAsia="en-US"/>
    </w:rPr>
  </w:style>
  <w:style w:type="paragraph" w:customStyle="1" w:styleId="Normal-x">
    <w:name w:val="Normal-x"/>
    <w:basedOn w:val="a"/>
    <w:rsid w:val="002C0F0F"/>
    <w:pPr>
      <w:keepNext/>
      <w:suppressAutoHyphens w:val="0"/>
      <w:spacing w:before="120" w:after="0"/>
    </w:pPr>
    <w:rPr>
      <w:rFonts w:ascii="Times New Roman" w:hAnsi="Times New Roman" w:cs="Times New Roman"/>
      <w:sz w:val="24"/>
      <w:szCs w:val="20"/>
      <w:lang w:eastAsia="en-US"/>
    </w:rPr>
  </w:style>
  <w:style w:type="paragraph" w:customStyle="1" w:styleId="table--12-cent-66">
    <w:name w:val="table-âáóéêü-12-cent-6/6"/>
    <w:basedOn w:val="a"/>
    <w:rsid w:val="002C0F0F"/>
    <w:pPr>
      <w:suppressAutoHyphens w:val="0"/>
      <w:spacing w:before="120"/>
      <w:jc w:val="center"/>
    </w:pPr>
    <w:rPr>
      <w:rFonts w:ascii="Times New Roman" w:hAnsi="Times New Roman" w:cs="Times New Roman"/>
      <w:sz w:val="24"/>
      <w:szCs w:val="20"/>
      <w:lang w:val="en-US" w:eastAsia="en-US"/>
    </w:rPr>
  </w:style>
  <w:style w:type="paragraph" w:customStyle="1" w:styleId="CSF2">
    <w:name w:val="C+S+F2"/>
    <w:rsid w:val="002C0F0F"/>
    <w:pPr>
      <w:widowControl w:val="0"/>
      <w:spacing w:after="80"/>
      <w:ind w:left="284"/>
      <w:jc w:val="both"/>
    </w:pPr>
    <w:rPr>
      <w:rFonts w:ascii="Arial" w:hAnsi="Arial"/>
      <w:sz w:val="28"/>
      <w:lang w:eastAsia="en-US"/>
    </w:rPr>
  </w:style>
  <w:style w:type="paragraph" w:customStyle="1" w:styleId="CSF3">
    <w:name w:val="C+S+F3"/>
    <w:basedOn w:val="CSF2"/>
    <w:rsid w:val="002C0F0F"/>
    <w:pPr>
      <w:ind w:left="567"/>
    </w:pPr>
  </w:style>
  <w:style w:type="paragraph" w:customStyle="1" w:styleId="2h2">
    <w:name w:val="Επικεφαλίδα 2.h2"/>
    <w:basedOn w:val="10"/>
    <w:next w:val="a"/>
    <w:rsid w:val="002C0F0F"/>
    <w:pPr>
      <w:keepNext w:val="0"/>
      <w:widowControl w:val="0"/>
      <w:pBdr>
        <w:top w:val="none" w:sz="0" w:space="0" w:color="auto"/>
        <w:left w:val="none" w:sz="0" w:space="0" w:color="auto"/>
        <w:bottom w:val="single" w:sz="12" w:space="1" w:color="auto"/>
        <w:right w:val="none" w:sz="0" w:space="0" w:color="auto"/>
      </w:pBdr>
      <w:tabs>
        <w:tab w:val="left" w:pos="0"/>
        <w:tab w:val="left" w:pos="142"/>
        <w:tab w:val="left" w:pos="426"/>
        <w:tab w:val="num" w:pos="720"/>
      </w:tabs>
      <w:spacing w:after="60"/>
      <w:ind w:left="851" w:hanging="851"/>
      <w:jc w:val="center"/>
      <w:outlineLvl w:val="9"/>
    </w:pPr>
    <w:rPr>
      <w:bCs w:val="0"/>
      <w:caps/>
      <w:color w:val="auto"/>
      <w:spacing w:val="20"/>
      <w:kern w:val="28"/>
      <w:sz w:val="36"/>
      <w:szCs w:val="20"/>
      <w:u w:val="single"/>
      <w:lang w:val="en-GB" w:eastAsia="el-GR"/>
    </w:rPr>
  </w:style>
  <w:style w:type="paragraph" w:customStyle="1" w:styleId="Bullet-1">
    <w:name w:val="Bullet-1"/>
    <w:basedOn w:val="a"/>
    <w:next w:val="a"/>
    <w:rsid w:val="002C0F0F"/>
    <w:pPr>
      <w:suppressAutoHyphens w:val="0"/>
      <w:spacing w:before="240" w:after="0" w:line="288" w:lineRule="atLeast"/>
      <w:ind w:left="1440" w:hanging="360"/>
    </w:pPr>
    <w:rPr>
      <w:rFonts w:ascii="Times New Roman" w:hAnsi="Times New Roman" w:cs="Times New Roman"/>
      <w:sz w:val="26"/>
      <w:szCs w:val="20"/>
      <w:lang w:eastAsia="el-GR"/>
    </w:rPr>
  </w:style>
  <w:style w:type="paragraph" w:customStyle="1" w:styleId="38">
    <w:name w:val="Σώμα κειμένου_εσοχή 3"/>
    <w:basedOn w:val="2e"/>
    <w:rsid w:val="002C0F0F"/>
    <w:pPr>
      <w:ind w:left="1418"/>
    </w:pPr>
  </w:style>
  <w:style w:type="paragraph" w:customStyle="1" w:styleId="41">
    <w:name w:val="Σώμα κειμένου_εσοχή 4"/>
    <w:basedOn w:val="38"/>
    <w:rsid w:val="002C0F0F"/>
    <w:pPr>
      <w:ind w:left="1843"/>
    </w:pPr>
  </w:style>
  <w:style w:type="paragraph" w:customStyle="1" w:styleId="1f5">
    <w:name w:val="Επίπεδο1"/>
    <w:basedOn w:val="2b"/>
    <w:rsid w:val="002C0F0F"/>
    <w:p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pPr>
    <w:rPr>
      <w:b/>
      <w:spacing w:val="20"/>
      <w:szCs w:val="20"/>
      <w:u w:val="single"/>
    </w:rPr>
  </w:style>
  <w:style w:type="paragraph" w:customStyle="1" w:styleId="aff9">
    <w:name w:val="Σώμα άρθρου"/>
    <w:basedOn w:val="a"/>
    <w:autoRedefine/>
    <w:rsid w:val="002C0F0F"/>
    <w:pPr>
      <w:suppressAutoHyphens w:val="0"/>
      <w:spacing w:after="0"/>
      <w:ind w:left="426" w:right="2" w:firstLine="20"/>
    </w:pPr>
    <w:rPr>
      <w:rFonts w:ascii="Times New Roman" w:hAnsi="Times New Roman" w:cs="Times New Roman"/>
      <w:szCs w:val="20"/>
      <w:lang w:val="el-GR" w:eastAsia="el-GR"/>
    </w:rPr>
  </w:style>
  <w:style w:type="paragraph" w:customStyle="1" w:styleId="2f2">
    <w:name w:val="Εξώφυλλο2"/>
    <w:basedOn w:val="10"/>
    <w:autoRedefine/>
    <w:rsid w:val="002C0F0F"/>
    <w:pPr>
      <w:keepNext w:val="0"/>
      <w:widowControl w:val="0"/>
      <w:pBdr>
        <w:top w:val="single" w:sz="6" w:space="1" w:color="auto"/>
        <w:left w:val="single" w:sz="6" w:space="1" w:color="auto"/>
        <w:bottom w:val="single" w:sz="6" w:space="1" w:color="auto"/>
        <w:right w:val="single" w:sz="6" w:space="1" w:color="auto"/>
      </w:pBdr>
      <w:tabs>
        <w:tab w:val="left" w:pos="0"/>
        <w:tab w:val="left" w:pos="142"/>
        <w:tab w:val="left" w:pos="426"/>
      </w:tabs>
      <w:spacing w:before="0" w:after="0"/>
      <w:ind w:right="-1"/>
      <w:jc w:val="center"/>
    </w:pPr>
    <w:rPr>
      <w:rFonts w:ascii="Tahoma" w:hAnsi="Tahoma" w:cs="Tahoma"/>
      <w:b w:val="0"/>
      <w:bCs w:val="0"/>
      <w:color w:val="auto"/>
      <w:sz w:val="44"/>
      <w:szCs w:val="20"/>
      <w:lang w:val="el-GR" w:eastAsia="el-GR"/>
    </w:rPr>
  </w:style>
  <w:style w:type="paragraph" w:customStyle="1" w:styleId="39">
    <w:name w:val="Εξώφυλλο3"/>
    <w:basedOn w:val="31"/>
    <w:autoRedefine/>
    <w:rsid w:val="002C0F0F"/>
    <w:pPr>
      <w:pBdr>
        <w:top w:val="single" w:sz="6" w:space="1" w:color="auto"/>
        <w:left w:val="single" w:sz="6" w:space="1" w:color="auto"/>
        <w:bottom w:val="single" w:sz="6" w:space="1" w:color="auto"/>
        <w:right w:val="single" w:sz="6" w:space="1" w:color="auto"/>
      </w:pBdr>
      <w:suppressAutoHyphens w:val="0"/>
      <w:spacing w:before="0" w:after="0"/>
      <w:ind w:left="0" w:right="-1" w:firstLine="0"/>
      <w:jc w:val="center"/>
    </w:pPr>
    <w:rPr>
      <w:b w:val="0"/>
      <w:bCs w:val="0"/>
      <w:iCs/>
      <w:spacing w:val="20"/>
      <w:sz w:val="56"/>
      <w:szCs w:val="20"/>
      <w:lang w:val="en-US"/>
    </w:rPr>
  </w:style>
  <w:style w:type="paragraph" w:customStyle="1" w:styleId="42">
    <w:name w:val="Εξώφυλλο4"/>
    <w:basedOn w:val="23"/>
    <w:autoRedefine/>
    <w:rsid w:val="002C0F0F"/>
    <w:pPr>
      <w:keepNext w:val="0"/>
      <w:widowControl w:val="0"/>
      <w:pBdr>
        <w:top w:val="none" w:sz="0" w:space="0" w:color="auto"/>
        <w:left w:val="none" w:sz="0" w:space="0" w:color="auto"/>
        <w:bottom w:val="none" w:sz="0" w:space="0" w:color="auto"/>
        <w:right w:val="none" w:sz="0" w:space="0" w:color="auto"/>
      </w:pBdr>
      <w:tabs>
        <w:tab w:val="clear" w:pos="567"/>
      </w:tabs>
      <w:spacing w:before="0" w:after="0"/>
      <w:ind w:left="0" w:firstLine="0"/>
    </w:pPr>
    <w:rPr>
      <w:b w:val="0"/>
      <w:color w:val="auto"/>
      <w:sz w:val="36"/>
      <w:szCs w:val="20"/>
      <w:lang w:val="en-US"/>
    </w:rPr>
  </w:style>
  <w:style w:type="paragraph" w:customStyle="1" w:styleId="43">
    <w:name w:val="Επικεφαλιδα 4"/>
    <w:basedOn w:val="23"/>
    <w:autoRedefine/>
    <w:rsid w:val="002C0F0F"/>
    <w:pPr>
      <w:keepNext w:val="0"/>
      <w:widowControl w:val="0"/>
      <w:pBdr>
        <w:top w:val="none" w:sz="0" w:space="0" w:color="auto"/>
        <w:left w:val="none" w:sz="0" w:space="0" w:color="auto"/>
        <w:bottom w:val="none" w:sz="0" w:space="0" w:color="auto"/>
        <w:right w:val="none" w:sz="0" w:space="0" w:color="auto"/>
      </w:pBdr>
      <w:spacing w:before="0" w:after="0"/>
      <w:ind w:left="0" w:firstLine="0"/>
    </w:pPr>
    <w:rPr>
      <w:i/>
      <w:color w:val="auto"/>
      <w:spacing w:val="20"/>
      <w:szCs w:val="20"/>
      <w:u w:val="single"/>
    </w:rPr>
  </w:style>
  <w:style w:type="paragraph" w:customStyle="1" w:styleId="affa">
    <w:name w:val="_Βασικό"/>
    <w:basedOn w:val="a"/>
    <w:rsid w:val="002C0F0F"/>
    <w:pPr>
      <w:suppressAutoHyphens w:val="0"/>
      <w:overflowPunct w:val="0"/>
      <w:autoSpaceDE w:val="0"/>
      <w:autoSpaceDN w:val="0"/>
      <w:adjustRightInd w:val="0"/>
      <w:spacing w:before="60" w:after="0"/>
      <w:ind w:firstLine="426"/>
      <w:textAlignment w:val="baseline"/>
    </w:pPr>
    <w:rPr>
      <w:rFonts w:ascii="Arial" w:hAnsi="Arial" w:cs="Times New Roman"/>
      <w:sz w:val="24"/>
      <w:szCs w:val="20"/>
      <w:lang w:val="el-GR" w:eastAsia="el-GR"/>
    </w:rPr>
  </w:style>
  <w:style w:type="paragraph" w:customStyle="1" w:styleId="NumList2">
    <w:name w:val="_NumList2"/>
    <w:rsid w:val="002C0F0F"/>
    <w:pPr>
      <w:tabs>
        <w:tab w:val="num" w:pos="587"/>
      </w:tabs>
      <w:ind w:left="587" w:hanging="360"/>
      <w:jc w:val="both"/>
    </w:pPr>
    <w:rPr>
      <w:rFonts w:ascii="Arial" w:hAnsi="Arial" w:cs="Arial"/>
      <w:sz w:val="24"/>
    </w:rPr>
  </w:style>
  <w:style w:type="paragraph" w:customStyle="1" w:styleId="1-numbers">
    <w:name w:val="1 - numbers"/>
    <w:basedOn w:val="a"/>
    <w:rsid w:val="002C0F0F"/>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2C0F0F"/>
    <w:pPr>
      <w:numPr>
        <w:numId w:val="19"/>
      </w:numPr>
      <w:tabs>
        <w:tab w:val="clear" w:pos="587"/>
      </w:tabs>
      <w:suppressAutoHyphens w:val="0"/>
      <w:spacing w:before="60" w:after="0"/>
      <w:ind w:left="40" w:right="40" w:firstLine="0"/>
      <w:jc w:val="left"/>
    </w:pPr>
    <w:rPr>
      <w:rFonts w:ascii="Arial" w:hAnsi="Arial" w:cs="Times New Roman"/>
      <w:sz w:val="20"/>
      <w:szCs w:val="20"/>
      <w:lang w:val="el-GR" w:eastAsia="en-US"/>
    </w:rPr>
  </w:style>
  <w:style w:type="paragraph" w:customStyle="1" w:styleId="affb">
    <w:name w:val="ααΆρθρου"/>
    <w:basedOn w:val="a"/>
    <w:autoRedefine/>
    <w:rsid w:val="002C0F0F"/>
    <w:pPr>
      <w:keepNext/>
      <w:widowControl w:val="0"/>
      <w:suppressAutoHyphens w:val="0"/>
      <w:spacing w:after="0" w:line="360" w:lineRule="auto"/>
    </w:pPr>
    <w:rPr>
      <w:rFonts w:ascii="Tahoma" w:hAnsi="Tahoma" w:cs="Times New Roman"/>
      <w:b/>
      <w:spacing w:val="20"/>
      <w:szCs w:val="20"/>
      <w:lang w:val="el-GR" w:eastAsia="el-GR"/>
    </w:rPr>
  </w:style>
  <w:style w:type="paragraph" w:customStyle="1" w:styleId="affc">
    <w:name w:val="Σώμα μονάδας μέτρησης"/>
    <w:basedOn w:val="ae"/>
    <w:autoRedefine/>
    <w:rsid w:val="002C0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line="360" w:lineRule="auto"/>
      <w:outlineLvl w:val="0"/>
    </w:pPr>
    <w:rPr>
      <w:rFonts w:ascii="Tahoma" w:hAnsi="Tahoma"/>
      <w:szCs w:val="20"/>
      <w:lang w:val="el-GR" w:eastAsia="el-GR"/>
    </w:rPr>
  </w:style>
  <w:style w:type="paragraph" w:customStyle="1" w:styleId="44">
    <w:name w:val="Αρίθμηση επίπεδο 4"/>
    <w:basedOn w:val="4"/>
    <w:rsid w:val="002C0F0F"/>
    <w:pPr>
      <w:keepNext w:val="0"/>
      <w:shd w:val="clear" w:color="auto" w:fill="FFFFFF"/>
      <w:suppressAutoHyphens w:val="0"/>
      <w:spacing w:before="60"/>
    </w:pPr>
    <w:rPr>
      <w:rFonts w:ascii="Times New Roman" w:hAnsi="Times New Roman"/>
      <w:b w:val="0"/>
      <w:color w:val="000000"/>
      <w:w w:val="104"/>
      <w:sz w:val="24"/>
      <w:szCs w:val="22"/>
      <w:lang w:val="el-GR" w:eastAsia="en-US"/>
    </w:rPr>
  </w:style>
  <w:style w:type="paragraph" w:customStyle="1" w:styleId="45">
    <w:name w:val="Αρίθμηση επίπεδο 4(α)"/>
    <w:basedOn w:val="4"/>
    <w:rsid w:val="002C0F0F"/>
    <w:pPr>
      <w:keepNext w:val="0"/>
      <w:shd w:val="clear" w:color="auto" w:fill="FFFFFF"/>
      <w:tabs>
        <w:tab w:val="num" w:pos="851"/>
      </w:tabs>
      <w:suppressAutoHyphens w:val="0"/>
      <w:spacing w:before="60"/>
      <w:ind w:left="851" w:hanging="851"/>
    </w:pPr>
    <w:rPr>
      <w:rFonts w:ascii="Times New Roman" w:hAnsi="Times New Roman"/>
      <w:b w:val="0"/>
      <w:color w:val="000000"/>
      <w:w w:val="102"/>
      <w:sz w:val="24"/>
      <w:szCs w:val="22"/>
      <w:lang w:val="el-GR" w:eastAsia="en-US"/>
    </w:rPr>
  </w:style>
  <w:style w:type="paragraph" w:customStyle="1" w:styleId="Heading2h2">
    <w:name w:val="Heading 2.h2"/>
    <w:basedOn w:val="a"/>
    <w:next w:val="a"/>
    <w:rsid w:val="002C0F0F"/>
    <w:pPr>
      <w:keepNext/>
      <w:widowControl w:val="0"/>
      <w:suppressAutoHyphens w:val="0"/>
      <w:spacing w:before="480"/>
      <w:ind w:left="708" w:hanging="708"/>
      <w:jc w:val="left"/>
    </w:pPr>
    <w:rPr>
      <w:rFonts w:ascii="Arial" w:hAnsi="Arial" w:cs="Times New Roman"/>
      <w:b/>
      <w:i/>
      <w:szCs w:val="20"/>
      <w:lang w:val="el-GR" w:eastAsia="en-US"/>
    </w:rPr>
  </w:style>
  <w:style w:type="paragraph" w:customStyle="1" w:styleId="TableText">
    <w:name w:val="TableText"/>
    <w:basedOn w:val="a"/>
    <w:rsid w:val="002C0F0F"/>
    <w:pPr>
      <w:suppressAutoHyphens w:val="0"/>
      <w:spacing w:before="60" w:after="60"/>
      <w:jc w:val="left"/>
    </w:pPr>
    <w:rPr>
      <w:rFonts w:ascii="CG Times (W1)" w:hAnsi="CG Times (W1)" w:cs="Times New Roman"/>
      <w:sz w:val="24"/>
      <w:szCs w:val="20"/>
      <w:lang w:val="el-GR" w:eastAsia="el-GR"/>
    </w:rPr>
  </w:style>
  <w:style w:type="paragraph" w:customStyle="1" w:styleId="BodyL">
    <w:name w:val="Body L"/>
    <w:basedOn w:val="a"/>
    <w:rsid w:val="002C0F0F"/>
    <w:pPr>
      <w:suppressAutoHyphens w:val="0"/>
      <w:spacing w:before="240" w:after="0" w:line="360" w:lineRule="atLeast"/>
    </w:pPr>
    <w:rPr>
      <w:rFonts w:ascii="UB-Times" w:hAnsi="UB-Times" w:cs="Times New Roman"/>
      <w:szCs w:val="20"/>
      <w:lang w:eastAsia="el-GR"/>
    </w:rPr>
  </w:style>
  <w:style w:type="paragraph" w:customStyle="1" w:styleId="Clause1">
    <w:name w:val="Clause 1"/>
    <w:basedOn w:val="a"/>
    <w:next w:val="a"/>
    <w:rsid w:val="002C0F0F"/>
    <w:pPr>
      <w:keepNext/>
      <w:keepLines/>
      <w:tabs>
        <w:tab w:val="left" w:pos="1701"/>
        <w:tab w:val="num" w:pos="2268"/>
      </w:tabs>
      <w:suppressAutoHyphens w:val="0"/>
      <w:spacing w:before="480"/>
      <w:ind w:left="2268" w:hanging="2268"/>
      <w:jc w:val="left"/>
      <w:outlineLvl w:val="0"/>
    </w:pPr>
    <w:rPr>
      <w:rFonts w:ascii="Times New Roman" w:hAnsi="Times New Roman" w:cs="Times New Roman"/>
      <w:b/>
      <w:caps/>
      <w:sz w:val="32"/>
      <w:szCs w:val="20"/>
      <w:lang w:val="el-GR" w:eastAsia="en-US"/>
    </w:rPr>
  </w:style>
  <w:style w:type="paragraph" w:customStyle="1" w:styleId="Clause3">
    <w:name w:val="Clause 3"/>
    <w:basedOn w:val="Clause2"/>
    <w:rsid w:val="002C0F0F"/>
    <w:pPr>
      <w:numPr>
        <w:ilvl w:val="0"/>
        <w:numId w:val="0"/>
      </w:numPr>
      <w:tabs>
        <w:tab w:val="clear" w:pos="851"/>
      </w:tabs>
      <w:suppressAutoHyphens w:val="0"/>
      <w:ind w:left="1559" w:hanging="567"/>
      <w:outlineLvl w:val="2"/>
    </w:pPr>
    <w:rPr>
      <w:lang w:eastAsia="en-US"/>
    </w:rPr>
  </w:style>
  <w:style w:type="character" w:customStyle="1" w:styleId="Tahoma">
    <w:name w:val="Στυλ Tahoma"/>
    <w:semiHidden/>
    <w:rsid w:val="002C0F0F"/>
    <w:rPr>
      <w:rFonts w:ascii="Tahoma" w:hAnsi="Tahoma"/>
      <w:sz w:val="22"/>
    </w:rPr>
  </w:style>
  <w:style w:type="paragraph" w:customStyle="1" w:styleId="TabletextCharChar1">
    <w:name w:val="Table text Char Char1"/>
    <w:basedOn w:val="a"/>
    <w:semiHidden/>
    <w:rsid w:val="002C0F0F"/>
    <w:pPr>
      <w:widowControl w:val="0"/>
      <w:suppressAutoHyphens w:val="0"/>
      <w:jc w:val="left"/>
    </w:pPr>
    <w:rPr>
      <w:rFonts w:ascii="Tahoma" w:hAnsi="Tahoma" w:cs="Times New Roman"/>
      <w:szCs w:val="20"/>
      <w:lang w:val="el-GR" w:eastAsia="en-US"/>
    </w:rPr>
  </w:style>
  <w:style w:type="paragraph" w:customStyle="1" w:styleId="3headingarticle">
    <w:name w:val="3 heading article"/>
    <w:basedOn w:val="31"/>
    <w:next w:val="a"/>
    <w:semiHidden/>
    <w:rsid w:val="002C0F0F"/>
    <w:pPr>
      <w:numPr>
        <w:numId w:val="21"/>
      </w:numPr>
      <w:suppressAutoHyphens w:val="0"/>
      <w:spacing w:after="240"/>
      <w:ind w:left="720" w:hanging="720"/>
    </w:pPr>
    <w:rPr>
      <w:rFonts w:ascii="Tahoma" w:hAnsi="Tahoma"/>
      <w:sz w:val="20"/>
      <w:szCs w:val="20"/>
      <w:lang w:val="en-US" w:eastAsia="en-US"/>
    </w:rPr>
  </w:style>
  <w:style w:type="paragraph" w:styleId="affd">
    <w:name w:val="Document Map"/>
    <w:basedOn w:val="a"/>
    <w:link w:val="Charb"/>
    <w:rsid w:val="002C0F0F"/>
    <w:pPr>
      <w:shd w:val="clear" w:color="auto" w:fill="000080"/>
      <w:suppressAutoHyphens w:val="0"/>
      <w:spacing w:after="0"/>
      <w:jc w:val="left"/>
    </w:pPr>
    <w:rPr>
      <w:rFonts w:ascii="Tahoma" w:hAnsi="Tahoma" w:cs="Times New Roman"/>
      <w:sz w:val="24"/>
      <w:szCs w:val="20"/>
    </w:rPr>
  </w:style>
  <w:style w:type="character" w:customStyle="1" w:styleId="Charb">
    <w:name w:val="Χάρτης εγγράφου Char"/>
    <w:link w:val="affd"/>
    <w:rsid w:val="002C0F0F"/>
    <w:rPr>
      <w:rFonts w:ascii="Tahoma" w:hAnsi="Tahoma"/>
      <w:sz w:val="24"/>
      <w:shd w:val="clear" w:color="auto" w:fill="000080"/>
    </w:rPr>
  </w:style>
  <w:style w:type="paragraph" w:customStyle="1" w:styleId="wfxRecipient">
    <w:name w:val="wfxRecipient"/>
    <w:basedOn w:val="a"/>
    <w:rsid w:val="002C0F0F"/>
    <w:pPr>
      <w:suppressAutoHyphens w:val="0"/>
      <w:spacing w:before="120" w:after="0"/>
    </w:pPr>
    <w:rPr>
      <w:rFonts w:ascii="Times New Roman" w:hAnsi="Times New Roman" w:cs="Times New Roman"/>
      <w:sz w:val="24"/>
      <w:szCs w:val="20"/>
      <w:lang w:eastAsia="el-GR"/>
    </w:rPr>
  </w:style>
  <w:style w:type="paragraph" w:customStyle="1" w:styleId="Eaoaeaa">
    <w:name w:val="Eaoae?aa"/>
    <w:basedOn w:val="a"/>
    <w:rsid w:val="002C0F0F"/>
    <w:pPr>
      <w:widowControl w:val="0"/>
      <w:tabs>
        <w:tab w:val="center" w:pos="4153"/>
        <w:tab w:val="right" w:pos="8306"/>
      </w:tabs>
      <w:suppressAutoHyphens w:val="0"/>
      <w:spacing w:after="0"/>
    </w:pPr>
    <w:rPr>
      <w:rFonts w:ascii="Arial" w:hAnsi="Arial" w:cs="Times New Roman"/>
      <w:sz w:val="24"/>
      <w:szCs w:val="20"/>
      <w:lang w:val="el-GR" w:eastAsia="en-US"/>
    </w:rPr>
  </w:style>
  <w:style w:type="paragraph" w:customStyle="1" w:styleId="bodybulletingChar">
    <w:name w:val="body bulleting Char"/>
    <w:autoRedefine/>
    <w:rsid w:val="002C0F0F"/>
    <w:pPr>
      <w:numPr>
        <w:numId w:val="22"/>
      </w:numPr>
      <w:tabs>
        <w:tab w:val="clear" w:pos="927"/>
        <w:tab w:val="num" w:pos="284"/>
      </w:tabs>
      <w:spacing w:after="120"/>
      <w:ind w:left="284" w:right="-483" w:hanging="568"/>
      <w:jc w:val="both"/>
    </w:pPr>
    <w:rPr>
      <w:rFonts w:ascii="Arial" w:hAnsi="Arial" w:cs="Arial"/>
      <w:color w:val="000000"/>
      <w:sz w:val="24"/>
      <w:szCs w:val="24"/>
    </w:rPr>
  </w:style>
  <w:style w:type="paragraph" w:customStyle="1" w:styleId="Charc">
    <w:name w:val="Char"/>
    <w:basedOn w:val="a"/>
    <w:rsid w:val="002C0F0F"/>
    <w:pPr>
      <w:suppressAutoHyphens w:val="0"/>
      <w:spacing w:after="160" w:line="240" w:lineRule="exact"/>
      <w:jc w:val="left"/>
    </w:pPr>
    <w:rPr>
      <w:rFonts w:ascii="Verdana" w:hAnsi="Verdana" w:cs="Times New Roman"/>
      <w:sz w:val="20"/>
      <w:szCs w:val="20"/>
      <w:lang w:val="en-US" w:eastAsia="en-US"/>
    </w:rPr>
  </w:style>
  <w:style w:type="paragraph" w:customStyle="1" w:styleId="NormalLatinBookmanOldStyle">
    <w:name w:val="Normal + (Latin) Bookman Old Style"/>
    <w:aliases w:val="(Complex) Arial,11 pt,(Latin) Bold,(La..."/>
    <w:basedOn w:val="23"/>
    <w:rsid w:val="002C0F0F"/>
    <w:pPr>
      <w:keepLines/>
      <w:numPr>
        <w:ilvl w:val="1"/>
        <w:numId w:val="20"/>
      </w:numPr>
      <w:pBdr>
        <w:top w:val="none" w:sz="0" w:space="0" w:color="auto"/>
        <w:left w:val="none" w:sz="0" w:space="0" w:color="auto"/>
        <w:bottom w:val="none" w:sz="0" w:space="0" w:color="auto"/>
        <w:right w:val="none" w:sz="0" w:space="0" w:color="auto"/>
      </w:pBdr>
      <w:tabs>
        <w:tab w:val="clear" w:pos="567"/>
      </w:tabs>
      <w:spacing w:after="60"/>
    </w:pPr>
    <w:rPr>
      <w:rFonts w:ascii="Bookman Old Style" w:hAnsi="Bookman Old Style"/>
      <w:b w:val="0"/>
      <w:i/>
      <w:color w:val="auto"/>
    </w:rPr>
  </w:style>
  <w:style w:type="numbering" w:customStyle="1" w:styleId="Style2">
    <w:name w:val="Style2"/>
    <w:basedOn w:val="a2"/>
    <w:rsid w:val="002C0F0F"/>
    <w:pPr>
      <w:numPr>
        <w:numId w:val="23"/>
      </w:numPr>
    </w:pPr>
  </w:style>
  <w:style w:type="paragraph" w:customStyle="1" w:styleId="normal20">
    <w:name w:val="normal2"/>
    <w:basedOn w:val="a"/>
    <w:rsid w:val="002C0F0F"/>
    <w:pPr>
      <w:suppressAutoHyphens w:val="0"/>
      <w:spacing w:before="120" w:after="0"/>
    </w:pPr>
    <w:rPr>
      <w:rFonts w:ascii="CG Times (W1)" w:hAnsi="CG Times (W1)" w:cs="Times New Roman"/>
      <w:sz w:val="24"/>
      <w:lang w:eastAsia="en-GB"/>
    </w:rPr>
  </w:style>
  <w:style w:type="paragraph" w:customStyle="1" w:styleId="style10">
    <w:name w:val="style1"/>
    <w:basedOn w:val="a"/>
    <w:rsid w:val="002C0F0F"/>
    <w:pPr>
      <w:suppressAutoHyphens w:val="0"/>
      <w:spacing w:before="120" w:after="0"/>
      <w:ind w:left="1701" w:hanging="708"/>
    </w:pPr>
    <w:rPr>
      <w:rFonts w:ascii="Tahoma" w:hAnsi="Tahoma" w:cs="Tahoma"/>
      <w:b/>
      <w:bCs/>
      <w:sz w:val="20"/>
      <w:szCs w:val="20"/>
      <w:lang w:eastAsia="en-GB"/>
    </w:rPr>
  </w:style>
  <w:style w:type="paragraph" w:customStyle="1" w:styleId="body0">
    <w:name w:val="body"/>
    <w:basedOn w:val="a"/>
    <w:rsid w:val="002C0F0F"/>
    <w:pPr>
      <w:suppressAutoHyphens w:val="0"/>
      <w:ind w:left="851"/>
    </w:pPr>
    <w:rPr>
      <w:rFonts w:ascii="Verdana" w:hAnsi="Verdana" w:cs="Times New Roman"/>
      <w:szCs w:val="22"/>
      <w:lang w:eastAsia="en-GB"/>
    </w:rPr>
  </w:style>
  <w:style w:type="paragraph" w:customStyle="1" w:styleId="clause20">
    <w:name w:val="clause2"/>
    <w:basedOn w:val="a"/>
    <w:rsid w:val="002C0F0F"/>
    <w:pPr>
      <w:tabs>
        <w:tab w:val="num" w:pos="851"/>
      </w:tabs>
      <w:suppressAutoHyphens w:val="0"/>
      <w:ind w:left="851" w:hanging="851"/>
    </w:pPr>
    <w:rPr>
      <w:rFonts w:ascii="Verdana" w:hAnsi="Verdana" w:cs="Times New Roman"/>
      <w:szCs w:val="22"/>
      <w:lang w:eastAsia="en-GB"/>
    </w:rPr>
  </w:style>
  <w:style w:type="paragraph" w:customStyle="1" w:styleId="Style3">
    <w:name w:val="Style3"/>
    <w:basedOn w:val="4"/>
    <w:autoRedefine/>
    <w:rsid w:val="002C0F0F"/>
    <w:pPr>
      <w:numPr>
        <w:ilvl w:val="3"/>
      </w:numPr>
      <w:tabs>
        <w:tab w:val="num" w:pos="2127"/>
      </w:tabs>
      <w:suppressAutoHyphens w:val="0"/>
      <w:ind w:left="1418" w:hanging="1134"/>
    </w:pPr>
    <w:rPr>
      <w:rFonts w:ascii="Bookman Old Style" w:eastAsia="Arial Unicode MS" w:hAnsi="Bookman Old Style"/>
      <w:b w:val="0"/>
      <w:bCs w:val="0"/>
      <w:i/>
      <w:sz w:val="24"/>
      <w:szCs w:val="20"/>
      <w:lang w:val="el-GR" w:eastAsia="el-GR"/>
    </w:rPr>
  </w:style>
  <w:style w:type="character" w:customStyle="1" w:styleId="apple-style-span">
    <w:name w:val="apple-style-span"/>
    <w:rsid w:val="002C0F0F"/>
  </w:style>
  <w:style w:type="paragraph" w:customStyle="1" w:styleId="icombullet2">
    <w:name w:val="icom_bullet2"/>
    <w:basedOn w:val="a"/>
    <w:rsid w:val="002C0F0F"/>
    <w:pPr>
      <w:numPr>
        <w:numId w:val="25"/>
      </w:numPr>
      <w:suppressAutoHyphens w:val="0"/>
      <w:spacing w:before="120" w:line="288" w:lineRule="auto"/>
    </w:pPr>
    <w:rPr>
      <w:rFonts w:ascii="Tahoma" w:hAnsi="Tahoma" w:cs="Arial"/>
      <w:bCs/>
      <w:kern w:val="32"/>
      <w:sz w:val="20"/>
      <w:szCs w:val="28"/>
      <w:lang w:val="el-GR" w:eastAsia="en-US"/>
    </w:rPr>
  </w:style>
  <w:style w:type="paragraph" w:customStyle="1" w:styleId="MMNotes">
    <w:name w:val="MM Notes"/>
    <w:basedOn w:val="a"/>
    <w:rsid w:val="002C0F0F"/>
    <w:pPr>
      <w:suppressAutoHyphens w:val="0"/>
      <w:spacing w:before="120" w:line="288" w:lineRule="auto"/>
      <w:ind w:left="700"/>
    </w:pPr>
    <w:rPr>
      <w:rFonts w:ascii="Tahoma" w:hAnsi="Tahoma" w:cs="Arial"/>
      <w:bCs/>
      <w:kern w:val="32"/>
      <w:sz w:val="20"/>
      <w:szCs w:val="28"/>
      <w:lang w:val="el-GR" w:eastAsia="en-US"/>
    </w:rPr>
  </w:style>
  <w:style w:type="character" w:customStyle="1" w:styleId="BodyVISCharChar">
    <w:name w:val="Body_VIS Char Char"/>
    <w:rsid w:val="002C0F0F"/>
    <w:rPr>
      <w:rFonts w:ascii="Tahoma" w:hAnsi="Tahoma"/>
      <w:sz w:val="24"/>
      <w:lang w:val="el-GR" w:eastAsia="en-US" w:bidi="ar-SA"/>
    </w:rPr>
  </w:style>
  <w:style w:type="character" w:customStyle="1" w:styleId="NumberedVISCharChar">
    <w:name w:val="Numbered_VIS Char Char"/>
    <w:rsid w:val="002C0F0F"/>
    <w:rPr>
      <w:rFonts w:ascii="Arial" w:hAnsi="Arial" w:cs="Arial"/>
      <w:sz w:val="22"/>
      <w:szCs w:val="22"/>
      <w:lang w:val="el-GR" w:eastAsia="el-GR" w:bidi="ar-SA"/>
    </w:rPr>
  </w:style>
  <w:style w:type="paragraph" w:customStyle="1" w:styleId="Tabletext0">
    <w:name w:val="Table text"/>
    <w:basedOn w:val="a"/>
    <w:semiHidden/>
    <w:rsid w:val="002C0F0F"/>
    <w:pPr>
      <w:widowControl w:val="0"/>
      <w:suppressAutoHyphens w:val="0"/>
      <w:jc w:val="left"/>
    </w:pPr>
    <w:rPr>
      <w:rFonts w:ascii="Tahoma" w:hAnsi="Tahoma" w:cs="Times New Roman"/>
      <w:sz w:val="24"/>
      <w:szCs w:val="20"/>
      <w:lang w:val="el-GR" w:eastAsia="en-US"/>
    </w:rPr>
  </w:style>
  <w:style w:type="character" w:customStyle="1" w:styleId="h3Char1">
    <w:name w:val="h3 Char1"/>
    <w:aliases w:val="t3 Char1"/>
    <w:rsid w:val="002C0F0F"/>
    <w:rPr>
      <w:b/>
      <w:sz w:val="24"/>
      <w:lang w:val="el-GR" w:eastAsia="el-GR" w:bidi="ar-SA"/>
    </w:rPr>
  </w:style>
  <w:style w:type="character" w:customStyle="1" w:styleId="h2Char1">
    <w:name w:val="h2 Char1"/>
    <w:aliases w:val="Chapter Title Char1"/>
    <w:semiHidden/>
    <w:rsid w:val="002C0F0F"/>
    <w:rPr>
      <w:b/>
      <w:sz w:val="24"/>
      <w:lang w:val="el-GR" w:eastAsia="el-GR" w:bidi="ar-SA"/>
    </w:rPr>
  </w:style>
  <w:style w:type="paragraph" w:customStyle="1" w:styleId="2f3">
    <w:name w:val="2"/>
    <w:basedOn w:val="a"/>
    <w:rsid w:val="002C0F0F"/>
    <w:pPr>
      <w:tabs>
        <w:tab w:val="left" w:pos="6096"/>
      </w:tabs>
      <w:suppressAutoHyphens w:val="0"/>
      <w:spacing w:after="0"/>
      <w:ind w:left="-90" w:right="-90"/>
      <w:jc w:val="center"/>
    </w:pPr>
    <w:rPr>
      <w:rFonts w:ascii="Times New Roman" w:hAnsi="Times New Roman" w:cs="Arial"/>
      <w:sz w:val="24"/>
      <w:lang w:val="el-GR" w:eastAsia="en-US"/>
    </w:rPr>
  </w:style>
  <w:style w:type="character" w:customStyle="1" w:styleId="TabletextCharCharChar1">
    <w:name w:val="Table text Char Char Char1"/>
    <w:rsid w:val="002C0F0F"/>
    <w:rPr>
      <w:rFonts w:ascii="Tahoma" w:hAnsi="Tahoma"/>
      <w:sz w:val="24"/>
      <w:lang w:val="el-GR" w:eastAsia="en-US" w:bidi="ar-SA"/>
    </w:rPr>
  </w:style>
  <w:style w:type="paragraph" w:customStyle="1" w:styleId="TableBODYVIS">
    <w:name w:val="Table_BODY_VIS"/>
    <w:basedOn w:val="BodyVIS"/>
    <w:rsid w:val="002C0F0F"/>
    <w:pPr>
      <w:spacing w:after="0" w:line="240" w:lineRule="auto"/>
      <w:jc w:val="left"/>
    </w:pPr>
    <w:rPr>
      <w:rFonts w:cs="Tahoma"/>
    </w:rPr>
  </w:style>
  <w:style w:type="paragraph" w:customStyle="1" w:styleId="font5">
    <w:name w:val="font5"/>
    <w:basedOn w:val="a"/>
    <w:rsid w:val="002C0F0F"/>
    <w:pPr>
      <w:suppressAutoHyphens w:val="0"/>
      <w:spacing w:before="100" w:beforeAutospacing="1" w:after="100" w:afterAutospacing="1"/>
      <w:jc w:val="left"/>
    </w:pPr>
    <w:rPr>
      <w:rFonts w:ascii="Cambria" w:hAnsi="Cambria" w:cs="Times New Roman"/>
      <w:b/>
      <w:bCs/>
      <w:sz w:val="20"/>
      <w:szCs w:val="20"/>
      <w:lang w:val="el-GR" w:eastAsia="el-GR"/>
    </w:rPr>
  </w:style>
  <w:style w:type="paragraph" w:customStyle="1" w:styleId="font6">
    <w:name w:val="font6"/>
    <w:basedOn w:val="a"/>
    <w:rsid w:val="002C0F0F"/>
    <w:pPr>
      <w:suppressAutoHyphens w:val="0"/>
      <w:spacing w:before="100" w:beforeAutospacing="1" w:after="100" w:afterAutospacing="1"/>
      <w:jc w:val="left"/>
    </w:pPr>
    <w:rPr>
      <w:rFonts w:ascii="Cambria" w:hAnsi="Cambria" w:cs="Times New Roman"/>
      <w:b/>
      <w:bCs/>
      <w:sz w:val="20"/>
      <w:szCs w:val="20"/>
      <w:lang w:val="el-GR" w:eastAsia="el-GR"/>
    </w:rPr>
  </w:style>
  <w:style w:type="paragraph" w:customStyle="1" w:styleId="font7">
    <w:name w:val="font7"/>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font8">
    <w:name w:val="font8"/>
    <w:basedOn w:val="a"/>
    <w:rsid w:val="002C0F0F"/>
    <w:pPr>
      <w:suppressAutoHyphens w:val="0"/>
      <w:spacing w:before="100" w:beforeAutospacing="1" w:after="100" w:afterAutospacing="1"/>
      <w:jc w:val="left"/>
    </w:pPr>
    <w:rPr>
      <w:rFonts w:ascii="Cambria" w:hAnsi="Cambria" w:cs="Times New Roman"/>
      <w:b/>
      <w:bCs/>
      <w:color w:val="FF0000"/>
      <w:sz w:val="16"/>
      <w:szCs w:val="16"/>
      <w:lang w:val="el-GR" w:eastAsia="el-GR"/>
    </w:rPr>
  </w:style>
  <w:style w:type="paragraph" w:customStyle="1" w:styleId="font9">
    <w:name w:val="font9"/>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font10">
    <w:name w:val="font10"/>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xl63">
    <w:name w:val="xl63"/>
    <w:basedOn w:val="a"/>
    <w:rsid w:val="002C0F0F"/>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64">
    <w:name w:val="xl64"/>
    <w:basedOn w:val="a"/>
    <w:rsid w:val="002C0F0F"/>
    <w:pPr>
      <w:pBdr>
        <w:top w:val="single" w:sz="4" w:space="0" w:color="auto"/>
        <w:bottom w:val="single" w:sz="4" w:space="0" w:color="auto"/>
        <w:right w:val="single" w:sz="4" w:space="0" w:color="auto"/>
      </w:pBdr>
      <w:shd w:val="clear" w:color="C0C0C0" w:fill="99CC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5">
    <w:name w:val="xl65"/>
    <w:basedOn w:val="a"/>
    <w:rsid w:val="002C0F0F"/>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6">
    <w:name w:val="xl66"/>
    <w:basedOn w:val="a"/>
    <w:rsid w:val="002C0F0F"/>
    <w:pPr>
      <w:shd w:val="clear" w:color="auto" w:fill="003366"/>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67">
    <w:name w:val="xl67"/>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68">
    <w:name w:val="xl68"/>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9">
    <w:name w:val="xl69"/>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70">
    <w:name w:val="xl70"/>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18"/>
      <w:szCs w:val="18"/>
      <w:lang w:val="el-GR" w:eastAsia="el-GR"/>
    </w:rPr>
  </w:style>
  <w:style w:type="paragraph" w:customStyle="1" w:styleId="xl71">
    <w:name w:val="xl71"/>
    <w:basedOn w:val="a"/>
    <w:rsid w:val="002C0F0F"/>
    <w:pP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2">
    <w:name w:val="xl72"/>
    <w:basedOn w:val="a"/>
    <w:rsid w:val="002C0F0F"/>
    <w:pP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3">
    <w:name w:val="xl73"/>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4">
    <w:name w:val="xl74"/>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5">
    <w:name w:val="xl75"/>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6">
    <w:name w:val="xl76"/>
    <w:basedOn w:val="a"/>
    <w:rsid w:val="002C0F0F"/>
    <w:pPr>
      <w:pBdr>
        <w:top w:val="single" w:sz="4" w:space="0" w:color="auto"/>
        <w:left w:val="single" w:sz="4" w:space="0" w:color="auto"/>
        <w:bottom w:val="single" w:sz="4" w:space="0" w:color="auto"/>
        <w:right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7">
    <w:name w:val="xl77"/>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8">
    <w:name w:val="xl78"/>
    <w:basedOn w:val="a"/>
    <w:rsid w:val="002C0F0F"/>
    <w:pPr>
      <w:shd w:val="clear" w:color="auto" w:fill="003366"/>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9">
    <w:name w:val="xl79"/>
    <w:basedOn w:val="a"/>
    <w:rsid w:val="002C0F0F"/>
    <w:pPr>
      <w:pBdr>
        <w:top w:val="single" w:sz="4" w:space="0" w:color="auto"/>
        <w:left w:val="single" w:sz="4" w:space="0" w:color="auto"/>
        <w:bottom w:val="single" w:sz="4" w:space="0" w:color="auto"/>
        <w:right w:val="single" w:sz="4" w:space="0" w:color="auto"/>
      </w:pBdr>
      <w:shd w:val="clear" w:color="C0C0C0" w:fill="99CC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0">
    <w:name w:val="xl80"/>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81">
    <w:name w:val="xl81"/>
    <w:basedOn w:val="a"/>
    <w:rsid w:val="002C0F0F"/>
    <w:pPr>
      <w:pBdr>
        <w:top w:val="single" w:sz="4" w:space="0" w:color="auto"/>
        <w:left w:val="single" w:sz="4" w:space="0" w:color="auto"/>
        <w:bottom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2">
    <w:name w:val="xl82"/>
    <w:basedOn w:val="a"/>
    <w:rsid w:val="002C0F0F"/>
    <w:pPr>
      <w:pBdr>
        <w:top w:val="single" w:sz="4" w:space="0" w:color="auto"/>
        <w:left w:val="single" w:sz="4" w:space="0" w:color="auto"/>
        <w:bottom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3">
    <w:name w:val="xl83"/>
    <w:basedOn w:val="a"/>
    <w:rsid w:val="002C0F0F"/>
    <w:pPr>
      <w:pBdr>
        <w:top w:val="single" w:sz="4" w:space="0" w:color="auto"/>
        <w:bottom w:val="single" w:sz="4" w:space="0" w:color="auto"/>
        <w:right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4">
    <w:name w:val="xl84"/>
    <w:basedOn w:val="a"/>
    <w:rsid w:val="002C0F0F"/>
    <w:pPr>
      <w:shd w:val="clear" w:color="C0C0C0" w:fill="FFFFFF"/>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85">
    <w:name w:val="xl85"/>
    <w:basedOn w:val="a"/>
    <w:rsid w:val="002C0F0F"/>
    <w:pPr>
      <w:shd w:val="clear" w:color="C0C0C0" w:fill="FFFFFF"/>
      <w:suppressAutoHyphens w:val="0"/>
      <w:spacing w:before="100" w:beforeAutospacing="1" w:after="100" w:afterAutospacing="1"/>
      <w:jc w:val="center"/>
      <w:textAlignment w:val="center"/>
    </w:pPr>
    <w:rPr>
      <w:rFonts w:ascii="Cambria" w:hAnsi="Cambria" w:cs="Times New Roman"/>
      <w:b/>
      <w:bCs/>
      <w:szCs w:val="22"/>
      <w:lang w:val="el-GR" w:eastAsia="el-GR"/>
    </w:rPr>
  </w:style>
  <w:style w:type="paragraph" w:customStyle="1" w:styleId="xl86">
    <w:name w:val="xl86"/>
    <w:basedOn w:val="a"/>
    <w:rsid w:val="002C0F0F"/>
    <w:pPr>
      <w:pBdr>
        <w:top w:val="single" w:sz="4" w:space="0" w:color="auto"/>
        <w:left w:val="single" w:sz="4" w:space="0" w:color="auto"/>
        <w:bottom w:val="single" w:sz="4" w:space="0" w:color="auto"/>
        <w:right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7">
    <w:name w:val="xl87"/>
    <w:basedOn w:val="a"/>
    <w:rsid w:val="002C0F0F"/>
    <w:pPr>
      <w:pBdr>
        <w:top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88">
    <w:name w:val="xl88"/>
    <w:basedOn w:val="a"/>
    <w:rsid w:val="002C0F0F"/>
    <w:pPr>
      <w:pBdr>
        <w:top w:val="single" w:sz="4" w:space="0" w:color="auto"/>
        <w:bottom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9">
    <w:name w:val="xl89"/>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90">
    <w:name w:val="xl90"/>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91">
    <w:name w:val="xl91"/>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b/>
      <w:bCs/>
      <w:sz w:val="24"/>
      <w:lang w:val="el-GR" w:eastAsia="el-GR"/>
    </w:rPr>
  </w:style>
  <w:style w:type="paragraph" w:customStyle="1" w:styleId="xl92">
    <w:name w:val="xl92"/>
    <w:basedOn w:val="a"/>
    <w:rsid w:val="002C0F0F"/>
    <w:pPr>
      <w:pBdr>
        <w:top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3">
    <w:name w:val="xl93"/>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94">
    <w:name w:val="xl94"/>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b/>
      <w:bCs/>
      <w:szCs w:val="22"/>
      <w:lang w:val="el-GR" w:eastAsia="el-GR"/>
    </w:rPr>
  </w:style>
  <w:style w:type="paragraph" w:customStyle="1" w:styleId="xl95">
    <w:name w:val="xl95"/>
    <w:basedOn w:val="a"/>
    <w:rsid w:val="002C0F0F"/>
    <w:pPr>
      <w:pBdr>
        <w:top w:val="single" w:sz="4" w:space="0" w:color="auto"/>
        <w:left w:val="single" w:sz="4" w:space="0" w:color="auto"/>
        <w:bottom w:val="single" w:sz="4" w:space="0" w:color="auto"/>
        <w:right w:val="single" w:sz="4" w:space="0" w:color="auto"/>
      </w:pBdr>
      <w:shd w:val="clear" w:color="auto" w:fill="003366"/>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96">
    <w:name w:val="xl96"/>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97">
    <w:name w:val="xl97"/>
    <w:basedOn w:val="a"/>
    <w:rsid w:val="002C0F0F"/>
    <w:pPr>
      <w:pBdr>
        <w:top w:val="single" w:sz="4" w:space="0" w:color="auto"/>
        <w:left w:val="single" w:sz="4" w:space="0" w:color="auto"/>
        <w:bottom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8">
    <w:name w:val="xl98"/>
    <w:basedOn w:val="a"/>
    <w:rsid w:val="002C0F0F"/>
    <w:pPr>
      <w:pBdr>
        <w:top w:val="single" w:sz="4" w:space="0" w:color="auto"/>
        <w:bottom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9">
    <w:name w:val="xl99"/>
    <w:basedOn w:val="a"/>
    <w:rsid w:val="002C0F0F"/>
    <w:pPr>
      <w:pBdr>
        <w:top w:val="single" w:sz="4" w:space="0" w:color="auto"/>
        <w:left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0">
    <w:name w:val="xl100"/>
    <w:basedOn w:val="a"/>
    <w:rsid w:val="002C0F0F"/>
    <w:pPr>
      <w:pBdr>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1">
    <w:name w:val="xl101"/>
    <w:basedOn w:val="a"/>
    <w:rsid w:val="002C0F0F"/>
    <w:pPr>
      <w:pBdr>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2">
    <w:name w:val="xl102"/>
    <w:basedOn w:val="a"/>
    <w:rsid w:val="002C0F0F"/>
    <w:pPr>
      <w:pBdr>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3">
    <w:name w:val="xl103"/>
    <w:basedOn w:val="a"/>
    <w:rsid w:val="002C0F0F"/>
    <w:pPr>
      <w:shd w:val="clear" w:color="C0C0C0" w:fill="FF8080"/>
      <w:suppressAutoHyphens w:val="0"/>
      <w:spacing w:before="100" w:beforeAutospacing="1" w:after="100" w:afterAutospacing="1"/>
      <w:jc w:val="center"/>
      <w:textAlignment w:val="center"/>
    </w:pPr>
    <w:rPr>
      <w:rFonts w:ascii="Cambria" w:hAnsi="Cambria" w:cs="Times New Roman"/>
      <w:b/>
      <w:bCs/>
      <w:sz w:val="24"/>
      <w:lang w:val="el-GR" w:eastAsia="el-GR"/>
    </w:rPr>
  </w:style>
  <w:style w:type="paragraph" w:customStyle="1" w:styleId="xl104">
    <w:name w:val="xl104"/>
    <w:basedOn w:val="a"/>
    <w:rsid w:val="002C0F0F"/>
    <w:pPr>
      <w:shd w:val="clear" w:color="auto"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character" w:customStyle="1" w:styleId="hdCharChar1">
    <w:name w:val="hd Char Char1"/>
    <w:semiHidden/>
    <w:rsid w:val="002C0F0F"/>
    <w:rPr>
      <w:i/>
      <w:caps/>
      <w:sz w:val="24"/>
      <w:lang w:val="el-GR" w:eastAsia="el-GR" w:bidi="ar-SA"/>
    </w:rPr>
  </w:style>
  <w:style w:type="paragraph" w:customStyle="1" w:styleId="Bullet10">
    <w:name w:val="Bullet1"/>
    <w:basedOn w:val="aff6"/>
    <w:link w:val="Bullet1Char"/>
    <w:rsid w:val="002C0F0F"/>
    <w:pPr>
      <w:numPr>
        <w:numId w:val="26"/>
      </w:numPr>
      <w:spacing w:before="120" w:after="60" w:line="312" w:lineRule="auto"/>
    </w:pPr>
    <w:rPr>
      <w:rFonts w:ascii="Tahoma" w:eastAsia="MS Mincho" w:hAnsi="Tahoma"/>
      <w:b w:val="0"/>
      <w:sz w:val="20"/>
      <w:szCs w:val="24"/>
      <w:u w:val="none"/>
    </w:rPr>
  </w:style>
  <w:style w:type="character" w:customStyle="1" w:styleId="Bullet1Char">
    <w:name w:val="Bullet1 Char"/>
    <w:link w:val="Bullet10"/>
    <w:locked/>
    <w:rsid w:val="002C0F0F"/>
    <w:rPr>
      <w:rFonts w:ascii="Tahoma" w:eastAsia="MS Mincho" w:hAnsi="Tahoma"/>
      <w:szCs w:val="24"/>
    </w:rPr>
  </w:style>
  <w:style w:type="paragraph" w:customStyle="1" w:styleId="icombodytext">
    <w:name w:val="icom_bodytext"/>
    <w:qFormat/>
    <w:rsid w:val="00503A89"/>
    <w:pPr>
      <w:spacing w:before="120" w:after="120" w:line="288" w:lineRule="auto"/>
      <w:ind w:left="700"/>
      <w:jc w:val="both"/>
    </w:pPr>
    <w:rPr>
      <w:rFonts w:cs="Arial"/>
      <w:bCs/>
      <w:kern w:val="32"/>
      <w:sz w:val="24"/>
      <w:szCs w:val="28"/>
      <w:lang w:eastAsia="en-US"/>
    </w:rPr>
  </w:style>
  <w:style w:type="paragraph" w:customStyle="1" w:styleId="icombullet1">
    <w:name w:val="icom_bullet1"/>
    <w:basedOn w:val="icombodytext"/>
    <w:rsid w:val="002C0F0F"/>
    <w:pPr>
      <w:tabs>
        <w:tab w:val="num" w:pos="643"/>
      </w:tabs>
      <w:ind w:left="643" w:hanging="360"/>
    </w:pPr>
  </w:style>
  <w:style w:type="paragraph" w:styleId="2">
    <w:name w:val="List Number 2"/>
    <w:basedOn w:val="icombodytext"/>
    <w:rsid w:val="002C0F0F"/>
    <w:pPr>
      <w:numPr>
        <w:numId w:val="27"/>
      </w:numPr>
    </w:pPr>
  </w:style>
  <w:style w:type="paragraph" w:customStyle="1" w:styleId="CharCharCharCharCharCharCharCharCharCharCharChar">
    <w:name w:val="Char Char Char Char Char Char Char Char Char Char Char Char"/>
    <w:basedOn w:val="a"/>
    <w:rsid w:val="002C0F0F"/>
    <w:pPr>
      <w:suppressAutoHyphens w:val="0"/>
      <w:spacing w:after="160" w:line="240" w:lineRule="exact"/>
      <w:jc w:val="left"/>
    </w:pPr>
    <w:rPr>
      <w:rFonts w:ascii="Verdana" w:hAnsi="Verdana" w:cs="Times New Roman"/>
      <w:sz w:val="20"/>
      <w:szCs w:val="20"/>
      <w:lang w:val="en-US" w:eastAsia="en-US"/>
    </w:rPr>
  </w:style>
  <w:style w:type="paragraph" w:customStyle="1" w:styleId="Bodyby">
    <w:name w:val="Body.by"/>
    <w:basedOn w:val="a"/>
    <w:rsid w:val="002C0F0F"/>
    <w:pPr>
      <w:suppressAutoHyphens w:val="0"/>
      <w:spacing w:after="130" w:line="260" w:lineRule="atLeast"/>
    </w:pPr>
    <w:rPr>
      <w:rFonts w:ascii="Times New Roman" w:hAnsi="Times New Roman" w:cs="Times New Roman"/>
      <w:szCs w:val="20"/>
      <w:lang w:val="en-US" w:eastAsia="el-GR"/>
    </w:rPr>
  </w:style>
  <w:style w:type="paragraph" w:customStyle="1" w:styleId="ListParagraph1">
    <w:name w:val="List Paragraph1"/>
    <w:basedOn w:val="a"/>
    <w:uiPriority w:val="34"/>
    <w:qFormat/>
    <w:rsid w:val="002C0F0F"/>
    <w:pPr>
      <w:suppressAutoHyphens w:val="0"/>
      <w:spacing w:after="200" w:line="276" w:lineRule="auto"/>
      <w:ind w:left="720"/>
      <w:contextualSpacing/>
      <w:jc w:val="left"/>
    </w:pPr>
    <w:rPr>
      <w:rFonts w:eastAsia="Calibri" w:cs="Times New Roman"/>
      <w:szCs w:val="22"/>
      <w:lang w:val="el-GR" w:eastAsia="en-US"/>
    </w:rPr>
  </w:style>
  <w:style w:type="paragraph" w:styleId="affe">
    <w:name w:val="TOC Heading"/>
    <w:basedOn w:val="10"/>
    <w:next w:val="a"/>
    <w:uiPriority w:val="39"/>
    <w:qFormat/>
    <w:rsid w:val="002C0F0F"/>
    <w:pPr>
      <w:keepLines/>
      <w:pageBreakBefore w:val="0"/>
      <w:pBdr>
        <w:top w:val="none" w:sz="0" w:space="0" w:color="auto"/>
        <w:left w:val="none" w:sz="0" w:space="0" w:color="auto"/>
        <w:bottom w:val="none" w:sz="0" w:space="0" w:color="auto"/>
        <w:right w:val="none" w:sz="0" w:space="0" w:color="auto"/>
      </w:pBdr>
      <w:spacing w:before="480" w:after="0" w:line="276" w:lineRule="auto"/>
      <w:outlineLvl w:val="9"/>
    </w:pPr>
    <w:rPr>
      <w:rFonts w:ascii="Cambria" w:hAnsi="Cambria"/>
      <w:color w:val="365F91"/>
      <w:szCs w:val="28"/>
      <w:lang w:val="el-GR" w:eastAsia="el-GR"/>
    </w:rPr>
  </w:style>
  <w:style w:type="character" w:customStyle="1" w:styleId="afff">
    <w:name w:val="Σώμα κειμένου_"/>
    <w:link w:val="2f4"/>
    <w:rsid w:val="002C0F0F"/>
    <w:rPr>
      <w:rFonts w:ascii="Arial" w:eastAsia="Arial" w:hAnsi="Arial" w:cs="Arial"/>
      <w:spacing w:val="3"/>
      <w:sz w:val="19"/>
      <w:szCs w:val="19"/>
    </w:rPr>
  </w:style>
  <w:style w:type="character" w:customStyle="1" w:styleId="0">
    <w:name w:val="Σώμα κειμένου + Διάστιχο 0 στ."/>
    <w:rsid w:val="002C0F0F"/>
    <w:rPr>
      <w:rFonts w:ascii="Arial" w:eastAsia="Arial" w:hAnsi="Arial" w:cs="Arial"/>
      <w:color w:val="000000"/>
      <w:spacing w:val="4"/>
      <w:w w:val="100"/>
      <w:position w:val="0"/>
      <w:sz w:val="19"/>
      <w:szCs w:val="19"/>
    </w:rPr>
  </w:style>
  <w:style w:type="paragraph" w:customStyle="1" w:styleId="2f4">
    <w:name w:val="Σώμα κειμένου2"/>
    <w:basedOn w:val="a"/>
    <w:link w:val="afff"/>
    <w:rsid w:val="002C0F0F"/>
    <w:pPr>
      <w:widowControl w:val="0"/>
      <w:suppressAutoHyphens w:val="0"/>
      <w:spacing w:before="420" w:after="720" w:line="0" w:lineRule="atLeast"/>
      <w:ind w:hanging="740"/>
    </w:pPr>
    <w:rPr>
      <w:rFonts w:ascii="Arial" w:eastAsia="Arial" w:hAnsi="Arial" w:cs="Times New Roman"/>
      <w:spacing w:val="3"/>
      <w:sz w:val="19"/>
      <w:szCs w:val="19"/>
    </w:rPr>
  </w:style>
  <w:style w:type="paragraph" w:customStyle="1" w:styleId="ColorfulList-Accent12">
    <w:name w:val="Colorful List - Accent 12"/>
    <w:basedOn w:val="a"/>
    <w:rsid w:val="002C0F0F"/>
    <w:pPr>
      <w:spacing w:before="60" w:after="60"/>
      <w:ind w:left="720"/>
    </w:pPr>
    <w:rPr>
      <w:sz w:val="24"/>
      <w:szCs w:val="22"/>
      <w:lang w:val="el-GR" w:eastAsia="ar-SA"/>
    </w:rPr>
  </w:style>
  <w:style w:type="numbering" w:customStyle="1" w:styleId="111">
    <w:name w:val="Χωρίς λίστα111"/>
    <w:next w:val="a2"/>
    <w:uiPriority w:val="99"/>
    <w:semiHidden/>
    <w:unhideWhenUsed/>
    <w:rsid w:val="002C0F0F"/>
  </w:style>
  <w:style w:type="character" w:customStyle="1" w:styleId="WW8Num5z2">
    <w:name w:val="WW8Num5z2"/>
    <w:rsid w:val="002C0F0F"/>
  </w:style>
  <w:style w:type="character" w:customStyle="1" w:styleId="WW8Num5z3">
    <w:name w:val="WW8Num5z3"/>
    <w:rsid w:val="002C0F0F"/>
  </w:style>
  <w:style w:type="character" w:customStyle="1" w:styleId="WW8Num5z4">
    <w:name w:val="WW8Num5z4"/>
    <w:rsid w:val="002C0F0F"/>
  </w:style>
  <w:style w:type="character" w:customStyle="1" w:styleId="WW8Num5z5">
    <w:name w:val="WW8Num5z5"/>
    <w:rsid w:val="002C0F0F"/>
  </w:style>
  <w:style w:type="character" w:customStyle="1" w:styleId="WW8Num5z6">
    <w:name w:val="WW8Num5z6"/>
    <w:rsid w:val="002C0F0F"/>
  </w:style>
  <w:style w:type="character" w:customStyle="1" w:styleId="WW8Num5z7">
    <w:name w:val="WW8Num5z7"/>
    <w:rsid w:val="002C0F0F"/>
  </w:style>
  <w:style w:type="character" w:customStyle="1" w:styleId="WW8Num5z8">
    <w:name w:val="WW8Num5z8"/>
    <w:rsid w:val="002C0F0F"/>
  </w:style>
  <w:style w:type="character" w:customStyle="1" w:styleId="WW8Num6z2">
    <w:name w:val="WW8Num6z2"/>
    <w:rsid w:val="002C0F0F"/>
  </w:style>
  <w:style w:type="character" w:customStyle="1" w:styleId="WW8Num6z3">
    <w:name w:val="WW8Num6z3"/>
    <w:rsid w:val="002C0F0F"/>
  </w:style>
  <w:style w:type="character" w:customStyle="1" w:styleId="WW8Num6z4">
    <w:name w:val="WW8Num6z4"/>
    <w:rsid w:val="002C0F0F"/>
  </w:style>
  <w:style w:type="character" w:customStyle="1" w:styleId="WW8Num6z5">
    <w:name w:val="WW8Num6z5"/>
    <w:rsid w:val="002C0F0F"/>
  </w:style>
  <w:style w:type="character" w:customStyle="1" w:styleId="WW8Num6z6">
    <w:name w:val="WW8Num6z6"/>
    <w:rsid w:val="002C0F0F"/>
  </w:style>
  <w:style w:type="character" w:customStyle="1" w:styleId="WW8Num6z7">
    <w:name w:val="WW8Num6z7"/>
    <w:rsid w:val="002C0F0F"/>
  </w:style>
  <w:style w:type="character" w:customStyle="1" w:styleId="WW8Num6z8">
    <w:name w:val="WW8Num6z8"/>
    <w:rsid w:val="002C0F0F"/>
  </w:style>
  <w:style w:type="character" w:customStyle="1" w:styleId="WW8Num4z2">
    <w:name w:val="WW8Num4z2"/>
    <w:rsid w:val="002C0F0F"/>
  </w:style>
  <w:style w:type="character" w:customStyle="1" w:styleId="WW8Num4z3">
    <w:name w:val="WW8Num4z3"/>
    <w:rsid w:val="002C0F0F"/>
  </w:style>
  <w:style w:type="character" w:customStyle="1" w:styleId="WW8Num4z4">
    <w:name w:val="WW8Num4z4"/>
    <w:rsid w:val="002C0F0F"/>
  </w:style>
  <w:style w:type="character" w:customStyle="1" w:styleId="WW8Num4z5">
    <w:name w:val="WW8Num4z5"/>
    <w:rsid w:val="002C0F0F"/>
  </w:style>
  <w:style w:type="character" w:customStyle="1" w:styleId="WW8Num4z6">
    <w:name w:val="WW8Num4z6"/>
    <w:rsid w:val="002C0F0F"/>
  </w:style>
  <w:style w:type="character" w:customStyle="1" w:styleId="WW8Num4z7">
    <w:name w:val="WW8Num4z7"/>
    <w:rsid w:val="002C0F0F"/>
  </w:style>
  <w:style w:type="character" w:customStyle="1" w:styleId="WW8Num4z8">
    <w:name w:val="WW8Num4z8"/>
    <w:rsid w:val="002C0F0F"/>
  </w:style>
  <w:style w:type="character" w:customStyle="1" w:styleId="46">
    <w:name w:val="Προεπιλεγμένη γραμματοσειρά4"/>
    <w:rsid w:val="002C0F0F"/>
  </w:style>
  <w:style w:type="character" w:customStyle="1" w:styleId="Char12">
    <w:name w:val="Κεφαλίδα Char1"/>
    <w:rsid w:val="002C0F0F"/>
    <w:rPr>
      <w:rFonts w:ascii="Calibri" w:eastAsia="Calibri" w:hAnsi="Calibri" w:cs="Times New Roman"/>
    </w:rPr>
  </w:style>
  <w:style w:type="character" w:customStyle="1" w:styleId="ListLabel1">
    <w:name w:val="ListLabel 1"/>
    <w:rsid w:val="002C0F0F"/>
    <w:rPr>
      <w:rFonts w:cs="Courier New"/>
    </w:rPr>
  </w:style>
  <w:style w:type="character" w:customStyle="1" w:styleId="WW8Num21z4">
    <w:name w:val="WW8Num21z4"/>
    <w:rsid w:val="002C0F0F"/>
  </w:style>
  <w:style w:type="character" w:customStyle="1" w:styleId="WW8Num21z5">
    <w:name w:val="WW8Num21z5"/>
    <w:rsid w:val="002C0F0F"/>
  </w:style>
  <w:style w:type="character" w:customStyle="1" w:styleId="WW8Num21z6">
    <w:name w:val="WW8Num21z6"/>
    <w:rsid w:val="002C0F0F"/>
  </w:style>
  <w:style w:type="character" w:customStyle="1" w:styleId="WW8Num21z7">
    <w:name w:val="WW8Num21z7"/>
    <w:rsid w:val="002C0F0F"/>
  </w:style>
  <w:style w:type="character" w:customStyle="1" w:styleId="WW8Num21z8">
    <w:name w:val="WW8Num21z8"/>
    <w:rsid w:val="002C0F0F"/>
  </w:style>
  <w:style w:type="character" w:customStyle="1" w:styleId="WW8Num23z4">
    <w:name w:val="WW8Num23z4"/>
    <w:rsid w:val="002C0F0F"/>
  </w:style>
  <w:style w:type="character" w:customStyle="1" w:styleId="WW8Num23z5">
    <w:name w:val="WW8Num23z5"/>
    <w:rsid w:val="002C0F0F"/>
  </w:style>
  <w:style w:type="character" w:customStyle="1" w:styleId="WW8Num23z6">
    <w:name w:val="WW8Num23z6"/>
    <w:rsid w:val="002C0F0F"/>
  </w:style>
  <w:style w:type="character" w:customStyle="1" w:styleId="WW8Num23z7">
    <w:name w:val="WW8Num23z7"/>
    <w:rsid w:val="002C0F0F"/>
  </w:style>
  <w:style w:type="character" w:customStyle="1" w:styleId="WW8Num23z8">
    <w:name w:val="WW8Num23z8"/>
    <w:rsid w:val="002C0F0F"/>
  </w:style>
  <w:style w:type="character" w:customStyle="1" w:styleId="DeltaViewInsertion">
    <w:name w:val="DeltaView Insertion"/>
    <w:rsid w:val="002C0F0F"/>
    <w:rPr>
      <w:b/>
      <w:i/>
      <w:spacing w:val="0"/>
      <w:lang w:val="el-GR"/>
    </w:rPr>
  </w:style>
  <w:style w:type="character" w:customStyle="1" w:styleId="NormalBoldChar">
    <w:name w:val="NormalBold Char"/>
    <w:rsid w:val="002C0F0F"/>
    <w:rPr>
      <w:rFonts w:ascii="Times New Roman" w:eastAsia="Times New Roman" w:hAnsi="Times New Roman" w:cs="Times New Roman"/>
      <w:b/>
      <w:sz w:val="24"/>
      <w:lang w:val="el-GR"/>
    </w:rPr>
  </w:style>
  <w:style w:type="character" w:customStyle="1" w:styleId="WW-">
    <w:name w:val="WW-Χαρακτήρες σημείωσης τέλους"/>
    <w:rsid w:val="002C0F0F"/>
  </w:style>
  <w:style w:type="paragraph" w:customStyle="1" w:styleId="47">
    <w:name w:val="Λεζάντα4"/>
    <w:basedOn w:val="a"/>
    <w:rsid w:val="002C0F0F"/>
    <w:pPr>
      <w:suppressLineNumbers/>
      <w:spacing w:before="120" w:line="276" w:lineRule="auto"/>
      <w:ind w:firstLine="397"/>
    </w:pPr>
    <w:rPr>
      <w:rFonts w:cs="Mangal"/>
      <w:i/>
      <w:iCs/>
      <w:kern w:val="1"/>
      <w:sz w:val="24"/>
      <w:lang w:val="el-GR"/>
    </w:rPr>
  </w:style>
  <w:style w:type="paragraph" w:customStyle="1" w:styleId="3a">
    <w:name w:val="Λεζάντα3"/>
    <w:basedOn w:val="a"/>
    <w:rsid w:val="002C0F0F"/>
    <w:pPr>
      <w:suppressLineNumbers/>
      <w:spacing w:before="120" w:line="276" w:lineRule="auto"/>
      <w:ind w:firstLine="397"/>
    </w:pPr>
    <w:rPr>
      <w:rFonts w:cs="Mangal"/>
      <w:i/>
      <w:iCs/>
      <w:kern w:val="1"/>
      <w:sz w:val="24"/>
      <w:lang w:val="el-GR"/>
    </w:rPr>
  </w:style>
  <w:style w:type="paragraph" w:customStyle="1" w:styleId="GRHelvA">
    <w:name w:val="GR Helv Aπλό"/>
    <w:basedOn w:val="a"/>
    <w:rsid w:val="002C0F0F"/>
    <w:pPr>
      <w:spacing w:after="0" w:line="100" w:lineRule="atLeast"/>
      <w:ind w:firstLine="284"/>
    </w:pPr>
    <w:rPr>
      <w:rFonts w:ascii="√Ò·ÏÏ·ÙÔÛÂÈÒ‹200" w:hAnsi="√Ò·ÏÏ·ÙÔÛÂÈÒ‹200" w:cs="√Ò·ÏÏ·ÙÔÛÂÈÒ‹200"/>
      <w:kern w:val="1"/>
      <w:sz w:val="24"/>
      <w:szCs w:val="20"/>
      <w:lang w:val="el-GR"/>
    </w:rPr>
  </w:style>
  <w:style w:type="paragraph" w:customStyle="1" w:styleId="Web1">
    <w:name w:val="Κανονικό (Web)1"/>
    <w:basedOn w:val="a"/>
    <w:rsid w:val="002C0F0F"/>
    <w:pPr>
      <w:spacing w:before="28" w:after="28" w:line="100" w:lineRule="atLeast"/>
      <w:jc w:val="left"/>
    </w:pPr>
    <w:rPr>
      <w:rFonts w:ascii="Times New Roman" w:hAnsi="Times New Roman" w:cs="Times New Roman"/>
      <w:kern w:val="1"/>
      <w:sz w:val="24"/>
      <w:lang w:val="el-GR"/>
    </w:rPr>
  </w:style>
  <w:style w:type="paragraph" w:customStyle="1" w:styleId="1f6">
    <w:name w:val="Βασικό1"/>
    <w:rsid w:val="002C0F0F"/>
    <w:pPr>
      <w:widowControl w:val="0"/>
      <w:suppressAutoHyphens/>
    </w:pPr>
    <w:rPr>
      <w:rFonts w:eastAsia="SimSun" w:cs="Mangal"/>
      <w:sz w:val="24"/>
      <w:szCs w:val="24"/>
      <w:lang w:eastAsia="zh-CN" w:bidi="hi-IN"/>
    </w:rPr>
  </w:style>
  <w:style w:type="paragraph" w:customStyle="1" w:styleId="afff0">
    <w:name w:val="Παραθέσεις"/>
    <w:basedOn w:val="a"/>
    <w:rsid w:val="002C0F0F"/>
    <w:pPr>
      <w:spacing w:after="200" w:line="276" w:lineRule="auto"/>
      <w:ind w:firstLine="397"/>
    </w:pPr>
    <w:rPr>
      <w:kern w:val="1"/>
      <w:szCs w:val="22"/>
      <w:lang w:val="el-GR"/>
    </w:rPr>
  </w:style>
  <w:style w:type="paragraph" w:customStyle="1" w:styleId="afff1">
    <w:name w:val="Οριζόντια γραμμή"/>
    <w:basedOn w:val="a"/>
    <w:next w:val="ae"/>
    <w:rsid w:val="002C0F0F"/>
    <w:pPr>
      <w:spacing w:after="200" w:line="276" w:lineRule="auto"/>
      <w:ind w:firstLine="397"/>
    </w:pPr>
    <w:rPr>
      <w:kern w:val="1"/>
      <w:szCs w:val="22"/>
      <w:lang w:val="el-GR"/>
    </w:rPr>
  </w:style>
  <w:style w:type="paragraph" w:customStyle="1" w:styleId="Pagedecouverture">
    <w:name w:val="Page de couverture"/>
    <w:basedOn w:val="a"/>
    <w:next w:val="a"/>
    <w:rsid w:val="002C0F0F"/>
    <w:pPr>
      <w:spacing w:after="0" w:line="276" w:lineRule="auto"/>
      <w:ind w:firstLine="397"/>
    </w:pPr>
    <w:rPr>
      <w:kern w:val="1"/>
      <w:szCs w:val="22"/>
      <w:lang w:val="el-GR"/>
    </w:rPr>
  </w:style>
  <w:style w:type="paragraph" w:customStyle="1" w:styleId="PartTitle">
    <w:name w:val="PartTitle"/>
    <w:basedOn w:val="a"/>
    <w:next w:val="ChapterTitle"/>
    <w:rsid w:val="002C0F0F"/>
    <w:pPr>
      <w:keepNext/>
      <w:pageBreakBefore/>
      <w:spacing w:before="120" w:after="360" w:line="276" w:lineRule="auto"/>
      <w:ind w:firstLine="397"/>
      <w:jc w:val="center"/>
    </w:pPr>
    <w:rPr>
      <w:b/>
      <w:kern w:val="1"/>
      <w:sz w:val="36"/>
      <w:szCs w:val="22"/>
      <w:lang w:val="el-GR"/>
    </w:rPr>
  </w:style>
  <w:style w:type="paragraph" w:customStyle="1" w:styleId="ChapterTitle">
    <w:name w:val="ChapterTitle"/>
    <w:basedOn w:val="a"/>
    <w:next w:val="a"/>
    <w:rsid w:val="002C0F0F"/>
    <w:pPr>
      <w:keepNext/>
      <w:spacing w:before="120" w:after="360" w:line="276" w:lineRule="auto"/>
      <w:jc w:val="center"/>
    </w:pPr>
    <w:rPr>
      <w:b/>
      <w:kern w:val="1"/>
      <w:szCs w:val="22"/>
      <w:lang w:val="el-GR"/>
    </w:rPr>
  </w:style>
  <w:style w:type="paragraph" w:customStyle="1" w:styleId="Titrearticle">
    <w:name w:val="Titre article"/>
    <w:basedOn w:val="a"/>
    <w:next w:val="a"/>
    <w:rsid w:val="002C0F0F"/>
    <w:pPr>
      <w:keepNext/>
      <w:spacing w:before="360" w:line="276" w:lineRule="auto"/>
      <w:ind w:firstLine="397"/>
      <w:jc w:val="center"/>
    </w:pPr>
    <w:rPr>
      <w:i/>
      <w:kern w:val="1"/>
      <w:szCs w:val="22"/>
      <w:lang w:val="el-GR"/>
    </w:rPr>
  </w:style>
  <w:style w:type="paragraph" w:customStyle="1" w:styleId="Point0">
    <w:name w:val="Point 0"/>
    <w:basedOn w:val="a"/>
    <w:rsid w:val="002C0F0F"/>
    <w:pPr>
      <w:spacing w:after="200" w:line="276" w:lineRule="auto"/>
      <w:ind w:left="850" w:hanging="850"/>
    </w:pPr>
    <w:rPr>
      <w:kern w:val="1"/>
      <w:szCs w:val="22"/>
      <w:lang w:val="el-GR"/>
    </w:rPr>
  </w:style>
  <w:style w:type="paragraph" w:customStyle="1" w:styleId="Tiret0">
    <w:name w:val="Tiret 0"/>
    <w:basedOn w:val="Point0"/>
    <w:rsid w:val="002C0F0F"/>
    <w:pPr>
      <w:tabs>
        <w:tab w:val="num" w:pos="643"/>
      </w:tabs>
      <w:ind w:left="643" w:hanging="360"/>
    </w:pPr>
  </w:style>
  <w:style w:type="paragraph" w:customStyle="1" w:styleId="Point1">
    <w:name w:val="Point 1"/>
    <w:basedOn w:val="a"/>
    <w:rsid w:val="002C0F0F"/>
    <w:pPr>
      <w:spacing w:after="200" w:line="276" w:lineRule="auto"/>
      <w:ind w:left="1417" w:hanging="567"/>
    </w:pPr>
    <w:rPr>
      <w:kern w:val="1"/>
      <w:szCs w:val="22"/>
      <w:lang w:val="el-GR"/>
    </w:rPr>
  </w:style>
  <w:style w:type="paragraph" w:customStyle="1" w:styleId="Tiret1">
    <w:name w:val="Tiret 1"/>
    <w:basedOn w:val="Point1"/>
    <w:rsid w:val="002C0F0F"/>
    <w:pPr>
      <w:numPr>
        <w:numId w:val="3"/>
      </w:numPr>
    </w:pPr>
  </w:style>
  <w:style w:type="paragraph" w:customStyle="1" w:styleId="SectionTitle">
    <w:name w:val="SectionTitle"/>
    <w:basedOn w:val="a"/>
    <w:next w:val="10"/>
    <w:rsid w:val="002C0F0F"/>
    <w:pPr>
      <w:keepNext/>
      <w:spacing w:before="120" w:after="360" w:line="276" w:lineRule="auto"/>
      <w:ind w:firstLine="397"/>
      <w:jc w:val="center"/>
    </w:pPr>
    <w:rPr>
      <w:b/>
      <w:smallCaps/>
      <w:kern w:val="1"/>
      <w:sz w:val="28"/>
      <w:szCs w:val="22"/>
      <w:lang w:val="el-GR"/>
    </w:rPr>
  </w:style>
  <w:style w:type="paragraph" w:customStyle="1" w:styleId="Text1">
    <w:name w:val="Text 1"/>
    <w:basedOn w:val="a"/>
    <w:rsid w:val="002C0F0F"/>
    <w:pPr>
      <w:spacing w:after="200" w:line="276" w:lineRule="auto"/>
      <w:ind w:left="850"/>
    </w:pPr>
    <w:rPr>
      <w:kern w:val="1"/>
      <w:szCs w:val="22"/>
      <w:lang w:val="el-GR"/>
    </w:rPr>
  </w:style>
  <w:style w:type="paragraph" w:customStyle="1" w:styleId="NumPar1">
    <w:name w:val="NumPar 1"/>
    <w:basedOn w:val="a"/>
    <w:next w:val="Text1"/>
    <w:rsid w:val="002C0F0F"/>
    <w:pPr>
      <w:tabs>
        <w:tab w:val="num" w:pos="397"/>
      </w:tabs>
      <w:spacing w:after="200" w:line="276" w:lineRule="auto"/>
      <w:ind w:left="397" w:hanging="397"/>
    </w:pPr>
    <w:rPr>
      <w:kern w:val="1"/>
      <w:szCs w:val="22"/>
      <w:lang w:val="el-GR"/>
    </w:rPr>
  </w:style>
  <w:style w:type="paragraph" w:customStyle="1" w:styleId="NormalLeft">
    <w:name w:val="Normal Left"/>
    <w:basedOn w:val="a"/>
    <w:rsid w:val="002C0F0F"/>
    <w:pPr>
      <w:spacing w:after="200" w:line="276" w:lineRule="auto"/>
      <w:ind w:firstLine="397"/>
      <w:jc w:val="left"/>
    </w:pPr>
    <w:rPr>
      <w:kern w:val="1"/>
      <w:szCs w:val="22"/>
      <w:lang w:val="el-GR"/>
    </w:rPr>
  </w:style>
  <w:style w:type="character" w:customStyle="1" w:styleId="Char6">
    <w:name w:val="Κείμενο σημείωσης τέλους Char"/>
    <w:link w:val="af5"/>
    <w:uiPriority w:val="99"/>
    <w:rsid w:val="002C0F0F"/>
    <w:rPr>
      <w:rFonts w:ascii="Calibri" w:hAnsi="Calibri" w:cs="Calibri"/>
      <w:lang w:val="en-GB" w:eastAsia="zh-CN"/>
    </w:rPr>
  </w:style>
  <w:style w:type="paragraph" w:customStyle="1" w:styleId="Institutionquiagit">
    <w:name w:val="Institution qui agit"/>
    <w:basedOn w:val="a"/>
    <w:next w:val="a"/>
    <w:rsid w:val="002C0F0F"/>
    <w:pPr>
      <w:keepNext/>
      <w:suppressAutoHyphens w:val="0"/>
      <w:spacing w:before="600"/>
    </w:pPr>
    <w:rPr>
      <w:rFonts w:ascii="Times New Roman" w:hAnsi="Times New Roman" w:cs="Times New Roman"/>
      <w:sz w:val="24"/>
      <w:szCs w:val="20"/>
      <w:lang w:eastAsia="en-US"/>
    </w:rPr>
  </w:style>
  <w:style w:type="paragraph" w:customStyle="1" w:styleId="TextTable">
    <w:name w:val="Text Table"/>
    <w:basedOn w:val="a"/>
    <w:rsid w:val="002C0F0F"/>
    <w:pPr>
      <w:suppressAutoHyphens w:val="0"/>
      <w:spacing w:after="0"/>
    </w:pPr>
    <w:rPr>
      <w:rFonts w:ascii="Times New Roman" w:hAnsi="Times New Roman" w:cs="Times New Roman"/>
      <w:noProof/>
      <w:sz w:val="24"/>
      <w:szCs w:val="20"/>
      <w:lang w:val="fr-FR" w:eastAsia="en-US"/>
    </w:rPr>
  </w:style>
  <w:style w:type="paragraph" w:customStyle="1" w:styleId="bullet1">
    <w:name w:val="bullet 1"/>
    <w:basedOn w:val="a"/>
    <w:rsid w:val="002C0F0F"/>
    <w:pPr>
      <w:numPr>
        <w:numId w:val="28"/>
      </w:numPr>
      <w:suppressAutoHyphens w:val="0"/>
      <w:spacing w:after="0"/>
    </w:pPr>
    <w:rPr>
      <w:rFonts w:ascii="Times New Roman" w:hAnsi="Times New Roman" w:cs="Times New Roman"/>
      <w:sz w:val="24"/>
      <w:szCs w:val="20"/>
      <w:lang w:eastAsia="en-US"/>
    </w:rPr>
  </w:style>
  <w:style w:type="paragraph" w:customStyle="1" w:styleId="CardCaption">
    <w:name w:val="Card Caption"/>
    <w:basedOn w:val="a"/>
    <w:rsid w:val="002C0F0F"/>
    <w:pPr>
      <w:keepNext/>
      <w:tabs>
        <w:tab w:val="right" w:pos="3544"/>
      </w:tabs>
      <w:suppressAutoHyphens w:val="0"/>
      <w:autoSpaceDE w:val="0"/>
      <w:autoSpaceDN w:val="0"/>
      <w:adjustRightInd w:val="0"/>
      <w:spacing w:after="0" w:line="140" w:lineRule="exact"/>
      <w:jc w:val="left"/>
    </w:pPr>
    <w:rPr>
      <w:rFonts w:ascii="Verdana" w:hAnsi="Verdana" w:cs="Times New Roman"/>
      <w:noProof/>
      <w:color w:val="000000"/>
      <w:w w:val="90"/>
      <w:sz w:val="10"/>
      <w:szCs w:val="20"/>
      <w:lang w:val="fr-FR" w:eastAsia="en-US"/>
    </w:rPr>
  </w:style>
  <w:style w:type="paragraph" w:customStyle="1" w:styleId="Carddata">
    <w:name w:val="Card data"/>
    <w:basedOn w:val="a"/>
    <w:rsid w:val="002C0F0F"/>
    <w:pPr>
      <w:tabs>
        <w:tab w:val="right" w:pos="4395"/>
      </w:tabs>
      <w:suppressAutoHyphens w:val="0"/>
      <w:autoSpaceDE w:val="0"/>
      <w:autoSpaceDN w:val="0"/>
      <w:adjustRightInd w:val="0"/>
      <w:spacing w:after="0" w:line="200" w:lineRule="exact"/>
      <w:jc w:val="left"/>
    </w:pPr>
    <w:rPr>
      <w:rFonts w:ascii="Verdana" w:hAnsi="Verdana" w:cs="Times New Roman"/>
      <w:noProof/>
      <w:color w:val="000000"/>
      <w:w w:val="90"/>
      <w:sz w:val="14"/>
      <w:szCs w:val="20"/>
      <w:lang w:val="fr-FR" w:eastAsia="en-US"/>
    </w:rPr>
  </w:style>
  <w:style w:type="character" w:styleId="afff2">
    <w:name w:val="Intense Emphasis"/>
    <w:uiPriority w:val="21"/>
    <w:qFormat/>
    <w:rsid w:val="00F53965"/>
    <w:rPr>
      <w:b/>
      <w:bCs/>
      <w:i/>
      <w:iCs/>
      <w:color w:val="4F81BD"/>
    </w:rPr>
  </w:style>
  <w:style w:type="paragraph" w:styleId="1f7">
    <w:name w:val="index 1"/>
    <w:basedOn w:val="a"/>
    <w:next w:val="a"/>
    <w:autoRedefine/>
    <w:rsid w:val="00E06C19"/>
    <w:pPr>
      <w:ind w:left="220" w:hanging="220"/>
    </w:pPr>
  </w:style>
  <w:style w:type="paragraph" w:styleId="afff3">
    <w:name w:val="index heading"/>
    <w:basedOn w:val="a"/>
    <w:next w:val="1f7"/>
    <w:rsid w:val="00E06C19"/>
    <w:rPr>
      <w:rFonts w:ascii="Cambria" w:hAnsi="Cambria" w:cs="Times New Roman"/>
      <w:b/>
      <w:bCs/>
    </w:rPr>
  </w:style>
  <w:style w:type="paragraph" w:customStyle="1" w:styleId="CharChar2CharCharCharCharCharCharCharCharCharChar">
    <w:name w:val="Char Char2 Char Char Char Char Char Char Char Char Char Char"/>
    <w:basedOn w:val="a"/>
    <w:rsid w:val="00B60346"/>
    <w:pPr>
      <w:suppressAutoHyphens w:val="0"/>
      <w:spacing w:after="160" w:line="240" w:lineRule="exact"/>
      <w:jc w:val="left"/>
    </w:pPr>
    <w:rPr>
      <w:rFonts w:ascii="Arial" w:hAnsi="Arial" w:cs="Times New Roman"/>
      <w:sz w:val="20"/>
      <w:szCs w:val="20"/>
      <w:lang w:val="en-US" w:eastAsia="en-US"/>
    </w:rPr>
  </w:style>
  <w:style w:type="numbering" w:customStyle="1" w:styleId="WW8Num26">
    <w:name w:val="WW8Num26"/>
    <w:basedOn w:val="a2"/>
    <w:rsid w:val="00662932"/>
    <w:pPr>
      <w:numPr>
        <w:numId w:val="33"/>
      </w:numPr>
    </w:pPr>
  </w:style>
  <w:style w:type="numbering" w:customStyle="1" w:styleId="2f5">
    <w:name w:val="Χωρίς λίστα2"/>
    <w:next w:val="a2"/>
    <w:uiPriority w:val="99"/>
    <w:semiHidden/>
    <w:rsid w:val="00662932"/>
  </w:style>
  <w:style w:type="character" w:customStyle="1" w:styleId="st">
    <w:name w:val="st"/>
    <w:rsid w:val="00662932"/>
  </w:style>
  <w:style w:type="table" w:customStyle="1" w:styleId="1f8">
    <w:name w:val="Πλέγμα πίνακα1"/>
    <w:basedOn w:val="a1"/>
    <w:next w:val="afd"/>
    <w:rsid w:val="00662932"/>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
    <w:name w:val="Table normal"/>
    <w:basedOn w:val="a"/>
    <w:rsid w:val="00662932"/>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numbering" w:customStyle="1" w:styleId="121">
    <w:name w:val="Χωρίς λίστα12"/>
    <w:next w:val="a2"/>
    <w:uiPriority w:val="99"/>
    <w:semiHidden/>
    <w:unhideWhenUsed/>
    <w:rsid w:val="00662932"/>
  </w:style>
  <w:style w:type="paragraph" w:customStyle="1" w:styleId="Heading">
    <w:name w:val="Heading"/>
    <w:basedOn w:val="Standard"/>
    <w:next w:val="Textbody"/>
    <w:rsid w:val="00662932"/>
    <w:pPr>
      <w:keepNext/>
      <w:autoSpaceDN w:val="0"/>
      <w:spacing w:before="240" w:after="120"/>
    </w:pPr>
    <w:rPr>
      <w:rFonts w:ascii="Arial" w:eastAsia="Microsoft YaHei" w:hAnsi="Arial" w:cs="Mangal"/>
      <w:kern w:val="3"/>
      <w:sz w:val="28"/>
      <w:szCs w:val="28"/>
    </w:rPr>
  </w:style>
  <w:style w:type="paragraph" w:customStyle="1" w:styleId="Index">
    <w:name w:val="Index"/>
    <w:basedOn w:val="Standard"/>
    <w:rsid w:val="00662932"/>
    <w:pPr>
      <w:suppressLineNumbers/>
      <w:autoSpaceDN w:val="0"/>
    </w:pPr>
    <w:rPr>
      <w:rFonts w:cs="Mangal"/>
      <w:kern w:val="3"/>
    </w:rPr>
  </w:style>
  <w:style w:type="paragraph" w:customStyle="1" w:styleId="Standarduser">
    <w:name w:val="Standard (user)"/>
    <w:rsid w:val="00662932"/>
    <w:pPr>
      <w:suppressAutoHyphens/>
      <w:autoSpaceDN w:val="0"/>
      <w:textAlignment w:val="baseline"/>
    </w:pPr>
    <w:rPr>
      <w:rFonts w:eastAsia="SimSun, 宋体" w:cs="Mangal"/>
      <w:kern w:val="3"/>
      <w:sz w:val="24"/>
      <w:szCs w:val="24"/>
      <w:lang w:eastAsia="zh-CN" w:bidi="hi-IN"/>
    </w:rPr>
  </w:style>
  <w:style w:type="paragraph" w:customStyle="1" w:styleId="TableContents">
    <w:name w:val="Table Contents"/>
    <w:basedOn w:val="Standard"/>
    <w:rsid w:val="00662932"/>
    <w:pPr>
      <w:suppressLineNumbers/>
      <w:autoSpaceDN w:val="0"/>
    </w:pPr>
    <w:rPr>
      <w:rFonts w:cs="Mangal"/>
      <w:kern w:val="3"/>
    </w:rPr>
  </w:style>
  <w:style w:type="character" w:customStyle="1" w:styleId="WW8Num22z3">
    <w:name w:val="WW8Num22z3"/>
    <w:rsid w:val="00662932"/>
    <w:rPr>
      <w:rFonts w:ascii="Symbol" w:hAnsi="Symbol" w:cs="Symbol"/>
    </w:rPr>
  </w:style>
  <w:style w:type="character" w:customStyle="1" w:styleId="WW8Num47z0">
    <w:name w:val="WW8Num47z0"/>
    <w:rsid w:val="00662932"/>
  </w:style>
  <w:style w:type="character" w:customStyle="1" w:styleId="WW8Num47z1">
    <w:name w:val="WW8Num47z1"/>
    <w:rsid w:val="00662932"/>
  </w:style>
  <w:style w:type="character" w:customStyle="1" w:styleId="WW8Num47z2">
    <w:name w:val="WW8Num47z2"/>
    <w:rsid w:val="00662932"/>
  </w:style>
  <w:style w:type="character" w:customStyle="1" w:styleId="WW8Num47z3">
    <w:name w:val="WW8Num47z3"/>
    <w:rsid w:val="00662932"/>
  </w:style>
  <w:style w:type="character" w:customStyle="1" w:styleId="WW8Num47z4">
    <w:name w:val="WW8Num47z4"/>
    <w:rsid w:val="00662932"/>
  </w:style>
  <w:style w:type="character" w:customStyle="1" w:styleId="WW8Num47z5">
    <w:name w:val="WW8Num47z5"/>
    <w:rsid w:val="00662932"/>
  </w:style>
  <w:style w:type="character" w:customStyle="1" w:styleId="WW8Num47z6">
    <w:name w:val="WW8Num47z6"/>
    <w:rsid w:val="00662932"/>
  </w:style>
  <w:style w:type="character" w:customStyle="1" w:styleId="WW8Num47z7">
    <w:name w:val="WW8Num47z7"/>
    <w:rsid w:val="00662932"/>
  </w:style>
  <w:style w:type="character" w:customStyle="1" w:styleId="WW8Num47z8">
    <w:name w:val="WW8Num47z8"/>
    <w:rsid w:val="00662932"/>
  </w:style>
  <w:style w:type="numbering" w:customStyle="1" w:styleId="WW8Num39">
    <w:name w:val="WW8Num39"/>
    <w:basedOn w:val="a2"/>
    <w:rsid w:val="00662932"/>
    <w:pPr>
      <w:numPr>
        <w:numId w:val="34"/>
      </w:numPr>
    </w:pPr>
  </w:style>
  <w:style w:type="numbering" w:customStyle="1" w:styleId="WW8Num22">
    <w:name w:val="WW8Num22"/>
    <w:basedOn w:val="a2"/>
    <w:rsid w:val="00662932"/>
    <w:pPr>
      <w:numPr>
        <w:numId w:val="35"/>
      </w:numPr>
    </w:pPr>
  </w:style>
  <w:style w:type="numbering" w:customStyle="1" w:styleId="WW8Num47">
    <w:name w:val="WW8Num47"/>
    <w:basedOn w:val="a2"/>
    <w:rsid w:val="00662932"/>
    <w:pPr>
      <w:numPr>
        <w:numId w:val="36"/>
      </w:numPr>
    </w:pPr>
  </w:style>
  <w:style w:type="numbering" w:customStyle="1" w:styleId="WW8Num261">
    <w:name w:val="WW8Num261"/>
    <w:basedOn w:val="a2"/>
    <w:rsid w:val="00662932"/>
  </w:style>
  <w:style w:type="numbering" w:customStyle="1" w:styleId="WW8Num391">
    <w:name w:val="WW8Num391"/>
    <w:basedOn w:val="a2"/>
    <w:rsid w:val="00662932"/>
  </w:style>
  <w:style w:type="numbering" w:customStyle="1" w:styleId="WW8Num221">
    <w:name w:val="WW8Num221"/>
    <w:basedOn w:val="a2"/>
    <w:rsid w:val="00662932"/>
  </w:style>
  <w:style w:type="numbering" w:customStyle="1" w:styleId="WW8Num471">
    <w:name w:val="WW8Num471"/>
    <w:basedOn w:val="a2"/>
    <w:rsid w:val="00662932"/>
  </w:style>
  <w:style w:type="numbering" w:customStyle="1" w:styleId="WW8Num262">
    <w:name w:val="WW8Num262"/>
    <w:basedOn w:val="a2"/>
    <w:rsid w:val="00662932"/>
  </w:style>
  <w:style w:type="numbering" w:customStyle="1" w:styleId="3b">
    <w:name w:val="Χωρίς λίστα3"/>
    <w:next w:val="a2"/>
    <w:uiPriority w:val="99"/>
    <w:semiHidden/>
    <w:rsid w:val="00662932"/>
  </w:style>
  <w:style w:type="table" w:customStyle="1" w:styleId="2f6">
    <w:name w:val="Πλέγμα πίνακα2"/>
    <w:basedOn w:val="a1"/>
    <w:next w:val="afd"/>
    <w:rsid w:val="00662932"/>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Χωρίς λίστα13"/>
    <w:next w:val="a2"/>
    <w:uiPriority w:val="99"/>
    <w:semiHidden/>
    <w:unhideWhenUsed/>
    <w:rsid w:val="00662932"/>
  </w:style>
  <w:style w:type="numbering" w:customStyle="1" w:styleId="WW8Num392">
    <w:name w:val="WW8Num392"/>
    <w:basedOn w:val="a2"/>
    <w:rsid w:val="00662932"/>
    <w:pPr>
      <w:numPr>
        <w:numId w:val="2"/>
      </w:numPr>
    </w:pPr>
  </w:style>
  <w:style w:type="numbering" w:customStyle="1" w:styleId="WW8Num222">
    <w:name w:val="WW8Num222"/>
    <w:basedOn w:val="a2"/>
    <w:rsid w:val="00662932"/>
    <w:pPr>
      <w:numPr>
        <w:numId w:val="3"/>
      </w:numPr>
    </w:pPr>
  </w:style>
  <w:style w:type="numbering" w:customStyle="1" w:styleId="WW8Num472">
    <w:name w:val="WW8Num472"/>
    <w:basedOn w:val="a2"/>
    <w:rsid w:val="00662932"/>
    <w:pPr>
      <w:numPr>
        <w:numId w:val="4"/>
      </w:numPr>
    </w:pPr>
  </w:style>
  <w:style w:type="numbering" w:customStyle="1" w:styleId="WW8Num263">
    <w:name w:val="WW8Num263"/>
    <w:basedOn w:val="a2"/>
    <w:rsid w:val="00662932"/>
  </w:style>
  <w:style w:type="numbering" w:customStyle="1" w:styleId="WW8Num264">
    <w:name w:val="WW8Num264"/>
    <w:basedOn w:val="a2"/>
    <w:rsid w:val="00652C97"/>
    <w:pPr>
      <w:numPr>
        <w:numId w:val="5"/>
      </w:numPr>
    </w:pPr>
  </w:style>
  <w:style w:type="character" w:customStyle="1" w:styleId="3c">
    <w:name w:val="Παραπομπή υποσημείωσης3"/>
    <w:rsid w:val="002C1953"/>
    <w:rPr>
      <w:vertAlign w:val="superscript"/>
    </w:rPr>
  </w:style>
  <w:style w:type="character" w:customStyle="1" w:styleId="3d">
    <w:name w:val="Παραπομπή σημείωσης τέλους3"/>
    <w:rsid w:val="002C1953"/>
    <w:rPr>
      <w:vertAlign w:val="superscript"/>
    </w:rPr>
  </w:style>
  <w:style w:type="paragraph" w:customStyle="1" w:styleId="51">
    <w:name w:val="Λεζάντα5"/>
    <w:basedOn w:val="a"/>
    <w:rsid w:val="002C1953"/>
    <w:pPr>
      <w:suppressLineNumbers/>
      <w:spacing w:before="120"/>
    </w:pPr>
    <w:rPr>
      <w:rFonts w:cs="Mangal"/>
      <w:i/>
      <w:iCs/>
      <w:sz w:val="24"/>
    </w:rPr>
  </w:style>
  <w:style w:type="paragraph" w:customStyle="1" w:styleId="xl105">
    <w:name w:val="xl105"/>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u w:val="single"/>
      <w:lang w:val="el-GR" w:eastAsia="el-GR"/>
    </w:rPr>
  </w:style>
  <w:style w:type="paragraph" w:customStyle="1" w:styleId="xl106">
    <w:name w:val="xl106"/>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u w:val="single"/>
      <w:lang w:val="el-GR" w:eastAsia="el-GR"/>
    </w:rPr>
  </w:style>
  <w:style w:type="paragraph" w:customStyle="1" w:styleId="xl107">
    <w:name w:val="xl107"/>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08">
    <w:name w:val="xl108"/>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09">
    <w:name w:val="xl109"/>
    <w:basedOn w:val="a"/>
    <w:rsid w:val="002C1953"/>
    <w:pPr>
      <w:pBdr>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10">
    <w:name w:val="xl110"/>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1">
    <w:name w:val="xl111"/>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12">
    <w:name w:val="xl11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13">
    <w:name w:val="xl11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4">
    <w:name w:val="xl114"/>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5">
    <w:name w:val="xl115"/>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6">
    <w:name w:val="xl116"/>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17">
    <w:name w:val="xl117"/>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8">
    <w:name w:val="xl118"/>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9">
    <w:name w:val="xl119"/>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pPr>
    <w:rPr>
      <w:rFonts w:ascii="Arial Narrow" w:hAnsi="Arial Narrow" w:cs="Times New Roman"/>
      <w:color w:val="000000"/>
      <w:sz w:val="16"/>
      <w:szCs w:val="16"/>
      <w:lang w:val="el-GR" w:eastAsia="el-GR"/>
    </w:rPr>
  </w:style>
  <w:style w:type="paragraph" w:customStyle="1" w:styleId="xl120">
    <w:name w:val="xl120"/>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21">
    <w:name w:val="xl121"/>
    <w:basedOn w:val="a"/>
    <w:rsid w:val="002C1953"/>
    <w:pPr>
      <w:pBdr>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22">
    <w:name w:val="xl122"/>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3">
    <w:name w:val="xl12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4">
    <w:name w:val="xl124"/>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pPr>
    <w:rPr>
      <w:rFonts w:ascii="Arial Narrow" w:hAnsi="Arial Narrow" w:cs="Times New Roman"/>
      <w:color w:val="000000"/>
      <w:sz w:val="16"/>
      <w:szCs w:val="16"/>
      <w:lang w:val="el-GR" w:eastAsia="el-GR"/>
    </w:rPr>
  </w:style>
  <w:style w:type="paragraph" w:customStyle="1" w:styleId="xl125">
    <w:name w:val="xl125"/>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26">
    <w:name w:val="xl126"/>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27">
    <w:name w:val="xl127"/>
    <w:basedOn w:val="a"/>
    <w:rsid w:val="002C1953"/>
    <w:pPr>
      <w:pBdr>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28">
    <w:name w:val="xl128"/>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6"/>
      <w:szCs w:val="16"/>
      <w:lang w:val="el-GR" w:eastAsia="el-GR"/>
    </w:rPr>
  </w:style>
  <w:style w:type="paragraph" w:customStyle="1" w:styleId="xl129">
    <w:name w:val="xl129"/>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6"/>
      <w:szCs w:val="16"/>
      <w:lang w:val="el-GR" w:eastAsia="el-GR"/>
    </w:rPr>
  </w:style>
  <w:style w:type="paragraph" w:customStyle="1" w:styleId="xl130">
    <w:name w:val="xl130"/>
    <w:basedOn w:val="a"/>
    <w:rsid w:val="002C1953"/>
    <w:pPr>
      <w:pBdr>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1">
    <w:name w:val="xl131"/>
    <w:basedOn w:val="a"/>
    <w:rsid w:val="002C1953"/>
    <w:pPr>
      <w:pBdr>
        <w:top w:val="single" w:sz="12"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lang w:val="el-GR" w:eastAsia="el-GR"/>
    </w:rPr>
  </w:style>
  <w:style w:type="paragraph" w:customStyle="1" w:styleId="xl132">
    <w:name w:val="xl132"/>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3">
    <w:name w:val="xl13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4">
    <w:name w:val="xl134"/>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5">
    <w:name w:val="xl135"/>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6">
    <w:name w:val="xl136"/>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7">
    <w:name w:val="xl137"/>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8">
    <w:name w:val="xl138"/>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9">
    <w:name w:val="xl139"/>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0">
    <w:name w:val="xl140"/>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1">
    <w:name w:val="xl141"/>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2">
    <w:name w:val="xl142"/>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43">
    <w:name w:val="xl14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44">
    <w:name w:val="xl144"/>
    <w:basedOn w:val="a"/>
    <w:rsid w:val="002C1953"/>
    <w:pPr>
      <w:pBdr>
        <w:top w:val="single" w:sz="4" w:space="0" w:color="auto"/>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5">
    <w:name w:val="xl145"/>
    <w:basedOn w:val="a"/>
    <w:rsid w:val="002C1953"/>
    <w:pPr>
      <w:pBdr>
        <w:top w:val="single" w:sz="4" w:space="0" w:color="auto"/>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6">
    <w:name w:val="xl146"/>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47">
    <w:name w:val="xl147"/>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48">
    <w:name w:val="xl148"/>
    <w:basedOn w:val="a"/>
    <w:rsid w:val="002C1953"/>
    <w:pPr>
      <w:pBdr>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9">
    <w:name w:val="xl149"/>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50">
    <w:name w:val="xl150"/>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51">
    <w:name w:val="xl151"/>
    <w:basedOn w:val="a"/>
    <w:rsid w:val="002C1953"/>
    <w:pPr>
      <w:pBdr>
        <w:top w:val="single" w:sz="4" w:space="0" w:color="auto"/>
        <w:left w:val="single" w:sz="12"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52">
    <w:name w:val="xl152"/>
    <w:basedOn w:val="a"/>
    <w:rsid w:val="002C1953"/>
    <w:pPr>
      <w:pBdr>
        <w:left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53">
    <w:name w:val="xl153"/>
    <w:basedOn w:val="a"/>
    <w:rsid w:val="002C1953"/>
    <w:pPr>
      <w:pBdr>
        <w:top w:val="single" w:sz="4" w:space="0" w:color="auto"/>
        <w:left w:val="single" w:sz="4" w:space="0" w:color="auto"/>
        <w:bottom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4">
    <w:name w:val="xl154"/>
    <w:basedOn w:val="a"/>
    <w:rsid w:val="002C1953"/>
    <w:pPr>
      <w:pBdr>
        <w:left w:val="single" w:sz="4" w:space="0" w:color="auto"/>
        <w:bottom w:val="single" w:sz="12"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5">
    <w:name w:val="xl155"/>
    <w:basedOn w:val="a"/>
    <w:rsid w:val="002C1953"/>
    <w:pP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6">
    <w:name w:val="xl156"/>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57">
    <w:name w:val="xl157"/>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58">
    <w:name w:val="xl158"/>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59">
    <w:name w:val="xl159"/>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60">
    <w:name w:val="xl160"/>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1">
    <w:name w:val="xl161"/>
    <w:basedOn w:val="a"/>
    <w:rsid w:val="002C1953"/>
    <w:pPr>
      <w:pBdr>
        <w:top w:val="single" w:sz="4" w:space="0" w:color="000000"/>
        <w:left w:val="single" w:sz="12" w:space="0" w:color="auto"/>
        <w:bottom w:val="single" w:sz="4" w:space="0" w:color="000000"/>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2">
    <w:name w:val="xl162"/>
    <w:basedOn w:val="a"/>
    <w:rsid w:val="002C1953"/>
    <w:pPr>
      <w:pBdr>
        <w:top w:val="single" w:sz="4" w:space="0" w:color="auto"/>
        <w:left w:val="single" w:sz="4" w:space="0" w:color="000000"/>
        <w:bottom w:val="single" w:sz="4" w:space="0" w:color="auto"/>
        <w:right w:val="single" w:sz="12"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3">
    <w:name w:val="xl163"/>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64">
    <w:name w:val="xl164"/>
    <w:basedOn w:val="a"/>
    <w:rsid w:val="002C1953"/>
    <w:pPr>
      <w:pBdr>
        <w:lef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5">
    <w:name w:val="xl165"/>
    <w:basedOn w:val="a"/>
    <w:rsid w:val="002C1953"/>
    <w:pP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6">
    <w:name w:val="xl166"/>
    <w:basedOn w:val="a"/>
    <w:rsid w:val="002C1953"/>
    <w:pPr>
      <w:pBdr>
        <w:top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7">
    <w:name w:val="xl167"/>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u w:val="single"/>
      <w:lang w:val="el-GR" w:eastAsia="el-GR"/>
    </w:rPr>
  </w:style>
  <w:style w:type="paragraph" w:customStyle="1" w:styleId="xl168">
    <w:name w:val="xl168"/>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69">
    <w:name w:val="xl169"/>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pPr>
    <w:rPr>
      <w:rFonts w:ascii="Times New Roman" w:hAnsi="Times New Roman" w:cs="Times New Roman"/>
      <w:color w:val="000000"/>
      <w:sz w:val="16"/>
      <w:szCs w:val="16"/>
      <w:lang w:val="el-GR" w:eastAsia="el-GR"/>
    </w:rPr>
  </w:style>
  <w:style w:type="paragraph" w:customStyle="1" w:styleId="xl170">
    <w:name w:val="xl170"/>
    <w:basedOn w:val="a"/>
    <w:rsid w:val="002C1953"/>
    <w:pPr>
      <w:pBdr>
        <w:top w:val="single" w:sz="4" w:space="0" w:color="000000"/>
        <w:left w:val="single" w:sz="12" w:space="0" w:color="auto"/>
        <w:bottom w:val="single" w:sz="4" w:space="0" w:color="auto"/>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1">
    <w:name w:val="xl171"/>
    <w:basedOn w:val="a"/>
    <w:rsid w:val="002C1953"/>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72">
    <w:name w:val="xl172"/>
    <w:basedOn w:val="a"/>
    <w:rsid w:val="002C1953"/>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73">
    <w:name w:val="xl173"/>
    <w:basedOn w:val="a"/>
    <w:rsid w:val="002C1953"/>
    <w:pPr>
      <w:pBdr>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4">
    <w:name w:val="xl174"/>
    <w:basedOn w:val="a"/>
    <w:rsid w:val="002C1953"/>
    <w:pPr>
      <w:pBdr>
        <w:left w:val="single" w:sz="4" w:space="0" w:color="auto"/>
        <w:bottom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5">
    <w:name w:val="xl175"/>
    <w:basedOn w:val="a"/>
    <w:rsid w:val="002C1953"/>
    <w:pPr>
      <w:pBdr>
        <w:left w:val="single" w:sz="4" w:space="0" w:color="auto"/>
        <w:right w:val="single" w:sz="12"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76">
    <w:name w:val="xl176"/>
    <w:basedOn w:val="a"/>
    <w:rsid w:val="002C1953"/>
    <w:pPr>
      <w:pBdr>
        <w:top w:val="single" w:sz="12" w:space="0" w:color="auto"/>
        <w:left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7">
    <w:name w:val="xl177"/>
    <w:basedOn w:val="a"/>
    <w:rsid w:val="002C1953"/>
    <w:pPr>
      <w:pBdr>
        <w:top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8">
    <w:name w:val="xl178"/>
    <w:basedOn w:val="a"/>
    <w:rsid w:val="002C1953"/>
    <w:pPr>
      <w:pBdr>
        <w:top w:val="single" w:sz="12" w:space="0" w:color="auto"/>
        <w:bottom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9">
    <w:name w:val="xl179"/>
    <w:basedOn w:val="a"/>
    <w:rsid w:val="002C1953"/>
    <w:pPr>
      <w:pBdr>
        <w:top w:val="single" w:sz="12" w:space="0" w:color="auto"/>
        <w:left w:val="single" w:sz="4" w:space="0" w:color="auto"/>
        <w:bottom w:val="single" w:sz="4" w:space="0" w:color="auto"/>
        <w:right w:val="single" w:sz="12"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80">
    <w:name w:val="xl180"/>
    <w:basedOn w:val="a"/>
    <w:rsid w:val="002C1953"/>
    <w:pPr>
      <w:pBdr>
        <w:top w:val="single" w:sz="4" w:space="0" w:color="auto"/>
        <w:left w:val="single" w:sz="4" w:space="0" w:color="000000"/>
        <w:bottom w:val="single" w:sz="4"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81">
    <w:name w:val="xl181"/>
    <w:basedOn w:val="a"/>
    <w:rsid w:val="002C1953"/>
    <w:pPr>
      <w:pBdr>
        <w:top w:val="single" w:sz="4"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82">
    <w:name w:val="xl18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183">
    <w:name w:val="xl183"/>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4">
    <w:name w:val="xl184"/>
    <w:basedOn w:val="a"/>
    <w:rsid w:val="002C1953"/>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185">
    <w:name w:val="xl185"/>
    <w:basedOn w:val="a"/>
    <w:rsid w:val="002C1953"/>
    <w:pPr>
      <w:pBdr>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6">
    <w:name w:val="xl186"/>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87">
    <w:name w:val="xl187"/>
    <w:basedOn w:val="a"/>
    <w:rsid w:val="002C1953"/>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8">
    <w:name w:val="xl188"/>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89">
    <w:name w:val="xl189"/>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16"/>
      <w:szCs w:val="16"/>
      <w:lang w:val="el-GR" w:eastAsia="el-GR"/>
    </w:rPr>
  </w:style>
  <w:style w:type="paragraph" w:customStyle="1" w:styleId="xl190">
    <w:name w:val="xl190"/>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91">
    <w:name w:val="xl191"/>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92">
    <w:name w:val="xl19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93">
    <w:name w:val="xl193"/>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94">
    <w:name w:val="xl194"/>
    <w:basedOn w:val="a"/>
    <w:rsid w:val="002C1953"/>
    <w:pPr>
      <w:pBdr>
        <w:top w:val="single" w:sz="4" w:space="0" w:color="auto"/>
        <w:left w:val="single" w:sz="4" w:space="0" w:color="000000"/>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95">
    <w:name w:val="xl195"/>
    <w:basedOn w:val="a"/>
    <w:rsid w:val="002C1953"/>
    <w:pPr>
      <w:pBdr>
        <w:top w:val="single" w:sz="4" w:space="0" w:color="auto"/>
        <w:left w:val="single" w:sz="4" w:space="0" w:color="auto"/>
        <w:bottom w:val="single" w:sz="12"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96">
    <w:name w:val="xl196"/>
    <w:basedOn w:val="a"/>
    <w:rsid w:val="002C1953"/>
    <w:pPr>
      <w:pBdr>
        <w:top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lang w:val="el-GR" w:eastAsia="el-GR"/>
    </w:rPr>
  </w:style>
  <w:style w:type="paragraph" w:customStyle="1" w:styleId="xl197">
    <w:name w:val="xl197"/>
    <w:basedOn w:val="a"/>
    <w:rsid w:val="002C1953"/>
    <w:pPr>
      <w:pBdr>
        <w:top w:val="single" w:sz="12"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lang w:val="el-GR" w:eastAsia="el-GR"/>
    </w:rPr>
  </w:style>
  <w:style w:type="paragraph" w:customStyle="1" w:styleId="xl198">
    <w:name w:val="xl198"/>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FF0000"/>
      <w:sz w:val="16"/>
      <w:szCs w:val="16"/>
      <w:lang w:val="el-GR" w:eastAsia="el-GR"/>
    </w:rPr>
  </w:style>
  <w:style w:type="paragraph" w:customStyle="1" w:styleId="xl199">
    <w:name w:val="xl199"/>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FF0000"/>
      <w:sz w:val="16"/>
      <w:szCs w:val="16"/>
      <w:lang w:val="el-GR" w:eastAsia="el-GR"/>
    </w:rPr>
  </w:style>
  <w:style w:type="paragraph" w:customStyle="1" w:styleId="xl200">
    <w:name w:val="xl200"/>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u w:val="single"/>
      <w:lang w:val="el-GR" w:eastAsia="el-GR"/>
    </w:rPr>
  </w:style>
  <w:style w:type="paragraph" w:customStyle="1" w:styleId="xl201">
    <w:name w:val="xl201"/>
    <w:basedOn w:val="a"/>
    <w:rsid w:val="002C1953"/>
    <w:pPr>
      <w:pBdr>
        <w:top w:val="single" w:sz="12" w:space="0" w:color="auto"/>
        <w:left w:val="single" w:sz="4"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02">
    <w:name w:val="xl202"/>
    <w:basedOn w:val="a"/>
    <w:rsid w:val="002C1953"/>
    <w:pPr>
      <w:pBdr>
        <w:top w:val="single" w:sz="12"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3">
    <w:name w:val="xl203"/>
    <w:basedOn w:val="a"/>
    <w:rsid w:val="002C1953"/>
    <w:pPr>
      <w:pBdr>
        <w:top w:val="single" w:sz="12"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4">
    <w:name w:val="xl204"/>
    <w:basedOn w:val="a"/>
    <w:rsid w:val="002C1953"/>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05">
    <w:name w:val="xl205"/>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206">
    <w:name w:val="xl206"/>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7">
    <w:name w:val="xl207"/>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16"/>
      <w:szCs w:val="16"/>
      <w:lang w:val="el-GR" w:eastAsia="el-GR"/>
    </w:rPr>
  </w:style>
  <w:style w:type="paragraph" w:customStyle="1" w:styleId="xl208">
    <w:name w:val="xl208"/>
    <w:basedOn w:val="a"/>
    <w:rsid w:val="002C1953"/>
    <w:pPr>
      <w:pBdr>
        <w:top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09">
    <w:name w:val="xl209"/>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10">
    <w:name w:val="xl210"/>
    <w:basedOn w:val="a"/>
    <w:rsid w:val="002C1953"/>
    <w:pPr>
      <w:pBdr>
        <w:left w:val="single" w:sz="4" w:space="0" w:color="auto"/>
        <w:bottom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211">
    <w:name w:val="xl211"/>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2">
    <w:name w:val="xl212"/>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3">
    <w:name w:val="xl213"/>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4">
    <w:name w:val="xl214"/>
    <w:basedOn w:val="a"/>
    <w:rsid w:val="002C1953"/>
    <w:pP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215">
    <w:name w:val="xl215"/>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lang w:val="el-GR" w:eastAsia="el-GR"/>
    </w:rPr>
  </w:style>
  <w:style w:type="paragraph" w:customStyle="1" w:styleId="xl216">
    <w:name w:val="xl216"/>
    <w:basedOn w:val="a"/>
    <w:rsid w:val="002C1953"/>
    <w:pPr>
      <w:pBdr>
        <w:top w:val="single" w:sz="4" w:space="0" w:color="auto"/>
        <w:left w:val="single" w:sz="12"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17">
    <w:name w:val="xl217"/>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18">
    <w:name w:val="xl218"/>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19">
    <w:name w:val="xl219"/>
    <w:basedOn w:val="a"/>
    <w:rsid w:val="002C1953"/>
    <w:pPr>
      <w:pBdr>
        <w:top w:val="single" w:sz="4" w:space="0" w:color="auto"/>
        <w:left w:val="single" w:sz="4" w:space="0" w:color="auto"/>
        <w:bottom w:val="double" w:sz="6"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220">
    <w:name w:val="xl220"/>
    <w:basedOn w:val="a"/>
    <w:rsid w:val="002C1953"/>
    <w:pPr>
      <w:pBdr>
        <w:top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21">
    <w:name w:val="xl221"/>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22">
    <w:name w:val="xl222"/>
    <w:basedOn w:val="a"/>
    <w:rsid w:val="002C1953"/>
    <w:pPr>
      <w:pBdr>
        <w:top w:val="single" w:sz="4" w:space="0" w:color="auto"/>
        <w:left w:val="single" w:sz="4" w:space="0" w:color="auto"/>
        <w:bottom w:val="double" w:sz="6"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font0">
    <w:name w:val="font0"/>
    <w:basedOn w:val="a"/>
    <w:rsid w:val="00305FF7"/>
    <w:pPr>
      <w:suppressAutoHyphens w:val="0"/>
      <w:spacing w:before="100" w:beforeAutospacing="1" w:after="100" w:afterAutospacing="1"/>
      <w:jc w:val="left"/>
    </w:pPr>
    <w:rPr>
      <w:rFonts w:cs="Times New Roman"/>
      <w:color w:val="000000"/>
      <w:szCs w:val="22"/>
      <w:lang w:val="el-GR" w:eastAsia="el-GR"/>
    </w:rPr>
  </w:style>
  <w:style w:type="character" w:customStyle="1" w:styleId="52">
    <w:name w:val="Προεπιλεγμένη γραμματοσειρά5"/>
    <w:rsid w:val="002E74E5"/>
  </w:style>
  <w:style w:type="character" w:customStyle="1" w:styleId="2f7">
    <w:name w:val="Κείμενο κράτησης θέσης2"/>
    <w:rsid w:val="002E74E5"/>
    <w:rPr>
      <w:rFonts w:cs="Times New Roman"/>
      <w:color w:val="808080"/>
    </w:rPr>
  </w:style>
  <w:style w:type="character" w:customStyle="1" w:styleId="48">
    <w:name w:val="Παραπομπή υποσημείωσης4"/>
    <w:rsid w:val="002E74E5"/>
    <w:rPr>
      <w:vertAlign w:val="superscript"/>
    </w:rPr>
  </w:style>
  <w:style w:type="character" w:customStyle="1" w:styleId="49">
    <w:name w:val="Παραπομπή σημείωσης τέλους4"/>
    <w:rsid w:val="002E74E5"/>
    <w:rPr>
      <w:vertAlign w:val="superscript"/>
    </w:rPr>
  </w:style>
  <w:style w:type="paragraph" w:customStyle="1" w:styleId="61">
    <w:name w:val="Λεζάντα6"/>
    <w:basedOn w:val="a"/>
    <w:rsid w:val="002E74E5"/>
    <w:pPr>
      <w:suppressLineNumbers/>
      <w:spacing w:before="120"/>
    </w:pPr>
    <w:rPr>
      <w:rFonts w:cs="Mangal"/>
      <w:i/>
      <w:iCs/>
      <w:sz w:val="24"/>
    </w:rPr>
  </w:style>
  <w:style w:type="paragraph" w:customStyle="1" w:styleId="2f8">
    <w:name w:val="Ημερομηνία2"/>
    <w:basedOn w:val="a"/>
    <w:next w:val="a"/>
    <w:rsid w:val="002E74E5"/>
    <w:pPr>
      <w:spacing w:after="100"/>
    </w:pPr>
    <w:rPr>
      <w:rFonts w:eastAsia="MS Mincho"/>
      <w:lang w:val="en-US" w:eastAsia="ja-JP"/>
    </w:rPr>
  </w:style>
  <w:style w:type="paragraph" w:customStyle="1" w:styleId="2f9">
    <w:name w:val="Κείμενο πλαισίου2"/>
    <w:basedOn w:val="a"/>
    <w:rsid w:val="002E74E5"/>
    <w:rPr>
      <w:rFonts w:ascii="Tahoma" w:hAnsi="Tahoma" w:cs="Tahoma"/>
      <w:sz w:val="16"/>
      <w:szCs w:val="16"/>
    </w:rPr>
  </w:style>
  <w:style w:type="paragraph" w:customStyle="1" w:styleId="2fa">
    <w:name w:val="Αναθεώρηση2"/>
    <w:rsid w:val="002E74E5"/>
    <w:pPr>
      <w:suppressAutoHyphens/>
    </w:pPr>
    <w:rPr>
      <w:sz w:val="24"/>
      <w:szCs w:val="24"/>
      <w:lang w:val="en-GB" w:eastAsia="zh-CN"/>
    </w:rPr>
  </w:style>
  <w:style w:type="paragraph" w:customStyle="1" w:styleId="2fb">
    <w:name w:val="Παράγραφος λίστας2"/>
    <w:basedOn w:val="a"/>
    <w:uiPriority w:val="34"/>
    <w:qFormat/>
    <w:rsid w:val="002E74E5"/>
    <w:pPr>
      <w:spacing w:after="200"/>
      <w:ind w:left="720"/>
      <w:contextualSpacing/>
    </w:pPr>
  </w:style>
  <w:style w:type="paragraph" w:customStyle="1" w:styleId="-HTML2">
    <w:name w:val="Προ-διαμορφωμένο HTML2"/>
    <w:basedOn w:val="a"/>
    <w:rsid w:val="002E7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320">
    <w:name w:val="Σώμα κείμενου με εσοχή 32"/>
    <w:basedOn w:val="a"/>
    <w:rsid w:val="002E74E5"/>
    <w:pPr>
      <w:suppressAutoHyphens w:val="0"/>
      <w:spacing w:line="312" w:lineRule="auto"/>
      <w:ind w:left="283"/>
    </w:pPr>
    <w:rPr>
      <w:rFonts w:cs="Times New Roman"/>
      <w:sz w:val="16"/>
      <w:szCs w:val="16"/>
    </w:rPr>
  </w:style>
  <w:style w:type="paragraph" w:customStyle="1" w:styleId="2fc">
    <w:name w:val="Χωρίς διάστιχο2"/>
    <w:rsid w:val="002E74E5"/>
    <w:pPr>
      <w:suppressAutoHyphens/>
      <w:jc w:val="both"/>
    </w:pPr>
    <w:rPr>
      <w:rFonts w:ascii="Calibri" w:hAnsi="Calibri" w:cs="Calibri"/>
      <w:sz w:val="22"/>
      <w:szCs w:val="24"/>
      <w:lang w:val="en-GB" w:eastAsia="zh-CN"/>
    </w:rPr>
  </w:style>
  <w:style w:type="paragraph" w:customStyle="1" w:styleId="321">
    <w:name w:val="Σώμα κείμενου 32"/>
    <w:basedOn w:val="a"/>
    <w:rsid w:val="002E74E5"/>
    <w:rPr>
      <w:sz w:val="16"/>
      <w:szCs w:val="16"/>
    </w:rPr>
  </w:style>
  <w:style w:type="paragraph" w:customStyle="1" w:styleId="222">
    <w:name w:val="Λίστα με κουκκίδες 22"/>
    <w:basedOn w:val="a"/>
    <w:rsid w:val="002E74E5"/>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2fd">
    <w:name w:val="Τμήμα κειμένου2"/>
    <w:basedOn w:val="a"/>
    <w:rsid w:val="002E74E5"/>
    <w:pPr>
      <w:tabs>
        <w:tab w:val="left" w:pos="0"/>
      </w:tabs>
      <w:suppressAutoHyphens w:val="0"/>
      <w:overflowPunct w:val="0"/>
      <w:autoSpaceDE w:val="0"/>
      <w:autoSpaceDN w:val="0"/>
      <w:adjustRightInd w:val="0"/>
      <w:spacing w:after="0"/>
      <w:ind w:left="3600" w:right="-1" w:hanging="3600"/>
      <w:textAlignment w:val="baseline"/>
    </w:pPr>
    <w:rPr>
      <w:rFonts w:ascii="Times New Roman" w:hAnsi="Times New Roman" w:cs="Times New Roman"/>
      <w:sz w:val="26"/>
      <w:szCs w:val="20"/>
      <w:lang w:val="el-GR" w:eastAsia="el-GR"/>
    </w:rPr>
  </w:style>
  <w:style w:type="paragraph" w:customStyle="1" w:styleId="240">
    <w:name w:val="Σώμα κείμενου 24"/>
    <w:basedOn w:val="a"/>
    <w:rsid w:val="002E74E5"/>
    <w:pPr>
      <w:widowControl w:val="0"/>
      <w:overflowPunct w:val="0"/>
      <w:autoSpaceDE w:val="0"/>
      <w:autoSpaceDN w:val="0"/>
      <w:adjustRightInd w:val="0"/>
      <w:ind w:left="283"/>
      <w:jc w:val="left"/>
      <w:textAlignment w:val="baseline"/>
    </w:pPr>
    <w:rPr>
      <w:rFonts w:ascii="Times New Roman" w:hAnsi="Times New Roman" w:cs="Times New Roman"/>
      <w:kern w:val="1"/>
      <w:sz w:val="24"/>
      <w:szCs w:val="20"/>
      <w:lang w:val="el-GR" w:eastAsia="el-GR"/>
    </w:rPr>
  </w:style>
  <w:style w:type="character" w:customStyle="1" w:styleId="CharChar0">
    <w:name w:val="Char Char"/>
    <w:rsid w:val="002E74E5"/>
    <w:rPr>
      <w:color w:val="FF0000"/>
      <w:sz w:val="24"/>
      <w:lang w:val="el-GR" w:eastAsia="el-GR" w:bidi="ar-SA"/>
    </w:rPr>
  </w:style>
  <w:style w:type="paragraph" w:customStyle="1" w:styleId="2fe">
    <w:name w:val="Κανονικός πίνακας2"/>
    <w:basedOn w:val="a"/>
    <w:rsid w:val="002E74E5"/>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Chard">
    <w:name w:val="Char"/>
    <w:basedOn w:val="a"/>
    <w:rsid w:val="002E74E5"/>
    <w:pPr>
      <w:suppressAutoHyphens w:val="0"/>
      <w:spacing w:after="160" w:line="240" w:lineRule="exact"/>
      <w:jc w:val="left"/>
    </w:pPr>
    <w:rPr>
      <w:rFonts w:ascii="Verdana" w:hAnsi="Verdana" w:cs="Times New Roman"/>
      <w:sz w:val="20"/>
      <w:szCs w:val="20"/>
      <w:lang w:val="en-US" w:eastAsia="en-US"/>
    </w:rPr>
  </w:style>
  <w:style w:type="paragraph" w:customStyle="1" w:styleId="CharCharCharCharCharCharCharCharCharCharCharChar0">
    <w:name w:val="Char Char Char Char Char Char Char Char Char Char Char Char"/>
    <w:basedOn w:val="a"/>
    <w:rsid w:val="002E74E5"/>
    <w:pPr>
      <w:suppressAutoHyphens w:val="0"/>
      <w:spacing w:after="160" w:line="240" w:lineRule="exact"/>
      <w:jc w:val="left"/>
    </w:pPr>
    <w:rPr>
      <w:rFonts w:ascii="Verdana" w:hAnsi="Verdana" w:cs="Times New Roman"/>
      <w:sz w:val="20"/>
      <w:szCs w:val="20"/>
      <w:lang w:val="en-US" w:eastAsia="en-US"/>
    </w:rPr>
  </w:style>
  <w:style w:type="paragraph" w:customStyle="1" w:styleId="Web2">
    <w:name w:val="Κανονικό (Web)2"/>
    <w:basedOn w:val="a"/>
    <w:rsid w:val="002E74E5"/>
    <w:pPr>
      <w:spacing w:before="28" w:after="28" w:line="100" w:lineRule="atLeast"/>
      <w:jc w:val="left"/>
    </w:pPr>
    <w:rPr>
      <w:rFonts w:ascii="Times New Roman" w:hAnsi="Times New Roman" w:cs="Times New Roman"/>
      <w:kern w:val="1"/>
      <w:sz w:val="24"/>
      <w:lang w:val="el-GR"/>
    </w:rPr>
  </w:style>
  <w:style w:type="paragraph" w:customStyle="1" w:styleId="CharChar2CharCharCharCharCharCharCharCharCharChar0">
    <w:name w:val="Char Char2 Char Char Char Char Char Char Char Char Char Char"/>
    <w:basedOn w:val="a"/>
    <w:rsid w:val="002E74E5"/>
    <w:pPr>
      <w:suppressAutoHyphens w:val="0"/>
      <w:spacing w:after="160" w:line="240" w:lineRule="exact"/>
      <w:jc w:val="left"/>
    </w:pPr>
    <w:rPr>
      <w:rFonts w:ascii="Arial" w:hAnsi="Arial"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656">
      <w:bodyDiv w:val="1"/>
      <w:marLeft w:val="0"/>
      <w:marRight w:val="0"/>
      <w:marTop w:val="0"/>
      <w:marBottom w:val="0"/>
      <w:divBdr>
        <w:top w:val="none" w:sz="0" w:space="0" w:color="auto"/>
        <w:left w:val="none" w:sz="0" w:space="0" w:color="auto"/>
        <w:bottom w:val="none" w:sz="0" w:space="0" w:color="auto"/>
        <w:right w:val="none" w:sz="0" w:space="0" w:color="auto"/>
      </w:divBdr>
    </w:div>
    <w:div w:id="41373046">
      <w:bodyDiv w:val="1"/>
      <w:marLeft w:val="0"/>
      <w:marRight w:val="0"/>
      <w:marTop w:val="0"/>
      <w:marBottom w:val="0"/>
      <w:divBdr>
        <w:top w:val="none" w:sz="0" w:space="0" w:color="auto"/>
        <w:left w:val="none" w:sz="0" w:space="0" w:color="auto"/>
        <w:bottom w:val="none" w:sz="0" w:space="0" w:color="auto"/>
        <w:right w:val="none" w:sz="0" w:space="0" w:color="auto"/>
      </w:divBdr>
    </w:div>
    <w:div w:id="49889066">
      <w:bodyDiv w:val="1"/>
      <w:marLeft w:val="0"/>
      <w:marRight w:val="0"/>
      <w:marTop w:val="0"/>
      <w:marBottom w:val="0"/>
      <w:divBdr>
        <w:top w:val="none" w:sz="0" w:space="0" w:color="auto"/>
        <w:left w:val="none" w:sz="0" w:space="0" w:color="auto"/>
        <w:bottom w:val="none" w:sz="0" w:space="0" w:color="auto"/>
        <w:right w:val="none" w:sz="0" w:space="0" w:color="auto"/>
      </w:divBdr>
    </w:div>
    <w:div w:id="53509301">
      <w:bodyDiv w:val="1"/>
      <w:marLeft w:val="0"/>
      <w:marRight w:val="0"/>
      <w:marTop w:val="0"/>
      <w:marBottom w:val="0"/>
      <w:divBdr>
        <w:top w:val="none" w:sz="0" w:space="0" w:color="auto"/>
        <w:left w:val="none" w:sz="0" w:space="0" w:color="auto"/>
        <w:bottom w:val="none" w:sz="0" w:space="0" w:color="auto"/>
        <w:right w:val="none" w:sz="0" w:space="0" w:color="auto"/>
      </w:divBdr>
    </w:div>
    <w:div w:id="89157389">
      <w:bodyDiv w:val="1"/>
      <w:marLeft w:val="0"/>
      <w:marRight w:val="0"/>
      <w:marTop w:val="0"/>
      <w:marBottom w:val="0"/>
      <w:divBdr>
        <w:top w:val="none" w:sz="0" w:space="0" w:color="auto"/>
        <w:left w:val="none" w:sz="0" w:space="0" w:color="auto"/>
        <w:bottom w:val="none" w:sz="0" w:space="0" w:color="auto"/>
        <w:right w:val="none" w:sz="0" w:space="0" w:color="auto"/>
      </w:divBdr>
    </w:div>
    <w:div w:id="95909951">
      <w:bodyDiv w:val="1"/>
      <w:marLeft w:val="0"/>
      <w:marRight w:val="0"/>
      <w:marTop w:val="0"/>
      <w:marBottom w:val="0"/>
      <w:divBdr>
        <w:top w:val="none" w:sz="0" w:space="0" w:color="auto"/>
        <w:left w:val="none" w:sz="0" w:space="0" w:color="auto"/>
        <w:bottom w:val="none" w:sz="0" w:space="0" w:color="auto"/>
        <w:right w:val="none" w:sz="0" w:space="0" w:color="auto"/>
      </w:divBdr>
    </w:div>
    <w:div w:id="115027917">
      <w:bodyDiv w:val="1"/>
      <w:marLeft w:val="0"/>
      <w:marRight w:val="0"/>
      <w:marTop w:val="0"/>
      <w:marBottom w:val="0"/>
      <w:divBdr>
        <w:top w:val="none" w:sz="0" w:space="0" w:color="auto"/>
        <w:left w:val="none" w:sz="0" w:space="0" w:color="auto"/>
        <w:bottom w:val="none" w:sz="0" w:space="0" w:color="auto"/>
        <w:right w:val="none" w:sz="0" w:space="0" w:color="auto"/>
      </w:divBdr>
    </w:div>
    <w:div w:id="179201229">
      <w:bodyDiv w:val="1"/>
      <w:marLeft w:val="0"/>
      <w:marRight w:val="0"/>
      <w:marTop w:val="0"/>
      <w:marBottom w:val="0"/>
      <w:divBdr>
        <w:top w:val="none" w:sz="0" w:space="0" w:color="auto"/>
        <w:left w:val="none" w:sz="0" w:space="0" w:color="auto"/>
        <w:bottom w:val="none" w:sz="0" w:space="0" w:color="auto"/>
        <w:right w:val="none" w:sz="0" w:space="0" w:color="auto"/>
      </w:divBdr>
    </w:div>
    <w:div w:id="216866110">
      <w:bodyDiv w:val="1"/>
      <w:marLeft w:val="0"/>
      <w:marRight w:val="0"/>
      <w:marTop w:val="0"/>
      <w:marBottom w:val="0"/>
      <w:divBdr>
        <w:top w:val="none" w:sz="0" w:space="0" w:color="auto"/>
        <w:left w:val="none" w:sz="0" w:space="0" w:color="auto"/>
        <w:bottom w:val="none" w:sz="0" w:space="0" w:color="auto"/>
        <w:right w:val="none" w:sz="0" w:space="0" w:color="auto"/>
      </w:divBdr>
    </w:div>
    <w:div w:id="237441082">
      <w:bodyDiv w:val="1"/>
      <w:marLeft w:val="0"/>
      <w:marRight w:val="0"/>
      <w:marTop w:val="0"/>
      <w:marBottom w:val="0"/>
      <w:divBdr>
        <w:top w:val="none" w:sz="0" w:space="0" w:color="auto"/>
        <w:left w:val="none" w:sz="0" w:space="0" w:color="auto"/>
        <w:bottom w:val="none" w:sz="0" w:space="0" w:color="auto"/>
        <w:right w:val="none" w:sz="0" w:space="0" w:color="auto"/>
      </w:divBdr>
    </w:div>
    <w:div w:id="237906640">
      <w:bodyDiv w:val="1"/>
      <w:marLeft w:val="0"/>
      <w:marRight w:val="0"/>
      <w:marTop w:val="0"/>
      <w:marBottom w:val="0"/>
      <w:divBdr>
        <w:top w:val="none" w:sz="0" w:space="0" w:color="auto"/>
        <w:left w:val="none" w:sz="0" w:space="0" w:color="auto"/>
        <w:bottom w:val="none" w:sz="0" w:space="0" w:color="auto"/>
        <w:right w:val="none" w:sz="0" w:space="0" w:color="auto"/>
      </w:divBdr>
    </w:div>
    <w:div w:id="253590322">
      <w:bodyDiv w:val="1"/>
      <w:marLeft w:val="0"/>
      <w:marRight w:val="0"/>
      <w:marTop w:val="0"/>
      <w:marBottom w:val="0"/>
      <w:divBdr>
        <w:top w:val="none" w:sz="0" w:space="0" w:color="auto"/>
        <w:left w:val="none" w:sz="0" w:space="0" w:color="auto"/>
        <w:bottom w:val="none" w:sz="0" w:space="0" w:color="auto"/>
        <w:right w:val="none" w:sz="0" w:space="0" w:color="auto"/>
      </w:divBdr>
    </w:div>
    <w:div w:id="276908184">
      <w:bodyDiv w:val="1"/>
      <w:marLeft w:val="0"/>
      <w:marRight w:val="0"/>
      <w:marTop w:val="0"/>
      <w:marBottom w:val="0"/>
      <w:divBdr>
        <w:top w:val="none" w:sz="0" w:space="0" w:color="auto"/>
        <w:left w:val="none" w:sz="0" w:space="0" w:color="auto"/>
        <w:bottom w:val="none" w:sz="0" w:space="0" w:color="auto"/>
        <w:right w:val="none" w:sz="0" w:space="0" w:color="auto"/>
      </w:divBdr>
    </w:div>
    <w:div w:id="318732933">
      <w:bodyDiv w:val="1"/>
      <w:marLeft w:val="0"/>
      <w:marRight w:val="0"/>
      <w:marTop w:val="0"/>
      <w:marBottom w:val="0"/>
      <w:divBdr>
        <w:top w:val="none" w:sz="0" w:space="0" w:color="auto"/>
        <w:left w:val="none" w:sz="0" w:space="0" w:color="auto"/>
        <w:bottom w:val="none" w:sz="0" w:space="0" w:color="auto"/>
        <w:right w:val="none" w:sz="0" w:space="0" w:color="auto"/>
      </w:divBdr>
    </w:div>
    <w:div w:id="325863636">
      <w:bodyDiv w:val="1"/>
      <w:marLeft w:val="0"/>
      <w:marRight w:val="0"/>
      <w:marTop w:val="0"/>
      <w:marBottom w:val="0"/>
      <w:divBdr>
        <w:top w:val="none" w:sz="0" w:space="0" w:color="auto"/>
        <w:left w:val="none" w:sz="0" w:space="0" w:color="auto"/>
        <w:bottom w:val="none" w:sz="0" w:space="0" w:color="auto"/>
        <w:right w:val="none" w:sz="0" w:space="0" w:color="auto"/>
      </w:divBdr>
    </w:div>
    <w:div w:id="366372307">
      <w:bodyDiv w:val="1"/>
      <w:marLeft w:val="0"/>
      <w:marRight w:val="0"/>
      <w:marTop w:val="0"/>
      <w:marBottom w:val="0"/>
      <w:divBdr>
        <w:top w:val="none" w:sz="0" w:space="0" w:color="auto"/>
        <w:left w:val="none" w:sz="0" w:space="0" w:color="auto"/>
        <w:bottom w:val="none" w:sz="0" w:space="0" w:color="auto"/>
        <w:right w:val="none" w:sz="0" w:space="0" w:color="auto"/>
      </w:divBdr>
    </w:div>
    <w:div w:id="386495897">
      <w:bodyDiv w:val="1"/>
      <w:marLeft w:val="0"/>
      <w:marRight w:val="0"/>
      <w:marTop w:val="0"/>
      <w:marBottom w:val="0"/>
      <w:divBdr>
        <w:top w:val="none" w:sz="0" w:space="0" w:color="auto"/>
        <w:left w:val="none" w:sz="0" w:space="0" w:color="auto"/>
        <w:bottom w:val="none" w:sz="0" w:space="0" w:color="auto"/>
        <w:right w:val="none" w:sz="0" w:space="0" w:color="auto"/>
      </w:divBdr>
    </w:div>
    <w:div w:id="421878273">
      <w:bodyDiv w:val="1"/>
      <w:marLeft w:val="0"/>
      <w:marRight w:val="0"/>
      <w:marTop w:val="0"/>
      <w:marBottom w:val="0"/>
      <w:divBdr>
        <w:top w:val="none" w:sz="0" w:space="0" w:color="auto"/>
        <w:left w:val="none" w:sz="0" w:space="0" w:color="auto"/>
        <w:bottom w:val="none" w:sz="0" w:space="0" w:color="auto"/>
        <w:right w:val="none" w:sz="0" w:space="0" w:color="auto"/>
      </w:divBdr>
    </w:div>
    <w:div w:id="426000977">
      <w:bodyDiv w:val="1"/>
      <w:marLeft w:val="0"/>
      <w:marRight w:val="0"/>
      <w:marTop w:val="0"/>
      <w:marBottom w:val="0"/>
      <w:divBdr>
        <w:top w:val="none" w:sz="0" w:space="0" w:color="auto"/>
        <w:left w:val="none" w:sz="0" w:space="0" w:color="auto"/>
        <w:bottom w:val="none" w:sz="0" w:space="0" w:color="auto"/>
        <w:right w:val="none" w:sz="0" w:space="0" w:color="auto"/>
      </w:divBdr>
    </w:div>
    <w:div w:id="426659758">
      <w:bodyDiv w:val="1"/>
      <w:marLeft w:val="0"/>
      <w:marRight w:val="0"/>
      <w:marTop w:val="0"/>
      <w:marBottom w:val="0"/>
      <w:divBdr>
        <w:top w:val="none" w:sz="0" w:space="0" w:color="auto"/>
        <w:left w:val="none" w:sz="0" w:space="0" w:color="auto"/>
        <w:bottom w:val="none" w:sz="0" w:space="0" w:color="auto"/>
        <w:right w:val="none" w:sz="0" w:space="0" w:color="auto"/>
      </w:divBdr>
    </w:div>
    <w:div w:id="440613340">
      <w:bodyDiv w:val="1"/>
      <w:marLeft w:val="0"/>
      <w:marRight w:val="0"/>
      <w:marTop w:val="0"/>
      <w:marBottom w:val="0"/>
      <w:divBdr>
        <w:top w:val="none" w:sz="0" w:space="0" w:color="auto"/>
        <w:left w:val="none" w:sz="0" w:space="0" w:color="auto"/>
        <w:bottom w:val="none" w:sz="0" w:space="0" w:color="auto"/>
        <w:right w:val="none" w:sz="0" w:space="0" w:color="auto"/>
      </w:divBdr>
    </w:div>
    <w:div w:id="475033862">
      <w:bodyDiv w:val="1"/>
      <w:marLeft w:val="0"/>
      <w:marRight w:val="0"/>
      <w:marTop w:val="0"/>
      <w:marBottom w:val="0"/>
      <w:divBdr>
        <w:top w:val="none" w:sz="0" w:space="0" w:color="auto"/>
        <w:left w:val="none" w:sz="0" w:space="0" w:color="auto"/>
        <w:bottom w:val="none" w:sz="0" w:space="0" w:color="auto"/>
        <w:right w:val="none" w:sz="0" w:space="0" w:color="auto"/>
      </w:divBdr>
    </w:div>
    <w:div w:id="497692013">
      <w:bodyDiv w:val="1"/>
      <w:marLeft w:val="0"/>
      <w:marRight w:val="0"/>
      <w:marTop w:val="0"/>
      <w:marBottom w:val="0"/>
      <w:divBdr>
        <w:top w:val="none" w:sz="0" w:space="0" w:color="auto"/>
        <w:left w:val="none" w:sz="0" w:space="0" w:color="auto"/>
        <w:bottom w:val="none" w:sz="0" w:space="0" w:color="auto"/>
        <w:right w:val="none" w:sz="0" w:space="0" w:color="auto"/>
      </w:divBdr>
    </w:div>
    <w:div w:id="511991183">
      <w:bodyDiv w:val="1"/>
      <w:marLeft w:val="0"/>
      <w:marRight w:val="0"/>
      <w:marTop w:val="0"/>
      <w:marBottom w:val="0"/>
      <w:divBdr>
        <w:top w:val="none" w:sz="0" w:space="0" w:color="auto"/>
        <w:left w:val="none" w:sz="0" w:space="0" w:color="auto"/>
        <w:bottom w:val="none" w:sz="0" w:space="0" w:color="auto"/>
        <w:right w:val="none" w:sz="0" w:space="0" w:color="auto"/>
      </w:divBdr>
    </w:div>
    <w:div w:id="625041237">
      <w:bodyDiv w:val="1"/>
      <w:marLeft w:val="0"/>
      <w:marRight w:val="0"/>
      <w:marTop w:val="0"/>
      <w:marBottom w:val="0"/>
      <w:divBdr>
        <w:top w:val="none" w:sz="0" w:space="0" w:color="auto"/>
        <w:left w:val="none" w:sz="0" w:space="0" w:color="auto"/>
        <w:bottom w:val="none" w:sz="0" w:space="0" w:color="auto"/>
        <w:right w:val="none" w:sz="0" w:space="0" w:color="auto"/>
      </w:divBdr>
    </w:div>
    <w:div w:id="722873188">
      <w:bodyDiv w:val="1"/>
      <w:marLeft w:val="0"/>
      <w:marRight w:val="0"/>
      <w:marTop w:val="0"/>
      <w:marBottom w:val="0"/>
      <w:divBdr>
        <w:top w:val="none" w:sz="0" w:space="0" w:color="auto"/>
        <w:left w:val="none" w:sz="0" w:space="0" w:color="auto"/>
        <w:bottom w:val="none" w:sz="0" w:space="0" w:color="auto"/>
        <w:right w:val="none" w:sz="0" w:space="0" w:color="auto"/>
      </w:divBdr>
    </w:div>
    <w:div w:id="746155169">
      <w:bodyDiv w:val="1"/>
      <w:marLeft w:val="0"/>
      <w:marRight w:val="0"/>
      <w:marTop w:val="0"/>
      <w:marBottom w:val="0"/>
      <w:divBdr>
        <w:top w:val="none" w:sz="0" w:space="0" w:color="auto"/>
        <w:left w:val="none" w:sz="0" w:space="0" w:color="auto"/>
        <w:bottom w:val="none" w:sz="0" w:space="0" w:color="auto"/>
        <w:right w:val="none" w:sz="0" w:space="0" w:color="auto"/>
      </w:divBdr>
    </w:div>
    <w:div w:id="797534393">
      <w:bodyDiv w:val="1"/>
      <w:marLeft w:val="0"/>
      <w:marRight w:val="0"/>
      <w:marTop w:val="0"/>
      <w:marBottom w:val="0"/>
      <w:divBdr>
        <w:top w:val="none" w:sz="0" w:space="0" w:color="auto"/>
        <w:left w:val="none" w:sz="0" w:space="0" w:color="auto"/>
        <w:bottom w:val="none" w:sz="0" w:space="0" w:color="auto"/>
        <w:right w:val="none" w:sz="0" w:space="0" w:color="auto"/>
      </w:divBdr>
    </w:div>
    <w:div w:id="827014133">
      <w:bodyDiv w:val="1"/>
      <w:marLeft w:val="0"/>
      <w:marRight w:val="0"/>
      <w:marTop w:val="0"/>
      <w:marBottom w:val="0"/>
      <w:divBdr>
        <w:top w:val="none" w:sz="0" w:space="0" w:color="auto"/>
        <w:left w:val="none" w:sz="0" w:space="0" w:color="auto"/>
        <w:bottom w:val="none" w:sz="0" w:space="0" w:color="auto"/>
        <w:right w:val="none" w:sz="0" w:space="0" w:color="auto"/>
      </w:divBdr>
    </w:div>
    <w:div w:id="832768627">
      <w:bodyDiv w:val="1"/>
      <w:marLeft w:val="0"/>
      <w:marRight w:val="0"/>
      <w:marTop w:val="0"/>
      <w:marBottom w:val="0"/>
      <w:divBdr>
        <w:top w:val="none" w:sz="0" w:space="0" w:color="auto"/>
        <w:left w:val="none" w:sz="0" w:space="0" w:color="auto"/>
        <w:bottom w:val="none" w:sz="0" w:space="0" w:color="auto"/>
        <w:right w:val="none" w:sz="0" w:space="0" w:color="auto"/>
      </w:divBdr>
      <w:divsChild>
        <w:div w:id="709262191">
          <w:marLeft w:val="0"/>
          <w:marRight w:val="0"/>
          <w:marTop w:val="0"/>
          <w:marBottom w:val="0"/>
          <w:divBdr>
            <w:top w:val="none" w:sz="0" w:space="0" w:color="auto"/>
            <w:left w:val="none" w:sz="0" w:space="0" w:color="auto"/>
            <w:bottom w:val="none" w:sz="0" w:space="0" w:color="auto"/>
            <w:right w:val="none" w:sz="0" w:space="0" w:color="auto"/>
          </w:divBdr>
        </w:div>
        <w:div w:id="2003895087">
          <w:marLeft w:val="0"/>
          <w:marRight w:val="0"/>
          <w:marTop w:val="0"/>
          <w:marBottom w:val="0"/>
          <w:divBdr>
            <w:top w:val="none" w:sz="0" w:space="0" w:color="auto"/>
            <w:left w:val="none" w:sz="0" w:space="0" w:color="auto"/>
            <w:bottom w:val="none" w:sz="0" w:space="0" w:color="auto"/>
            <w:right w:val="none" w:sz="0" w:space="0" w:color="auto"/>
          </w:divBdr>
        </w:div>
      </w:divsChild>
    </w:div>
    <w:div w:id="859271499">
      <w:bodyDiv w:val="1"/>
      <w:marLeft w:val="0"/>
      <w:marRight w:val="0"/>
      <w:marTop w:val="0"/>
      <w:marBottom w:val="0"/>
      <w:divBdr>
        <w:top w:val="none" w:sz="0" w:space="0" w:color="auto"/>
        <w:left w:val="none" w:sz="0" w:space="0" w:color="auto"/>
        <w:bottom w:val="none" w:sz="0" w:space="0" w:color="auto"/>
        <w:right w:val="none" w:sz="0" w:space="0" w:color="auto"/>
      </w:divBdr>
    </w:div>
    <w:div w:id="917787879">
      <w:bodyDiv w:val="1"/>
      <w:marLeft w:val="0"/>
      <w:marRight w:val="0"/>
      <w:marTop w:val="0"/>
      <w:marBottom w:val="0"/>
      <w:divBdr>
        <w:top w:val="none" w:sz="0" w:space="0" w:color="auto"/>
        <w:left w:val="none" w:sz="0" w:space="0" w:color="auto"/>
        <w:bottom w:val="none" w:sz="0" w:space="0" w:color="auto"/>
        <w:right w:val="none" w:sz="0" w:space="0" w:color="auto"/>
      </w:divBdr>
    </w:div>
    <w:div w:id="942763718">
      <w:bodyDiv w:val="1"/>
      <w:marLeft w:val="0"/>
      <w:marRight w:val="0"/>
      <w:marTop w:val="0"/>
      <w:marBottom w:val="0"/>
      <w:divBdr>
        <w:top w:val="none" w:sz="0" w:space="0" w:color="auto"/>
        <w:left w:val="none" w:sz="0" w:space="0" w:color="auto"/>
        <w:bottom w:val="none" w:sz="0" w:space="0" w:color="auto"/>
        <w:right w:val="none" w:sz="0" w:space="0" w:color="auto"/>
      </w:divBdr>
    </w:div>
    <w:div w:id="1035234870">
      <w:bodyDiv w:val="1"/>
      <w:marLeft w:val="0"/>
      <w:marRight w:val="0"/>
      <w:marTop w:val="0"/>
      <w:marBottom w:val="0"/>
      <w:divBdr>
        <w:top w:val="none" w:sz="0" w:space="0" w:color="auto"/>
        <w:left w:val="none" w:sz="0" w:space="0" w:color="auto"/>
        <w:bottom w:val="none" w:sz="0" w:space="0" w:color="auto"/>
        <w:right w:val="none" w:sz="0" w:space="0" w:color="auto"/>
      </w:divBdr>
    </w:div>
    <w:div w:id="1047266780">
      <w:bodyDiv w:val="1"/>
      <w:marLeft w:val="0"/>
      <w:marRight w:val="0"/>
      <w:marTop w:val="0"/>
      <w:marBottom w:val="0"/>
      <w:divBdr>
        <w:top w:val="none" w:sz="0" w:space="0" w:color="auto"/>
        <w:left w:val="none" w:sz="0" w:space="0" w:color="auto"/>
        <w:bottom w:val="none" w:sz="0" w:space="0" w:color="auto"/>
        <w:right w:val="none" w:sz="0" w:space="0" w:color="auto"/>
      </w:divBdr>
    </w:div>
    <w:div w:id="1049498569">
      <w:bodyDiv w:val="1"/>
      <w:marLeft w:val="0"/>
      <w:marRight w:val="0"/>
      <w:marTop w:val="0"/>
      <w:marBottom w:val="0"/>
      <w:divBdr>
        <w:top w:val="none" w:sz="0" w:space="0" w:color="auto"/>
        <w:left w:val="none" w:sz="0" w:space="0" w:color="auto"/>
        <w:bottom w:val="none" w:sz="0" w:space="0" w:color="auto"/>
        <w:right w:val="none" w:sz="0" w:space="0" w:color="auto"/>
      </w:divBdr>
    </w:div>
    <w:div w:id="1101073415">
      <w:bodyDiv w:val="1"/>
      <w:marLeft w:val="0"/>
      <w:marRight w:val="0"/>
      <w:marTop w:val="0"/>
      <w:marBottom w:val="0"/>
      <w:divBdr>
        <w:top w:val="none" w:sz="0" w:space="0" w:color="auto"/>
        <w:left w:val="none" w:sz="0" w:space="0" w:color="auto"/>
        <w:bottom w:val="none" w:sz="0" w:space="0" w:color="auto"/>
        <w:right w:val="none" w:sz="0" w:space="0" w:color="auto"/>
      </w:divBdr>
    </w:div>
    <w:div w:id="1128160027">
      <w:bodyDiv w:val="1"/>
      <w:marLeft w:val="0"/>
      <w:marRight w:val="0"/>
      <w:marTop w:val="0"/>
      <w:marBottom w:val="0"/>
      <w:divBdr>
        <w:top w:val="none" w:sz="0" w:space="0" w:color="auto"/>
        <w:left w:val="none" w:sz="0" w:space="0" w:color="auto"/>
        <w:bottom w:val="none" w:sz="0" w:space="0" w:color="auto"/>
        <w:right w:val="none" w:sz="0" w:space="0" w:color="auto"/>
      </w:divBdr>
    </w:div>
    <w:div w:id="1156190960">
      <w:bodyDiv w:val="1"/>
      <w:marLeft w:val="0"/>
      <w:marRight w:val="0"/>
      <w:marTop w:val="0"/>
      <w:marBottom w:val="0"/>
      <w:divBdr>
        <w:top w:val="none" w:sz="0" w:space="0" w:color="auto"/>
        <w:left w:val="none" w:sz="0" w:space="0" w:color="auto"/>
        <w:bottom w:val="none" w:sz="0" w:space="0" w:color="auto"/>
        <w:right w:val="none" w:sz="0" w:space="0" w:color="auto"/>
      </w:divBdr>
    </w:div>
    <w:div w:id="1170413004">
      <w:bodyDiv w:val="1"/>
      <w:marLeft w:val="0"/>
      <w:marRight w:val="0"/>
      <w:marTop w:val="0"/>
      <w:marBottom w:val="0"/>
      <w:divBdr>
        <w:top w:val="none" w:sz="0" w:space="0" w:color="auto"/>
        <w:left w:val="none" w:sz="0" w:space="0" w:color="auto"/>
        <w:bottom w:val="none" w:sz="0" w:space="0" w:color="auto"/>
        <w:right w:val="none" w:sz="0" w:space="0" w:color="auto"/>
      </w:divBdr>
    </w:div>
    <w:div w:id="1210649416">
      <w:bodyDiv w:val="1"/>
      <w:marLeft w:val="0"/>
      <w:marRight w:val="0"/>
      <w:marTop w:val="0"/>
      <w:marBottom w:val="0"/>
      <w:divBdr>
        <w:top w:val="none" w:sz="0" w:space="0" w:color="auto"/>
        <w:left w:val="none" w:sz="0" w:space="0" w:color="auto"/>
        <w:bottom w:val="none" w:sz="0" w:space="0" w:color="auto"/>
        <w:right w:val="none" w:sz="0" w:space="0" w:color="auto"/>
      </w:divBdr>
    </w:div>
    <w:div w:id="1220240636">
      <w:bodyDiv w:val="1"/>
      <w:marLeft w:val="0"/>
      <w:marRight w:val="0"/>
      <w:marTop w:val="0"/>
      <w:marBottom w:val="0"/>
      <w:divBdr>
        <w:top w:val="none" w:sz="0" w:space="0" w:color="auto"/>
        <w:left w:val="none" w:sz="0" w:space="0" w:color="auto"/>
        <w:bottom w:val="none" w:sz="0" w:space="0" w:color="auto"/>
        <w:right w:val="none" w:sz="0" w:space="0" w:color="auto"/>
      </w:divBdr>
    </w:div>
    <w:div w:id="1253932166">
      <w:bodyDiv w:val="1"/>
      <w:marLeft w:val="0"/>
      <w:marRight w:val="0"/>
      <w:marTop w:val="0"/>
      <w:marBottom w:val="0"/>
      <w:divBdr>
        <w:top w:val="none" w:sz="0" w:space="0" w:color="auto"/>
        <w:left w:val="none" w:sz="0" w:space="0" w:color="auto"/>
        <w:bottom w:val="none" w:sz="0" w:space="0" w:color="auto"/>
        <w:right w:val="none" w:sz="0" w:space="0" w:color="auto"/>
      </w:divBdr>
    </w:div>
    <w:div w:id="1274090962">
      <w:bodyDiv w:val="1"/>
      <w:marLeft w:val="0"/>
      <w:marRight w:val="0"/>
      <w:marTop w:val="0"/>
      <w:marBottom w:val="0"/>
      <w:divBdr>
        <w:top w:val="none" w:sz="0" w:space="0" w:color="auto"/>
        <w:left w:val="none" w:sz="0" w:space="0" w:color="auto"/>
        <w:bottom w:val="none" w:sz="0" w:space="0" w:color="auto"/>
        <w:right w:val="none" w:sz="0" w:space="0" w:color="auto"/>
      </w:divBdr>
    </w:div>
    <w:div w:id="1309241107">
      <w:bodyDiv w:val="1"/>
      <w:marLeft w:val="0"/>
      <w:marRight w:val="0"/>
      <w:marTop w:val="0"/>
      <w:marBottom w:val="0"/>
      <w:divBdr>
        <w:top w:val="none" w:sz="0" w:space="0" w:color="auto"/>
        <w:left w:val="none" w:sz="0" w:space="0" w:color="auto"/>
        <w:bottom w:val="none" w:sz="0" w:space="0" w:color="auto"/>
        <w:right w:val="none" w:sz="0" w:space="0" w:color="auto"/>
      </w:divBdr>
    </w:div>
    <w:div w:id="1309945106">
      <w:bodyDiv w:val="1"/>
      <w:marLeft w:val="0"/>
      <w:marRight w:val="0"/>
      <w:marTop w:val="0"/>
      <w:marBottom w:val="0"/>
      <w:divBdr>
        <w:top w:val="none" w:sz="0" w:space="0" w:color="auto"/>
        <w:left w:val="none" w:sz="0" w:space="0" w:color="auto"/>
        <w:bottom w:val="none" w:sz="0" w:space="0" w:color="auto"/>
        <w:right w:val="none" w:sz="0" w:space="0" w:color="auto"/>
      </w:divBdr>
    </w:div>
    <w:div w:id="1323662307">
      <w:bodyDiv w:val="1"/>
      <w:marLeft w:val="0"/>
      <w:marRight w:val="0"/>
      <w:marTop w:val="0"/>
      <w:marBottom w:val="0"/>
      <w:divBdr>
        <w:top w:val="none" w:sz="0" w:space="0" w:color="auto"/>
        <w:left w:val="none" w:sz="0" w:space="0" w:color="auto"/>
        <w:bottom w:val="none" w:sz="0" w:space="0" w:color="auto"/>
        <w:right w:val="none" w:sz="0" w:space="0" w:color="auto"/>
      </w:divBdr>
    </w:div>
    <w:div w:id="1349407063">
      <w:bodyDiv w:val="1"/>
      <w:marLeft w:val="0"/>
      <w:marRight w:val="0"/>
      <w:marTop w:val="0"/>
      <w:marBottom w:val="0"/>
      <w:divBdr>
        <w:top w:val="none" w:sz="0" w:space="0" w:color="auto"/>
        <w:left w:val="none" w:sz="0" w:space="0" w:color="auto"/>
        <w:bottom w:val="none" w:sz="0" w:space="0" w:color="auto"/>
        <w:right w:val="none" w:sz="0" w:space="0" w:color="auto"/>
      </w:divBdr>
    </w:div>
    <w:div w:id="1370566173">
      <w:bodyDiv w:val="1"/>
      <w:marLeft w:val="0"/>
      <w:marRight w:val="0"/>
      <w:marTop w:val="0"/>
      <w:marBottom w:val="0"/>
      <w:divBdr>
        <w:top w:val="none" w:sz="0" w:space="0" w:color="auto"/>
        <w:left w:val="none" w:sz="0" w:space="0" w:color="auto"/>
        <w:bottom w:val="none" w:sz="0" w:space="0" w:color="auto"/>
        <w:right w:val="none" w:sz="0" w:space="0" w:color="auto"/>
      </w:divBdr>
    </w:div>
    <w:div w:id="1413043929">
      <w:bodyDiv w:val="1"/>
      <w:marLeft w:val="0"/>
      <w:marRight w:val="0"/>
      <w:marTop w:val="0"/>
      <w:marBottom w:val="0"/>
      <w:divBdr>
        <w:top w:val="none" w:sz="0" w:space="0" w:color="auto"/>
        <w:left w:val="none" w:sz="0" w:space="0" w:color="auto"/>
        <w:bottom w:val="none" w:sz="0" w:space="0" w:color="auto"/>
        <w:right w:val="none" w:sz="0" w:space="0" w:color="auto"/>
      </w:divBdr>
    </w:div>
    <w:div w:id="1450052034">
      <w:bodyDiv w:val="1"/>
      <w:marLeft w:val="0"/>
      <w:marRight w:val="0"/>
      <w:marTop w:val="0"/>
      <w:marBottom w:val="0"/>
      <w:divBdr>
        <w:top w:val="none" w:sz="0" w:space="0" w:color="auto"/>
        <w:left w:val="none" w:sz="0" w:space="0" w:color="auto"/>
        <w:bottom w:val="none" w:sz="0" w:space="0" w:color="auto"/>
        <w:right w:val="none" w:sz="0" w:space="0" w:color="auto"/>
      </w:divBdr>
    </w:div>
    <w:div w:id="1459647129">
      <w:bodyDiv w:val="1"/>
      <w:marLeft w:val="0"/>
      <w:marRight w:val="0"/>
      <w:marTop w:val="0"/>
      <w:marBottom w:val="0"/>
      <w:divBdr>
        <w:top w:val="none" w:sz="0" w:space="0" w:color="auto"/>
        <w:left w:val="none" w:sz="0" w:space="0" w:color="auto"/>
        <w:bottom w:val="none" w:sz="0" w:space="0" w:color="auto"/>
        <w:right w:val="none" w:sz="0" w:space="0" w:color="auto"/>
      </w:divBdr>
    </w:div>
    <w:div w:id="1467353510">
      <w:bodyDiv w:val="1"/>
      <w:marLeft w:val="0"/>
      <w:marRight w:val="0"/>
      <w:marTop w:val="0"/>
      <w:marBottom w:val="0"/>
      <w:divBdr>
        <w:top w:val="none" w:sz="0" w:space="0" w:color="auto"/>
        <w:left w:val="none" w:sz="0" w:space="0" w:color="auto"/>
        <w:bottom w:val="none" w:sz="0" w:space="0" w:color="auto"/>
        <w:right w:val="none" w:sz="0" w:space="0" w:color="auto"/>
      </w:divBdr>
    </w:div>
    <w:div w:id="1475877996">
      <w:bodyDiv w:val="1"/>
      <w:marLeft w:val="0"/>
      <w:marRight w:val="0"/>
      <w:marTop w:val="0"/>
      <w:marBottom w:val="0"/>
      <w:divBdr>
        <w:top w:val="none" w:sz="0" w:space="0" w:color="auto"/>
        <w:left w:val="none" w:sz="0" w:space="0" w:color="auto"/>
        <w:bottom w:val="none" w:sz="0" w:space="0" w:color="auto"/>
        <w:right w:val="none" w:sz="0" w:space="0" w:color="auto"/>
      </w:divBdr>
    </w:div>
    <w:div w:id="1541555568">
      <w:bodyDiv w:val="1"/>
      <w:marLeft w:val="0"/>
      <w:marRight w:val="0"/>
      <w:marTop w:val="0"/>
      <w:marBottom w:val="0"/>
      <w:divBdr>
        <w:top w:val="none" w:sz="0" w:space="0" w:color="auto"/>
        <w:left w:val="none" w:sz="0" w:space="0" w:color="auto"/>
        <w:bottom w:val="none" w:sz="0" w:space="0" w:color="auto"/>
        <w:right w:val="none" w:sz="0" w:space="0" w:color="auto"/>
      </w:divBdr>
    </w:div>
    <w:div w:id="1585725920">
      <w:bodyDiv w:val="1"/>
      <w:marLeft w:val="0"/>
      <w:marRight w:val="0"/>
      <w:marTop w:val="0"/>
      <w:marBottom w:val="0"/>
      <w:divBdr>
        <w:top w:val="none" w:sz="0" w:space="0" w:color="auto"/>
        <w:left w:val="none" w:sz="0" w:space="0" w:color="auto"/>
        <w:bottom w:val="none" w:sz="0" w:space="0" w:color="auto"/>
        <w:right w:val="none" w:sz="0" w:space="0" w:color="auto"/>
      </w:divBdr>
    </w:div>
    <w:div w:id="1603341828">
      <w:bodyDiv w:val="1"/>
      <w:marLeft w:val="0"/>
      <w:marRight w:val="0"/>
      <w:marTop w:val="0"/>
      <w:marBottom w:val="0"/>
      <w:divBdr>
        <w:top w:val="none" w:sz="0" w:space="0" w:color="auto"/>
        <w:left w:val="none" w:sz="0" w:space="0" w:color="auto"/>
        <w:bottom w:val="none" w:sz="0" w:space="0" w:color="auto"/>
        <w:right w:val="none" w:sz="0" w:space="0" w:color="auto"/>
      </w:divBdr>
    </w:div>
    <w:div w:id="1612204173">
      <w:bodyDiv w:val="1"/>
      <w:marLeft w:val="0"/>
      <w:marRight w:val="0"/>
      <w:marTop w:val="0"/>
      <w:marBottom w:val="0"/>
      <w:divBdr>
        <w:top w:val="none" w:sz="0" w:space="0" w:color="auto"/>
        <w:left w:val="none" w:sz="0" w:space="0" w:color="auto"/>
        <w:bottom w:val="none" w:sz="0" w:space="0" w:color="auto"/>
        <w:right w:val="none" w:sz="0" w:space="0" w:color="auto"/>
      </w:divBdr>
    </w:div>
    <w:div w:id="1670327191">
      <w:bodyDiv w:val="1"/>
      <w:marLeft w:val="0"/>
      <w:marRight w:val="0"/>
      <w:marTop w:val="0"/>
      <w:marBottom w:val="0"/>
      <w:divBdr>
        <w:top w:val="none" w:sz="0" w:space="0" w:color="auto"/>
        <w:left w:val="none" w:sz="0" w:space="0" w:color="auto"/>
        <w:bottom w:val="none" w:sz="0" w:space="0" w:color="auto"/>
        <w:right w:val="none" w:sz="0" w:space="0" w:color="auto"/>
      </w:divBdr>
    </w:div>
    <w:div w:id="1673216899">
      <w:bodyDiv w:val="1"/>
      <w:marLeft w:val="0"/>
      <w:marRight w:val="0"/>
      <w:marTop w:val="0"/>
      <w:marBottom w:val="0"/>
      <w:divBdr>
        <w:top w:val="none" w:sz="0" w:space="0" w:color="auto"/>
        <w:left w:val="none" w:sz="0" w:space="0" w:color="auto"/>
        <w:bottom w:val="none" w:sz="0" w:space="0" w:color="auto"/>
        <w:right w:val="none" w:sz="0" w:space="0" w:color="auto"/>
      </w:divBdr>
    </w:div>
    <w:div w:id="1715501628">
      <w:bodyDiv w:val="1"/>
      <w:marLeft w:val="0"/>
      <w:marRight w:val="0"/>
      <w:marTop w:val="0"/>
      <w:marBottom w:val="0"/>
      <w:divBdr>
        <w:top w:val="none" w:sz="0" w:space="0" w:color="auto"/>
        <w:left w:val="none" w:sz="0" w:space="0" w:color="auto"/>
        <w:bottom w:val="none" w:sz="0" w:space="0" w:color="auto"/>
        <w:right w:val="none" w:sz="0" w:space="0" w:color="auto"/>
      </w:divBdr>
    </w:div>
    <w:div w:id="1744570044">
      <w:bodyDiv w:val="1"/>
      <w:marLeft w:val="0"/>
      <w:marRight w:val="0"/>
      <w:marTop w:val="0"/>
      <w:marBottom w:val="0"/>
      <w:divBdr>
        <w:top w:val="none" w:sz="0" w:space="0" w:color="auto"/>
        <w:left w:val="none" w:sz="0" w:space="0" w:color="auto"/>
        <w:bottom w:val="none" w:sz="0" w:space="0" w:color="auto"/>
        <w:right w:val="none" w:sz="0" w:space="0" w:color="auto"/>
      </w:divBdr>
    </w:div>
    <w:div w:id="1801220608">
      <w:bodyDiv w:val="1"/>
      <w:marLeft w:val="0"/>
      <w:marRight w:val="0"/>
      <w:marTop w:val="0"/>
      <w:marBottom w:val="0"/>
      <w:divBdr>
        <w:top w:val="none" w:sz="0" w:space="0" w:color="auto"/>
        <w:left w:val="none" w:sz="0" w:space="0" w:color="auto"/>
        <w:bottom w:val="none" w:sz="0" w:space="0" w:color="auto"/>
        <w:right w:val="none" w:sz="0" w:space="0" w:color="auto"/>
      </w:divBdr>
    </w:div>
    <w:div w:id="1837573273">
      <w:bodyDiv w:val="1"/>
      <w:marLeft w:val="0"/>
      <w:marRight w:val="0"/>
      <w:marTop w:val="0"/>
      <w:marBottom w:val="0"/>
      <w:divBdr>
        <w:top w:val="none" w:sz="0" w:space="0" w:color="auto"/>
        <w:left w:val="none" w:sz="0" w:space="0" w:color="auto"/>
        <w:bottom w:val="none" w:sz="0" w:space="0" w:color="auto"/>
        <w:right w:val="none" w:sz="0" w:space="0" w:color="auto"/>
      </w:divBdr>
    </w:div>
    <w:div w:id="1870944407">
      <w:bodyDiv w:val="1"/>
      <w:marLeft w:val="0"/>
      <w:marRight w:val="0"/>
      <w:marTop w:val="0"/>
      <w:marBottom w:val="0"/>
      <w:divBdr>
        <w:top w:val="none" w:sz="0" w:space="0" w:color="auto"/>
        <w:left w:val="none" w:sz="0" w:space="0" w:color="auto"/>
        <w:bottom w:val="none" w:sz="0" w:space="0" w:color="auto"/>
        <w:right w:val="none" w:sz="0" w:space="0" w:color="auto"/>
      </w:divBdr>
    </w:div>
    <w:div w:id="1914241486">
      <w:bodyDiv w:val="1"/>
      <w:marLeft w:val="0"/>
      <w:marRight w:val="0"/>
      <w:marTop w:val="0"/>
      <w:marBottom w:val="0"/>
      <w:divBdr>
        <w:top w:val="none" w:sz="0" w:space="0" w:color="auto"/>
        <w:left w:val="none" w:sz="0" w:space="0" w:color="auto"/>
        <w:bottom w:val="none" w:sz="0" w:space="0" w:color="auto"/>
        <w:right w:val="none" w:sz="0" w:space="0" w:color="auto"/>
      </w:divBdr>
    </w:div>
    <w:div w:id="1919049868">
      <w:bodyDiv w:val="1"/>
      <w:marLeft w:val="0"/>
      <w:marRight w:val="0"/>
      <w:marTop w:val="0"/>
      <w:marBottom w:val="0"/>
      <w:divBdr>
        <w:top w:val="none" w:sz="0" w:space="0" w:color="auto"/>
        <w:left w:val="none" w:sz="0" w:space="0" w:color="auto"/>
        <w:bottom w:val="none" w:sz="0" w:space="0" w:color="auto"/>
        <w:right w:val="none" w:sz="0" w:space="0" w:color="auto"/>
      </w:divBdr>
    </w:div>
    <w:div w:id="1928536280">
      <w:bodyDiv w:val="1"/>
      <w:marLeft w:val="0"/>
      <w:marRight w:val="0"/>
      <w:marTop w:val="0"/>
      <w:marBottom w:val="0"/>
      <w:divBdr>
        <w:top w:val="none" w:sz="0" w:space="0" w:color="auto"/>
        <w:left w:val="none" w:sz="0" w:space="0" w:color="auto"/>
        <w:bottom w:val="none" w:sz="0" w:space="0" w:color="auto"/>
        <w:right w:val="none" w:sz="0" w:space="0" w:color="auto"/>
      </w:divBdr>
    </w:div>
    <w:div w:id="1939219341">
      <w:bodyDiv w:val="1"/>
      <w:marLeft w:val="0"/>
      <w:marRight w:val="0"/>
      <w:marTop w:val="0"/>
      <w:marBottom w:val="0"/>
      <w:divBdr>
        <w:top w:val="none" w:sz="0" w:space="0" w:color="auto"/>
        <w:left w:val="none" w:sz="0" w:space="0" w:color="auto"/>
        <w:bottom w:val="none" w:sz="0" w:space="0" w:color="auto"/>
        <w:right w:val="none" w:sz="0" w:space="0" w:color="auto"/>
      </w:divBdr>
    </w:div>
    <w:div w:id="1949502502">
      <w:bodyDiv w:val="1"/>
      <w:marLeft w:val="0"/>
      <w:marRight w:val="0"/>
      <w:marTop w:val="0"/>
      <w:marBottom w:val="0"/>
      <w:divBdr>
        <w:top w:val="none" w:sz="0" w:space="0" w:color="auto"/>
        <w:left w:val="none" w:sz="0" w:space="0" w:color="auto"/>
        <w:bottom w:val="none" w:sz="0" w:space="0" w:color="auto"/>
        <w:right w:val="none" w:sz="0" w:space="0" w:color="auto"/>
      </w:divBdr>
    </w:div>
    <w:div w:id="209886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fka.gov.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xkarageorgou@efka.gov.g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xkarageorgou@efka.gov.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m.diagon.ylikon@efka.gov.gr" TargetMode="External"/><Relationship Id="rId5" Type="http://schemas.openxmlformats.org/officeDocument/2006/relationships/settings" Target="settings.xml"/><Relationship Id="rId15" Type="http://schemas.openxmlformats.org/officeDocument/2006/relationships/hyperlink" Target="mailto:tm.diagon.ylikon@efka.gov.gr" TargetMode="Externa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e-nomothesia.gr/tags.html?tag=206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7DC8F-34F0-4543-A3DA-EE73F5441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72</Pages>
  <Words>22543</Words>
  <Characters>121736</Characters>
  <Application>Microsoft Office Word</Application>
  <DocSecurity>0</DocSecurity>
  <Lines>1014</Lines>
  <Paragraphs>287</Paragraphs>
  <ScaleCrop>false</ScaleCrop>
  <HeadingPairs>
    <vt:vector size="2" baseType="variant">
      <vt:variant>
        <vt:lpstr>Τίτλος</vt:lpstr>
      </vt:variant>
      <vt:variant>
        <vt:i4>1</vt:i4>
      </vt:variant>
    </vt:vector>
  </HeadingPairs>
  <TitlesOfParts>
    <vt:vector size="1" baseType="lpstr">
      <vt:lpstr/>
    </vt:vector>
  </TitlesOfParts>
  <Company>IKA</Company>
  <LinksUpToDate>false</LinksUpToDate>
  <CharactersWithSpaces>143992</CharactersWithSpaces>
  <SharedDoc>false</SharedDoc>
  <HLinks>
    <vt:vector size="462" baseType="variant">
      <vt:variant>
        <vt:i4>1441899</vt:i4>
      </vt:variant>
      <vt:variant>
        <vt:i4>447</vt:i4>
      </vt:variant>
      <vt:variant>
        <vt:i4>0</vt:i4>
      </vt:variant>
      <vt:variant>
        <vt:i4>5</vt:i4>
      </vt:variant>
      <vt:variant>
        <vt:lpwstr>mailto:tm.diagon.ylikon@efka.gov.gr</vt:lpwstr>
      </vt:variant>
      <vt:variant>
        <vt:lpwstr/>
      </vt:variant>
      <vt:variant>
        <vt:i4>2097200</vt:i4>
      </vt:variant>
      <vt:variant>
        <vt:i4>444</vt:i4>
      </vt:variant>
      <vt:variant>
        <vt:i4>0</vt:i4>
      </vt:variant>
      <vt:variant>
        <vt:i4>5</vt:i4>
      </vt:variant>
      <vt:variant>
        <vt:lpwstr>https://www.e-nomothesia.gr/tags.html?tag=2063</vt:lpwstr>
      </vt:variant>
      <vt:variant>
        <vt:lpwstr/>
      </vt:variant>
      <vt:variant>
        <vt:i4>3670049</vt:i4>
      </vt:variant>
      <vt:variant>
        <vt:i4>441</vt:i4>
      </vt:variant>
      <vt:variant>
        <vt:i4>0</vt:i4>
      </vt:variant>
      <vt:variant>
        <vt:i4>5</vt:i4>
      </vt:variant>
      <vt:variant>
        <vt:lpwstr>http://www.efka.gov.gr/</vt:lpwstr>
      </vt:variant>
      <vt:variant>
        <vt:lpwstr/>
      </vt:variant>
      <vt:variant>
        <vt:i4>7798803</vt:i4>
      </vt:variant>
      <vt:variant>
        <vt:i4>438</vt:i4>
      </vt:variant>
      <vt:variant>
        <vt:i4>0</vt:i4>
      </vt:variant>
      <vt:variant>
        <vt:i4>5</vt:i4>
      </vt:variant>
      <vt:variant>
        <vt:lpwstr>mailto:vvasilakopoulou@efka.gov.gr</vt:lpwstr>
      </vt:variant>
      <vt:variant>
        <vt:lpwstr/>
      </vt:variant>
      <vt:variant>
        <vt:i4>1441899</vt:i4>
      </vt:variant>
      <vt:variant>
        <vt:i4>435</vt:i4>
      </vt:variant>
      <vt:variant>
        <vt:i4>0</vt:i4>
      </vt:variant>
      <vt:variant>
        <vt:i4>5</vt:i4>
      </vt:variant>
      <vt:variant>
        <vt:lpwstr>mailto:tm.diagon.ylikon@efka.gov.gr</vt:lpwstr>
      </vt:variant>
      <vt:variant>
        <vt:lpwstr/>
      </vt:variant>
      <vt:variant>
        <vt:i4>2097156</vt:i4>
      </vt:variant>
      <vt:variant>
        <vt:i4>428</vt:i4>
      </vt:variant>
      <vt:variant>
        <vt:i4>0</vt:i4>
      </vt:variant>
      <vt:variant>
        <vt:i4>5</vt:i4>
      </vt:variant>
      <vt:variant>
        <vt:lpwstr/>
      </vt:variant>
      <vt:variant>
        <vt:lpwstr>_Toc5186907</vt:lpwstr>
      </vt:variant>
      <vt:variant>
        <vt:i4>2097156</vt:i4>
      </vt:variant>
      <vt:variant>
        <vt:i4>422</vt:i4>
      </vt:variant>
      <vt:variant>
        <vt:i4>0</vt:i4>
      </vt:variant>
      <vt:variant>
        <vt:i4>5</vt:i4>
      </vt:variant>
      <vt:variant>
        <vt:lpwstr/>
      </vt:variant>
      <vt:variant>
        <vt:lpwstr>_Toc5186906</vt:lpwstr>
      </vt:variant>
      <vt:variant>
        <vt:i4>2097156</vt:i4>
      </vt:variant>
      <vt:variant>
        <vt:i4>416</vt:i4>
      </vt:variant>
      <vt:variant>
        <vt:i4>0</vt:i4>
      </vt:variant>
      <vt:variant>
        <vt:i4>5</vt:i4>
      </vt:variant>
      <vt:variant>
        <vt:lpwstr/>
      </vt:variant>
      <vt:variant>
        <vt:lpwstr>_Toc5186905</vt:lpwstr>
      </vt:variant>
      <vt:variant>
        <vt:i4>2097156</vt:i4>
      </vt:variant>
      <vt:variant>
        <vt:i4>410</vt:i4>
      </vt:variant>
      <vt:variant>
        <vt:i4>0</vt:i4>
      </vt:variant>
      <vt:variant>
        <vt:i4>5</vt:i4>
      </vt:variant>
      <vt:variant>
        <vt:lpwstr/>
      </vt:variant>
      <vt:variant>
        <vt:lpwstr>_Toc5186904</vt:lpwstr>
      </vt:variant>
      <vt:variant>
        <vt:i4>2097156</vt:i4>
      </vt:variant>
      <vt:variant>
        <vt:i4>404</vt:i4>
      </vt:variant>
      <vt:variant>
        <vt:i4>0</vt:i4>
      </vt:variant>
      <vt:variant>
        <vt:i4>5</vt:i4>
      </vt:variant>
      <vt:variant>
        <vt:lpwstr/>
      </vt:variant>
      <vt:variant>
        <vt:lpwstr>_Toc5186903</vt:lpwstr>
      </vt:variant>
      <vt:variant>
        <vt:i4>2097156</vt:i4>
      </vt:variant>
      <vt:variant>
        <vt:i4>398</vt:i4>
      </vt:variant>
      <vt:variant>
        <vt:i4>0</vt:i4>
      </vt:variant>
      <vt:variant>
        <vt:i4>5</vt:i4>
      </vt:variant>
      <vt:variant>
        <vt:lpwstr/>
      </vt:variant>
      <vt:variant>
        <vt:lpwstr>_Toc5186902</vt:lpwstr>
      </vt:variant>
      <vt:variant>
        <vt:i4>2097156</vt:i4>
      </vt:variant>
      <vt:variant>
        <vt:i4>392</vt:i4>
      </vt:variant>
      <vt:variant>
        <vt:i4>0</vt:i4>
      </vt:variant>
      <vt:variant>
        <vt:i4>5</vt:i4>
      </vt:variant>
      <vt:variant>
        <vt:lpwstr/>
      </vt:variant>
      <vt:variant>
        <vt:lpwstr>_Toc5186901</vt:lpwstr>
      </vt:variant>
      <vt:variant>
        <vt:i4>2097156</vt:i4>
      </vt:variant>
      <vt:variant>
        <vt:i4>386</vt:i4>
      </vt:variant>
      <vt:variant>
        <vt:i4>0</vt:i4>
      </vt:variant>
      <vt:variant>
        <vt:i4>5</vt:i4>
      </vt:variant>
      <vt:variant>
        <vt:lpwstr/>
      </vt:variant>
      <vt:variant>
        <vt:lpwstr>_Toc5186900</vt:lpwstr>
      </vt:variant>
      <vt:variant>
        <vt:i4>2686981</vt:i4>
      </vt:variant>
      <vt:variant>
        <vt:i4>380</vt:i4>
      </vt:variant>
      <vt:variant>
        <vt:i4>0</vt:i4>
      </vt:variant>
      <vt:variant>
        <vt:i4>5</vt:i4>
      </vt:variant>
      <vt:variant>
        <vt:lpwstr/>
      </vt:variant>
      <vt:variant>
        <vt:lpwstr>_Toc5186899</vt:lpwstr>
      </vt:variant>
      <vt:variant>
        <vt:i4>2686981</vt:i4>
      </vt:variant>
      <vt:variant>
        <vt:i4>374</vt:i4>
      </vt:variant>
      <vt:variant>
        <vt:i4>0</vt:i4>
      </vt:variant>
      <vt:variant>
        <vt:i4>5</vt:i4>
      </vt:variant>
      <vt:variant>
        <vt:lpwstr/>
      </vt:variant>
      <vt:variant>
        <vt:lpwstr>_Toc5186898</vt:lpwstr>
      </vt:variant>
      <vt:variant>
        <vt:i4>2686981</vt:i4>
      </vt:variant>
      <vt:variant>
        <vt:i4>368</vt:i4>
      </vt:variant>
      <vt:variant>
        <vt:i4>0</vt:i4>
      </vt:variant>
      <vt:variant>
        <vt:i4>5</vt:i4>
      </vt:variant>
      <vt:variant>
        <vt:lpwstr/>
      </vt:variant>
      <vt:variant>
        <vt:lpwstr>_Toc5186897</vt:lpwstr>
      </vt:variant>
      <vt:variant>
        <vt:i4>2686981</vt:i4>
      </vt:variant>
      <vt:variant>
        <vt:i4>362</vt:i4>
      </vt:variant>
      <vt:variant>
        <vt:i4>0</vt:i4>
      </vt:variant>
      <vt:variant>
        <vt:i4>5</vt:i4>
      </vt:variant>
      <vt:variant>
        <vt:lpwstr/>
      </vt:variant>
      <vt:variant>
        <vt:lpwstr>_Toc5186896</vt:lpwstr>
      </vt:variant>
      <vt:variant>
        <vt:i4>2686981</vt:i4>
      </vt:variant>
      <vt:variant>
        <vt:i4>356</vt:i4>
      </vt:variant>
      <vt:variant>
        <vt:i4>0</vt:i4>
      </vt:variant>
      <vt:variant>
        <vt:i4>5</vt:i4>
      </vt:variant>
      <vt:variant>
        <vt:lpwstr/>
      </vt:variant>
      <vt:variant>
        <vt:lpwstr>_Toc5186895</vt:lpwstr>
      </vt:variant>
      <vt:variant>
        <vt:i4>2686981</vt:i4>
      </vt:variant>
      <vt:variant>
        <vt:i4>350</vt:i4>
      </vt:variant>
      <vt:variant>
        <vt:i4>0</vt:i4>
      </vt:variant>
      <vt:variant>
        <vt:i4>5</vt:i4>
      </vt:variant>
      <vt:variant>
        <vt:lpwstr/>
      </vt:variant>
      <vt:variant>
        <vt:lpwstr>_Toc5186894</vt:lpwstr>
      </vt:variant>
      <vt:variant>
        <vt:i4>2686981</vt:i4>
      </vt:variant>
      <vt:variant>
        <vt:i4>344</vt:i4>
      </vt:variant>
      <vt:variant>
        <vt:i4>0</vt:i4>
      </vt:variant>
      <vt:variant>
        <vt:i4>5</vt:i4>
      </vt:variant>
      <vt:variant>
        <vt:lpwstr/>
      </vt:variant>
      <vt:variant>
        <vt:lpwstr>_Toc5186893</vt:lpwstr>
      </vt:variant>
      <vt:variant>
        <vt:i4>2686981</vt:i4>
      </vt:variant>
      <vt:variant>
        <vt:i4>338</vt:i4>
      </vt:variant>
      <vt:variant>
        <vt:i4>0</vt:i4>
      </vt:variant>
      <vt:variant>
        <vt:i4>5</vt:i4>
      </vt:variant>
      <vt:variant>
        <vt:lpwstr/>
      </vt:variant>
      <vt:variant>
        <vt:lpwstr>_Toc5186892</vt:lpwstr>
      </vt:variant>
      <vt:variant>
        <vt:i4>2686981</vt:i4>
      </vt:variant>
      <vt:variant>
        <vt:i4>332</vt:i4>
      </vt:variant>
      <vt:variant>
        <vt:i4>0</vt:i4>
      </vt:variant>
      <vt:variant>
        <vt:i4>5</vt:i4>
      </vt:variant>
      <vt:variant>
        <vt:lpwstr/>
      </vt:variant>
      <vt:variant>
        <vt:lpwstr>_Toc5186891</vt:lpwstr>
      </vt:variant>
      <vt:variant>
        <vt:i4>2686981</vt:i4>
      </vt:variant>
      <vt:variant>
        <vt:i4>326</vt:i4>
      </vt:variant>
      <vt:variant>
        <vt:i4>0</vt:i4>
      </vt:variant>
      <vt:variant>
        <vt:i4>5</vt:i4>
      </vt:variant>
      <vt:variant>
        <vt:lpwstr/>
      </vt:variant>
      <vt:variant>
        <vt:lpwstr>_Toc5186890</vt:lpwstr>
      </vt:variant>
      <vt:variant>
        <vt:i4>2621445</vt:i4>
      </vt:variant>
      <vt:variant>
        <vt:i4>320</vt:i4>
      </vt:variant>
      <vt:variant>
        <vt:i4>0</vt:i4>
      </vt:variant>
      <vt:variant>
        <vt:i4>5</vt:i4>
      </vt:variant>
      <vt:variant>
        <vt:lpwstr/>
      </vt:variant>
      <vt:variant>
        <vt:lpwstr>_Toc5186889</vt:lpwstr>
      </vt:variant>
      <vt:variant>
        <vt:i4>2621445</vt:i4>
      </vt:variant>
      <vt:variant>
        <vt:i4>314</vt:i4>
      </vt:variant>
      <vt:variant>
        <vt:i4>0</vt:i4>
      </vt:variant>
      <vt:variant>
        <vt:i4>5</vt:i4>
      </vt:variant>
      <vt:variant>
        <vt:lpwstr/>
      </vt:variant>
      <vt:variant>
        <vt:lpwstr>_Toc5186888</vt:lpwstr>
      </vt:variant>
      <vt:variant>
        <vt:i4>2621445</vt:i4>
      </vt:variant>
      <vt:variant>
        <vt:i4>308</vt:i4>
      </vt:variant>
      <vt:variant>
        <vt:i4>0</vt:i4>
      </vt:variant>
      <vt:variant>
        <vt:i4>5</vt:i4>
      </vt:variant>
      <vt:variant>
        <vt:lpwstr/>
      </vt:variant>
      <vt:variant>
        <vt:lpwstr>_Toc5186887</vt:lpwstr>
      </vt:variant>
      <vt:variant>
        <vt:i4>2621445</vt:i4>
      </vt:variant>
      <vt:variant>
        <vt:i4>302</vt:i4>
      </vt:variant>
      <vt:variant>
        <vt:i4>0</vt:i4>
      </vt:variant>
      <vt:variant>
        <vt:i4>5</vt:i4>
      </vt:variant>
      <vt:variant>
        <vt:lpwstr/>
      </vt:variant>
      <vt:variant>
        <vt:lpwstr>_Toc5186886</vt:lpwstr>
      </vt:variant>
      <vt:variant>
        <vt:i4>2621445</vt:i4>
      </vt:variant>
      <vt:variant>
        <vt:i4>296</vt:i4>
      </vt:variant>
      <vt:variant>
        <vt:i4>0</vt:i4>
      </vt:variant>
      <vt:variant>
        <vt:i4>5</vt:i4>
      </vt:variant>
      <vt:variant>
        <vt:lpwstr/>
      </vt:variant>
      <vt:variant>
        <vt:lpwstr>_Toc5186885</vt:lpwstr>
      </vt:variant>
      <vt:variant>
        <vt:i4>2621445</vt:i4>
      </vt:variant>
      <vt:variant>
        <vt:i4>290</vt:i4>
      </vt:variant>
      <vt:variant>
        <vt:i4>0</vt:i4>
      </vt:variant>
      <vt:variant>
        <vt:i4>5</vt:i4>
      </vt:variant>
      <vt:variant>
        <vt:lpwstr/>
      </vt:variant>
      <vt:variant>
        <vt:lpwstr>_Toc5186884</vt:lpwstr>
      </vt:variant>
      <vt:variant>
        <vt:i4>2621445</vt:i4>
      </vt:variant>
      <vt:variant>
        <vt:i4>284</vt:i4>
      </vt:variant>
      <vt:variant>
        <vt:i4>0</vt:i4>
      </vt:variant>
      <vt:variant>
        <vt:i4>5</vt:i4>
      </vt:variant>
      <vt:variant>
        <vt:lpwstr/>
      </vt:variant>
      <vt:variant>
        <vt:lpwstr>_Toc5186883</vt:lpwstr>
      </vt:variant>
      <vt:variant>
        <vt:i4>2621445</vt:i4>
      </vt:variant>
      <vt:variant>
        <vt:i4>278</vt:i4>
      </vt:variant>
      <vt:variant>
        <vt:i4>0</vt:i4>
      </vt:variant>
      <vt:variant>
        <vt:i4>5</vt:i4>
      </vt:variant>
      <vt:variant>
        <vt:lpwstr/>
      </vt:variant>
      <vt:variant>
        <vt:lpwstr>_Toc5186882</vt:lpwstr>
      </vt:variant>
      <vt:variant>
        <vt:i4>2621445</vt:i4>
      </vt:variant>
      <vt:variant>
        <vt:i4>272</vt:i4>
      </vt:variant>
      <vt:variant>
        <vt:i4>0</vt:i4>
      </vt:variant>
      <vt:variant>
        <vt:i4>5</vt:i4>
      </vt:variant>
      <vt:variant>
        <vt:lpwstr/>
      </vt:variant>
      <vt:variant>
        <vt:lpwstr>_Toc5186881</vt:lpwstr>
      </vt:variant>
      <vt:variant>
        <vt:i4>2621445</vt:i4>
      </vt:variant>
      <vt:variant>
        <vt:i4>266</vt:i4>
      </vt:variant>
      <vt:variant>
        <vt:i4>0</vt:i4>
      </vt:variant>
      <vt:variant>
        <vt:i4>5</vt:i4>
      </vt:variant>
      <vt:variant>
        <vt:lpwstr/>
      </vt:variant>
      <vt:variant>
        <vt:lpwstr>_Toc5186880</vt:lpwstr>
      </vt:variant>
      <vt:variant>
        <vt:i4>2555909</vt:i4>
      </vt:variant>
      <vt:variant>
        <vt:i4>260</vt:i4>
      </vt:variant>
      <vt:variant>
        <vt:i4>0</vt:i4>
      </vt:variant>
      <vt:variant>
        <vt:i4>5</vt:i4>
      </vt:variant>
      <vt:variant>
        <vt:lpwstr/>
      </vt:variant>
      <vt:variant>
        <vt:lpwstr>_Toc5186879</vt:lpwstr>
      </vt:variant>
      <vt:variant>
        <vt:i4>2555909</vt:i4>
      </vt:variant>
      <vt:variant>
        <vt:i4>254</vt:i4>
      </vt:variant>
      <vt:variant>
        <vt:i4>0</vt:i4>
      </vt:variant>
      <vt:variant>
        <vt:i4>5</vt:i4>
      </vt:variant>
      <vt:variant>
        <vt:lpwstr/>
      </vt:variant>
      <vt:variant>
        <vt:lpwstr>_Toc5186878</vt:lpwstr>
      </vt:variant>
      <vt:variant>
        <vt:i4>2555909</vt:i4>
      </vt:variant>
      <vt:variant>
        <vt:i4>248</vt:i4>
      </vt:variant>
      <vt:variant>
        <vt:i4>0</vt:i4>
      </vt:variant>
      <vt:variant>
        <vt:i4>5</vt:i4>
      </vt:variant>
      <vt:variant>
        <vt:lpwstr/>
      </vt:variant>
      <vt:variant>
        <vt:lpwstr>_Toc5186877</vt:lpwstr>
      </vt:variant>
      <vt:variant>
        <vt:i4>2555909</vt:i4>
      </vt:variant>
      <vt:variant>
        <vt:i4>242</vt:i4>
      </vt:variant>
      <vt:variant>
        <vt:i4>0</vt:i4>
      </vt:variant>
      <vt:variant>
        <vt:i4>5</vt:i4>
      </vt:variant>
      <vt:variant>
        <vt:lpwstr/>
      </vt:variant>
      <vt:variant>
        <vt:lpwstr>_Toc5186876</vt:lpwstr>
      </vt:variant>
      <vt:variant>
        <vt:i4>2555909</vt:i4>
      </vt:variant>
      <vt:variant>
        <vt:i4>236</vt:i4>
      </vt:variant>
      <vt:variant>
        <vt:i4>0</vt:i4>
      </vt:variant>
      <vt:variant>
        <vt:i4>5</vt:i4>
      </vt:variant>
      <vt:variant>
        <vt:lpwstr/>
      </vt:variant>
      <vt:variant>
        <vt:lpwstr>_Toc5186875</vt:lpwstr>
      </vt:variant>
      <vt:variant>
        <vt:i4>2555909</vt:i4>
      </vt:variant>
      <vt:variant>
        <vt:i4>230</vt:i4>
      </vt:variant>
      <vt:variant>
        <vt:i4>0</vt:i4>
      </vt:variant>
      <vt:variant>
        <vt:i4>5</vt:i4>
      </vt:variant>
      <vt:variant>
        <vt:lpwstr/>
      </vt:variant>
      <vt:variant>
        <vt:lpwstr>_Toc5186874</vt:lpwstr>
      </vt:variant>
      <vt:variant>
        <vt:i4>2555909</vt:i4>
      </vt:variant>
      <vt:variant>
        <vt:i4>224</vt:i4>
      </vt:variant>
      <vt:variant>
        <vt:i4>0</vt:i4>
      </vt:variant>
      <vt:variant>
        <vt:i4>5</vt:i4>
      </vt:variant>
      <vt:variant>
        <vt:lpwstr/>
      </vt:variant>
      <vt:variant>
        <vt:lpwstr>_Toc5186873</vt:lpwstr>
      </vt:variant>
      <vt:variant>
        <vt:i4>2555909</vt:i4>
      </vt:variant>
      <vt:variant>
        <vt:i4>218</vt:i4>
      </vt:variant>
      <vt:variant>
        <vt:i4>0</vt:i4>
      </vt:variant>
      <vt:variant>
        <vt:i4>5</vt:i4>
      </vt:variant>
      <vt:variant>
        <vt:lpwstr/>
      </vt:variant>
      <vt:variant>
        <vt:lpwstr>_Toc5186872</vt:lpwstr>
      </vt:variant>
      <vt:variant>
        <vt:i4>2555909</vt:i4>
      </vt:variant>
      <vt:variant>
        <vt:i4>212</vt:i4>
      </vt:variant>
      <vt:variant>
        <vt:i4>0</vt:i4>
      </vt:variant>
      <vt:variant>
        <vt:i4>5</vt:i4>
      </vt:variant>
      <vt:variant>
        <vt:lpwstr/>
      </vt:variant>
      <vt:variant>
        <vt:lpwstr>_Toc5186871</vt:lpwstr>
      </vt:variant>
      <vt:variant>
        <vt:i4>2555909</vt:i4>
      </vt:variant>
      <vt:variant>
        <vt:i4>206</vt:i4>
      </vt:variant>
      <vt:variant>
        <vt:i4>0</vt:i4>
      </vt:variant>
      <vt:variant>
        <vt:i4>5</vt:i4>
      </vt:variant>
      <vt:variant>
        <vt:lpwstr/>
      </vt:variant>
      <vt:variant>
        <vt:lpwstr>_Toc5186870</vt:lpwstr>
      </vt:variant>
      <vt:variant>
        <vt:i4>2490373</vt:i4>
      </vt:variant>
      <vt:variant>
        <vt:i4>200</vt:i4>
      </vt:variant>
      <vt:variant>
        <vt:i4>0</vt:i4>
      </vt:variant>
      <vt:variant>
        <vt:i4>5</vt:i4>
      </vt:variant>
      <vt:variant>
        <vt:lpwstr/>
      </vt:variant>
      <vt:variant>
        <vt:lpwstr>_Toc5186869</vt:lpwstr>
      </vt:variant>
      <vt:variant>
        <vt:i4>2490373</vt:i4>
      </vt:variant>
      <vt:variant>
        <vt:i4>194</vt:i4>
      </vt:variant>
      <vt:variant>
        <vt:i4>0</vt:i4>
      </vt:variant>
      <vt:variant>
        <vt:i4>5</vt:i4>
      </vt:variant>
      <vt:variant>
        <vt:lpwstr/>
      </vt:variant>
      <vt:variant>
        <vt:lpwstr>_Toc5186868</vt:lpwstr>
      </vt:variant>
      <vt:variant>
        <vt:i4>2490373</vt:i4>
      </vt:variant>
      <vt:variant>
        <vt:i4>188</vt:i4>
      </vt:variant>
      <vt:variant>
        <vt:i4>0</vt:i4>
      </vt:variant>
      <vt:variant>
        <vt:i4>5</vt:i4>
      </vt:variant>
      <vt:variant>
        <vt:lpwstr/>
      </vt:variant>
      <vt:variant>
        <vt:lpwstr>_Toc5186867</vt:lpwstr>
      </vt:variant>
      <vt:variant>
        <vt:i4>2490373</vt:i4>
      </vt:variant>
      <vt:variant>
        <vt:i4>182</vt:i4>
      </vt:variant>
      <vt:variant>
        <vt:i4>0</vt:i4>
      </vt:variant>
      <vt:variant>
        <vt:i4>5</vt:i4>
      </vt:variant>
      <vt:variant>
        <vt:lpwstr/>
      </vt:variant>
      <vt:variant>
        <vt:lpwstr>_Toc5186866</vt:lpwstr>
      </vt:variant>
      <vt:variant>
        <vt:i4>2490373</vt:i4>
      </vt:variant>
      <vt:variant>
        <vt:i4>176</vt:i4>
      </vt:variant>
      <vt:variant>
        <vt:i4>0</vt:i4>
      </vt:variant>
      <vt:variant>
        <vt:i4>5</vt:i4>
      </vt:variant>
      <vt:variant>
        <vt:lpwstr/>
      </vt:variant>
      <vt:variant>
        <vt:lpwstr>_Toc5186865</vt:lpwstr>
      </vt:variant>
      <vt:variant>
        <vt:i4>2490373</vt:i4>
      </vt:variant>
      <vt:variant>
        <vt:i4>170</vt:i4>
      </vt:variant>
      <vt:variant>
        <vt:i4>0</vt:i4>
      </vt:variant>
      <vt:variant>
        <vt:i4>5</vt:i4>
      </vt:variant>
      <vt:variant>
        <vt:lpwstr/>
      </vt:variant>
      <vt:variant>
        <vt:lpwstr>_Toc5186864</vt:lpwstr>
      </vt:variant>
      <vt:variant>
        <vt:i4>2490373</vt:i4>
      </vt:variant>
      <vt:variant>
        <vt:i4>164</vt:i4>
      </vt:variant>
      <vt:variant>
        <vt:i4>0</vt:i4>
      </vt:variant>
      <vt:variant>
        <vt:i4>5</vt:i4>
      </vt:variant>
      <vt:variant>
        <vt:lpwstr/>
      </vt:variant>
      <vt:variant>
        <vt:lpwstr>_Toc5186863</vt:lpwstr>
      </vt:variant>
      <vt:variant>
        <vt:i4>2490373</vt:i4>
      </vt:variant>
      <vt:variant>
        <vt:i4>158</vt:i4>
      </vt:variant>
      <vt:variant>
        <vt:i4>0</vt:i4>
      </vt:variant>
      <vt:variant>
        <vt:i4>5</vt:i4>
      </vt:variant>
      <vt:variant>
        <vt:lpwstr/>
      </vt:variant>
      <vt:variant>
        <vt:lpwstr>_Toc5186862</vt:lpwstr>
      </vt:variant>
      <vt:variant>
        <vt:i4>2490373</vt:i4>
      </vt:variant>
      <vt:variant>
        <vt:i4>152</vt:i4>
      </vt:variant>
      <vt:variant>
        <vt:i4>0</vt:i4>
      </vt:variant>
      <vt:variant>
        <vt:i4>5</vt:i4>
      </vt:variant>
      <vt:variant>
        <vt:lpwstr/>
      </vt:variant>
      <vt:variant>
        <vt:lpwstr>_Toc5186861</vt:lpwstr>
      </vt:variant>
      <vt:variant>
        <vt:i4>2490373</vt:i4>
      </vt:variant>
      <vt:variant>
        <vt:i4>146</vt:i4>
      </vt:variant>
      <vt:variant>
        <vt:i4>0</vt:i4>
      </vt:variant>
      <vt:variant>
        <vt:i4>5</vt:i4>
      </vt:variant>
      <vt:variant>
        <vt:lpwstr/>
      </vt:variant>
      <vt:variant>
        <vt:lpwstr>_Toc5186860</vt:lpwstr>
      </vt:variant>
      <vt:variant>
        <vt:i4>2424837</vt:i4>
      </vt:variant>
      <vt:variant>
        <vt:i4>140</vt:i4>
      </vt:variant>
      <vt:variant>
        <vt:i4>0</vt:i4>
      </vt:variant>
      <vt:variant>
        <vt:i4>5</vt:i4>
      </vt:variant>
      <vt:variant>
        <vt:lpwstr/>
      </vt:variant>
      <vt:variant>
        <vt:lpwstr>_Toc5186859</vt:lpwstr>
      </vt:variant>
      <vt:variant>
        <vt:i4>2424837</vt:i4>
      </vt:variant>
      <vt:variant>
        <vt:i4>134</vt:i4>
      </vt:variant>
      <vt:variant>
        <vt:i4>0</vt:i4>
      </vt:variant>
      <vt:variant>
        <vt:i4>5</vt:i4>
      </vt:variant>
      <vt:variant>
        <vt:lpwstr/>
      </vt:variant>
      <vt:variant>
        <vt:lpwstr>_Toc5186858</vt:lpwstr>
      </vt:variant>
      <vt:variant>
        <vt:i4>2424837</vt:i4>
      </vt:variant>
      <vt:variant>
        <vt:i4>128</vt:i4>
      </vt:variant>
      <vt:variant>
        <vt:i4>0</vt:i4>
      </vt:variant>
      <vt:variant>
        <vt:i4>5</vt:i4>
      </vt:variant>
      <vt:variant>
        <vt:lpwstr/>
      </vt:variant>
      <vt:variant>
        <vt:lpwstr>_Toc5186857</vt:lpwstr>
      </vt:variant>
      <vt:variant>
        <vt:i4>2424837</vt:i4>
      </vt:variant>
      <vt:variant>
        <vt:i4>122</vt:i4>
      </vt:variant>
      <vt:variant>
        <vt:i4>0</vt:i4>
      </vt:variant>
      <vt:variant>
        <vt:i4>5</vt:i4>
      </vt:variant>
      <vt:variant>
        <vt:lpwstr/>
      </vt:variant>
      <vt:variant>
        <vt:lpwstr>_Toc5186856</vt:lpwstr>
      </vt:variant>
      <vt:variant>
        <vt:i4>2424837</vt:i4>
      </vt:variant>
      <vt:variant>
        <vt:i4>116</vt:i4>
      </vt:variant>
      <vt:variant>
        <vt:i4>0</vt:i4>
      </vt:variant>
      <vt:variant>
        <vt:i4>5</vt:i4>
      </vt:variant>
      <vt:variant>
        <vt:lpwstr/>
      </vt:variant>
      <vt:variant>
        <vt:lpwstr>_Toc5186855</vt:lpwstr>
      </vt:variant>
      <vt:variant>
        <vt:i4>2424837</vt:i4>
      </vt:variant>
      <vt:variant>
        <vt:i4>110</vt:i4>
      </vt:variant>
      <vt:variant>
        <vt:i4>0</vt:i4>
      </vt:variant>
      <vt:variant>
        <vt:i4>5</vt:i4>
      </vt:variant>
      <vt:variant>
        <vt:lpwstr/>
      </vt:variant>
      <vt:variant>
        <vt:lpwstr>_Toc5186854</vt:lpwstr>
      </vt:variant>
      <vt:variant>
        <vt:i4>2424837</vt:i4>
      </vt:variant>
      <vt:variant>
        <vt:i4>104</vt:i4>
      </vt:variant>
      <vt:variant>
        <vt:i4>0</vt:i4>
      </vt:variant>
      <vt:variant>
        <vt:i4>5</vt:i4>
      </vt:variant>
      <vt:variant>
        <vt:lpwstr/>
      </vt:variant>
      <vt:variant>
        <vt:lpwstr>_Toc5186853</vt:lpwstr>
      </vt:variant>
      <vt:variant>
        <vt:i4>2424837</vt:i4>
      </vt:variant>
      <vt:variant>
        <vt:i4>98</vt:i4>
      </vt:variant>
      <vt:variant>
        <vt:i4>0</vt:i4>
      </vt:variant>
      <vt:variant>
        <vt:i4>5</vt:i4>
      </vt:variant>
      <vt:variant>
        <vt:lpwstr/>
      </vt:variant>
      <vt:variant>
        <vt:lpwstr>_Toc5186852</vt:lpwstr>
      </vt:variant>
      <vt:variant>
        <vt:i4>2424837</vt:i4>
      </vt:variant>
      <vt:variant>
        <vt:i4>92</vt:i4>
      </vt:variant>
      <vt:variant>
        <vt:i4>0</vt:i4>
      </vt:variant>
      <vt:variant>
        <vt:i4>5</vt:i4>
      </vt:variant>
      <vt:variant>
        <vt:lpwstr/>
      </vt:variant>
      <vt:variant>
        <vt:lpwstr>_Toc5186851</vt:lpwstr>
      </vt:variant>
      <vt:variant>
        <vt:i4>2424837</vt:i4>
      </vt:variant>
      <vt:variant>
        <vt:i4>86</vt:i4>
      </vt:variant>
      <vt:variant>
        <vt:i4>0</vt:i4>
      </vt:variant>
      <vt:variant>
        <vt:i4>5</vt:i4>
      </vt:variant>
      <vt:variant>
        <vt:lpwstr/>
      </vt:variant>
      <vt:variant>
        <vt:lpwstr>_Toc5186850</vt:lpwstr>
      </vt:variant>
      <vt:variant>
        <vt:i4>2359301</vt:i4>
      </vt:variant>
      <vt:variant>
        <vt:i4>80</vt:i4>
      </vt:variant>
      <vt:variant>
        <vt:i4>0</vt:i4>
      </vt:variant>
      <vt:variant>
        <vt:i4>5</vt:i4>
      </vt:variant>
      <vt:variant>
        <vt:lpwstr/>
      </vt:variant>
      <vt:variant>
        <vt:lpwstr>_Toc5186849</vt:lpwstr>
      </vt:variant>
      <vt:variant>
        <vt:i4>2359301</vt:i4>
      </vt:variant>
      <vt:variant>
        <vt:i4>74</vt:i4>
      </vt:variant>
      <vt:variant>
        <vt:i4>0</vt:i4>
      </vt:variant>
      <vt:variant>
        <vt:i4>5</vt:i4>
      </vt:variant>
      <vt:variant>
        <vt:lpwstr/>
      </vt:variant>
      <vt:variant>
        <vt:lpwstr>_Toc5186848</vt:lpwstr>
      </vt:variant>
      <vt:variant>
        <vt:i4>2359301</vt:i4>
      </vt:variant>
      <vt:variant>
        <vt:i4>68</vt:i4>
      </vt:variant>
      <vt:variant>
        <vt:i4>0</vt:i4>
      </vt:variant>
      <vt:variant>
        <vt:i4>5</vt:i4>
      </vt:variant>
      <vt:variant>
        <vt:lpwstr/>
      </vt:variant>
      <vt:variant>
        <vt:lpwstr>_Toc5186847</vt:lpwstr>
      </vt:variant>
      <vt:variant>
        <vt:i4>2359301</vt:i4>
      </vt:variant>
      <vt:variant>
        <vt:i4>62</vt:i4>
      </vt:variant>
      <vt:variant>
        <vt:i4>0</vt:i4>
      </vt:variant>
      <vt:variant>
        <vt:i4>5</vt:i4>
      </vt:variant>
      <vt:variant>
        <vt:lpwstr/>
      </vt:variant>
      <vt:variant>
        <vt:lpwstr>_Toc5186846</vt:lpwstr>
      </vt:variant>
      <vt:variant>
        <vt:i4>2359301</vt:i4>
      </vt:variant>
      <vt:variant>
        <vt:i4>56</vt:i4>
      </vt:variant>
      <vt:variant>
        <vt:i4>0</vt:i4>
      </vt:variant>
      <vt:variant>
        <vt:i4>5</vt:i4>
      </vt:variant>
      <vt:variant>
        <vt:lpwstr/>
      </vt:variant>
      <vt:variant>
        <vt:lpwstr>_Toc5186845</vt:lpwstr>
      </vt:variant>
      <vt:variant>
        <vt:i4>2359301</vt:i4>
      </vt:variant>
      <vt:variant>
        <vt:i4>50</vt:i4>
      </vt:variant>
      <vt:variant>
        <vt:i4>0</vt:i4>
      </vt:variant>
      <vt:variant>
        <vt:i4>5</vt:i4>
      </vt:variant>
      <vt:variant>
        <vt:lpwstr/>
      </vt:variant>
      <vt:variant>
        <vt:lpwstr>_Toc5186844</vt:lpwstr>
      </vt:variant>
      <vt:variant>
        <vt:i4>2359301</vt:i4>
      </vt:variant>
      <vt:variant>
        <vt:i4>44</vt:i4>
      </vt:variant>
      <vt:variant>
        <vt:i4>0</vt:i4>
      </vt:variant>
      <vt:variant>
        <vt:i4>5</vt:i4>
      </vt:variant>
      <vt:variant>
        <vt:lpwstr/>
      </vt:variant>
      <vt:variant>
        <vt:lpwstr>_Toc5186843</vt:lpwstr>
      </vt:variant>
      <vt:variant>
        <vt:i4>2359301</vt:i4>
      </vt:variant>
      <vt:variant>
        <vt:i4>38</vt:i4>
      </vt:variant>
      <vt:variant>
        <vt:i4>0</vt:i4>
      </vt:variant>
      <vt:variant>
        <vt:i4>5</vt:i4>
      </vt:variant>
      <vt:variant>
        <vt:lpwstr/>
      </vt:variant>
      <vt:variant>
        <vt:lpwstr>_Toc5186842</vt:lpwstr>
      </vt:variant>
      <vt:variant>
        <vt:i4>2359301</vt:i4>
      </vt:variant>
      <vt:variant>
        <vt:i4>32</vt:i4>
      </vt:variant>
      <vt:variant>
        <vt:i4>0</vt:i4>
      </vt:variant>
      <vt:variant>
        <vt:i4>5</vt:i4>
      </vt:variant>
      <vt:variant>
        <vt:lpwstr/>
      </vt:variant>
      <vt:variant>
        <vt:lpwstr>_Toc5186841</vt:lpwstr>
      </vt:variant>
      <vt:variant>
        <vt:i4>2359301</vt:i4>
      </vt:variant>
      <vt:variant>
        <vt:i4>26</vt:i4>
      </vt:variant>
      <vt:variant>
        <vt:i4>0</vt:i4>
      </vt:variant>
      <vt:variant>
        <vt:i4>5</vt:i4>
      </vt:variant>
      <vt:variant>
        <vt:lpwstr/>
      </vt:variant>
      <vt:variant>
        <vt:lpwstr>_Toc5186840</vt:lpwstr>
      </vt:variant>
      <vt:variant>
        <vt:i4>2293765</vt:i4>
      </vt:variant>
      <vt:variant>
        <vt:i4>20</vt:i4>
      </vt:variant>
      <vt:variant>
        <vt:i4>0</vt:i4>
      </vt:variant>
      <vt:variant>
        <vt:i4>5</vt:i4>
      </vt:variant>
      <vt:variant>
        <vt:lpwstr/>
      </vt:variant>
      <vt:variant>
        <vt:lpwstr>_Toc5186839</vt:lpwstr>
      </vt:variant>
      <vt:variant>
        <vt:i4>2293765</vt:i4>
      </vt:variant>
      <vt:variant>
        <vt:i4>14</vt:i4>
      </vt:variant>
      <vt:variant>
        <vt:i4>0</vt:i4>
      </vt:variant>
      <vt:variant>
        <vt:i4>5</vt:i4>
      </vt:variant>
      <vt:variant>
        <vt:lpwstr/>
      </vt:variant>
      <vt:variant>
        <vt:lpwstr>_Toc5186838</vt:lpwstr>
      </vt:variant>
      <vt:variant>
        <vt:i4>2293765</vt:i4>
      </vt:variant>
      <vt:variant>
        <vt:i4>8</vt:i4>
      </vt:variant>
      <vt:variant>
        <vt:i4>0</vt:i4>
      </vt:variant>
      <vt:variant>
        <vt:i4>5</vt:i4>
      </vt:variant>
      <vt:variant>
        <vt:lpwstr/>
      </vt:variant>
      <vt:variant>
        <vt:lpwstr>_Toc5186837</vt:lpwstr>
      </vt:variant>
      <vt:variant>
        <vt:i4>2293765</vt:i4>
      </vt:variant>
      <vt:variant>
        <vt:i4>2</vt:i4>
      </vt:variant>
      <vt:variant>
        <vt:i4>0</vt:i4>
      </vt:variant>
      <vt:variant>
        <vt:i4>5</vt:i4>
      </vt:variant>
      <vt:variant>
        <vt:lpwstr/>
      </vt:variant>
      <vt:variant>
        <vt:lpwstr>_Toc5186836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EfkaUser</cp:lastModifiedBy>
  <cp:revision>11</cp:revision>
  <cp:lastPrinted>2020-03-03T06:11:00Z</cp:lastPrinted>
  <dcterms:created xsi:type="dcterms:W3CDTF">2020-01-22T07:41:00Z</dcterms:created>
  <dcterms:modified xsi:type="dcterms:W3CDTF">2020-03-03T06:39:00Z</dcterms:modified>
</cp:coreProperties>
</file>